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B1" w:rsidRDefault="00E9096F" w:rsidP="00D86FB1">
      <w:pPr>
        <w:rPr>
          <w:rFonts w:ascii="Times New Roman" w:hAnsi="Times New Roman"/>
          <w:lang w:val="sr-Cyrl-BA"/>
        </w:rPr>
      </w:pPr>
      <w:r w:rsidRPr="00E9096F">
        <w:pict>
          <v:shapetype id="_x0000_t202" coordsize="21600,21600" o:spt="202" path="m,l,21600r21600,l21600,xe">
            <v:stroke joinstyle="miter"/>
            <v:path gradientshapeok="t" o:connecttype="rect"/>
          </v:shapetype>
          <v:shape id="_x0000_s1026" type="#_x0000_t202" style="position:absolute;margin-left:79.95pt;margin-top:.3pt;width:355.8pt;height:78.45pt;z-index:251657728" o:allowincell="f" filled="f" stroked="f">
            <v:textbox style="mso-next-textbox:#_x0000_s1026">
              <w:txbxContent>
                <w:p w:rsidR="00443CB9" w:rsidRPr="00D86FB1" w:rsidRDefault="00443CB9" w:rsidP="00D86FB1">
                  <w:pPr>
                    <w:ind w:left="1440"/>
                    <w:rPr>
                      <w:rFonts w:ascii="Times New Roman" w:hAnsi="Times New Roman"/>
                      <w:i w:val="0"/>
                      <w:lang w:val="sr-Cyrl-CS"/>
                    </w:rPr>
                  </w:pPr>
                  <w:r w:rsidRPr="00D86FB1">
                    <w:rPr>
                      <w:rFonts w:ascii="Times New Roman" w:hAnsi="Times New Roman"/>
                      <w:lang w:val="sr-Cyrl-CS"/>
                    </w:rPr>
                    <w:t xml:space="preserve">      </w:t>
                  </w:r>
                </w:p>
                <w:p w:rsidR="00443CB9" w:rsidRPr="00D86FB1" w:rsidRDefault="00443CB9" w:rsidP="00D86FB1">
                  <w:pPr>
                    <w:ind w:left="1440"/>
                    <w:rPr>
                      <w:rFonts w:ascii="Times New Roman" w:hAnsi="Times New Roman"/>
                      <w:i w:val="0"/>
                      <w:lang w:val="sr-Cyrl-CS"/>
                    </w:rPr>
                  </w:pPr>
                  <w:r w:rsidRPr="00D86FB1">
                    <w:rPr>
                      <w:rFonts w:ascii="Times New Roman" w:hAnsi="Times New Roman"/>
                      <w:i w:val="0"/>
                      <w:lang w:val="sr-Cyrl-CS"/>
                    </w:rPr>
                    <w:t xml:space="preserve">       BOSNA I HERCEGOVINA</w:t>
                  </w:r>
                </w:p>
                <w:p w:rsidR="00443CB9" w:rsidRPr="00D86FB1" w:rsidRDefault="00443CB9" w:rsidP="00D86FB1">
                  <w:pPr>
                    <w:jc w:val="center"/>
                    <w:rPr>
                      <w:rFonts w:ascii="Times New Roman" w:hAnsi="Times New Roman"/>
                      <w:i w:val="0"/>
                      <w:lang w:val="sr-Cyrl-CS"/>
                    </w:rPr>
                  </w:pPr>
                  <w:r w:rsidRPr="00D86FB1">
                    <w:rPr>
                      <w:rFonts w:ascii="Times New Roman" w:hAnsi="Times New Roman"/>
                      <w:i w:val="0"/>
                      <w:lang w:val="sr-Cyrl-CS"/>
                    </w:rPr>
                    <w:t>REPUBLIKA SRPSKA</w:t>
                  </w:r>
                </w:p>
                <w:p w:rsidR="00443CB9" w:rsidRPr="00D86FB1" w:rsidRDefault="00443CB9" w:rsidP="00D86FB1">
                  <w:pPr>
                    <w:jc w:val="center"/>
                    <w:rPr>
                      <w:rFonts w:ascii="Times New Roman" w:hAnsi="Times New Roman"/>
                      <w:i w:val="0"/>
                      <w:lang w:val="sr-Cyrl-BA"/>
                    </w:rPr>
                  </w:pPr>
                  <w:r w:rsidRPr="00D86FB1">
                    <w:rPr>
                      <w:rFonts w:ascii="Times New Roman" w:hAnsi="Times New Roman"/>
                      <w:i w:val="0"/>
                      <w:lang w:val="sr-Latn-BA"/>
                    </w:rPr>
                    <w:t>J</w:t>
                  </w:r>
                  <w:r w:rsidRPr="00D86FB1">
                    <w:rPr>
                      <w:rFonts w:ascii="Times New Roman" w:hAnsi="Times New Roman"/>
                      <w:i w:val="0"/>
                      <w:lang w:val="sr-Cyrl-BA"/>
                    </w:rPr>
                    <w:t>AVNA USTANOVA</w:t>
                  </w:r>
                </w:p>
                <w:p w:rsidR="00443CB9" w:rsidRPr="00D86FB1" w:rsidRDefault="00443CB9" w:rsidP="00D86FB1">
                  <w:pPr>
                    <w:jc w:val="center"/>
                    <w:rPr>
                      <w:rFonts w:ascii="Times New Roman" w:hAnsi="Times New Roman"/>
                      <w:i w:val="0"/>
                      <w:sz w:val="28"/>
                      <w:szCs w:val="28"/>
                      <w:lang w:val="sr-Latn-BA"/>
                    </w:rPr>
                  </w:pPr>
                  <w:r w:rsidRPr="00D86FB1">
                    <w:rPr>
                      <w:rFonts w:ascii="Times New Roman" w:hAnsi="Times New Roman"/>
                      <w:i w:val="0"/>
                      <w:lang w:val="sr-Latn-BA"/>
                    </w:rPr>
                    <w:t>VISOKA  MEDICINSKA  ŠKOLA  PRIJEDOR</w:t>
                  </w:r>
                </w:p>
                <w:p w:rsidR="00443CB9" w:rsidRPr="00D86FB1" w:rsidRDefault="00443CB9" w:rsidP="00D86FB1">
                  <w:pPr>
                    <w:jc w:val="center"/>
                    <w:rPr>
                      <w:rFonts w:ascii="Times New Roman" w:hAnsi="Times New Roman"/>
                      <w:i w:val="0"/>
                      <w:lang w:val="sr-Cyrl-CS"/>
                    </w:rPr>
                  </w:pPr>
                </w:p>
                <w:p w:rsidR="00443CB9" w:rsidRDefault="00443CB9" w:rsidP="00D86FB1">
                  <w:pPr>
                    <w:jc w:val="right"/>
                    <w:rPr>
                      <w:rFonts w:ascii="Times New Roman" w:hAnsi="Times New Roman"/>
                      <w:lang w:val="sr-Latn-BA"/>
                    </w:rPr>
                  </w:pPr>
                </w:p>
              </w:txbxContent>
            </v:textbox>
          </v:shape>
        </w:pict>
      </w:r>
      <w:r w:rsidR="007158AF">
        <w:rPr>
          <w:rFonts w:ascii="Times New Roman" w:hAnsi="Times New Roman"/>
          <w:noProof/>
        </w:rPr>
        <w:drawing>
          <wp:inline distT="0" distB="0" distL="0" distR="0">
            <wp:extent cx="893445" cy="988695"/>
            <wp:effectExtent l="19050" t="0" r="1905" b="0"/>
            <wp:docPr id="1" name="Picture 1" descr="V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1"/>
                    <pic:cNvPicPr>
                      <a:picLocks noChangeAspect="1" noChangeArrowheads="1"/>
                    </pic:cNvPicPr>
                  </pic:nvPicPr>
                  <pic:blipFill>
                    <a:blip r:embed="rId5" cstate="print"/>
                    <a:srcRect/>
                    <a:stretch>
                      <a:fillRect/>
                    </a:stretch>
                  </pic:blipFill>
                  <pic:spPr bwMode="auto">
                    <a:xfrm>
                      <a:off x="0" y="0"/>
                      <a:ext cx="893445" cy="988695"/>
                    </a:xfrm>
                    <a:prstGeom prst="rect">
                      <a:avLst/>
                    </a:prstGeom>
                    <a:noFill/>
                    <a:ln w="9525">
                      <a:noFill/>
                      <a:miter lim="800000"/>
                      <a:headEnd/>
                      <a:tailEnd/>
                    </a:ln>
                  </pic:spPr>
                </pic:pic>
              </a:graphicData>
            </a:graphic>
          </wp:inline>
        </w:drawing>
      </w:r>
    </w:p>
    <w:p w:rsidR="00D86FB1" w:rsidRDefault="00D86FB1" w:rsidP="00D86FB1">
      <w:pPr>
        <w:pBdr>
          <w:bottom w:val="single" w:sz="12" w:space="1" w:color="auto"/>
        </w:pBdr>
        <w:rPr>
          <w:rFonts w:ascii="Times New Roman" w:hAnsi="Times New Roman"/>
          <w:sz w:val="16"/>
          <w:szCs w:val="16"/>
          <w:lang w:val="sr-Cyrl-BA"/>
        </w:rPr>
      </w:pPr>
    </w:p>
    <w:p w:rsidR="00D86FB1" w:rsidRPr="00D86FB1" w:rsidRDefault="00D86FB1" w:rsidP="00D86FB1">
      <w:pPr>
        <w:jc w:val="center"/>
        <w:rPr>
          <w:rFonts w:ascii="Times New Roman" w:hAnsi="Times New Roman"/>
          <w:i w:val="0"/>
          <w:sz w:val="18"/>
          <w:szCs w:val="18"/>
          <w:lang w:val="sr-Cyrl-BA"/>
        </w:rPr>
      </w:pPr>
      <w:r w:rsidRPr="00D86FB1">
        <w:rPr>
          <w:rFonts w:ascii="Times New Roman" w:hAnsi="Times New Roman"/>
          <w:i w:val="0"/>
          <w:sz w:val="18"/>
          <w:szCs w:val="18"/>
          <w:lang w:val="sr-Latn-BA"/>
        </w:rPr>
        <w:t xml:space="preserve">Ul. Nikole  Pašića 4a, Prijedor, web adresa: </w:t>
      </w:r>
      <w:hyperlink r:id="rId6" w:history="1">
        <w:r w:rsidRPr="00D86FB1">
          <w:rPr>
            <w:rStyle w:val="Hyperlink"/>
            <w:rFonts w:ascii="Times New Roman" w:hAnsi="Times New Roman"/>
            <w:i w:val="0"/>
            <w:sz w:val="18"/>
            <w:szCs w:val="18"/>
            <w:lang w:val="sr-Latn-BA"/>
          </w:rPr>
          <w:t>www.vmspd.com</w:t>
        </w:r>
      </w:hyperlink>
      <w:r w:rsidRPr="00D86FB1">
        <w:rPr>
          <w:rFonts w:ascii="Times New Roman" w:hAnsi="Times New Roman"/>
          <w:i w:val="0"/>
          <w:sz w:val="18"/>
          <w:szCs w:val="18"/>
          <w:lang w:val="sr-Latn-BA"/>
        </w:rPr>
        <w:t xml:space="preserve">, e-mail: </w:t>
      </w:r>
      <w:hyperlink r:id="rId7" w:history="1">
        <w:r w:rsidRPr="00D86FB1">
          <w:rPr>
            <w:rStyle w:val="Hyperlink"/>
            <w:rFonts w:ascii="Times New Roman" w:hAnsi="Times New Roman"/>
            <w:i w:val="0"/>
            <w:sz w:val="18"/>
            <w:szCs w:val="18"/>
            <w:lang w:val="sr-Latn-BA"/>
          </w:rPr>
          <w:t>vmspd@teol.net</w:t>
        </w:r>
      </w:hyperlink>
    </w:p>
    <w:p w:rsidR="00D86FB1" w:rsidRPr="0010018B" w:rsidRDefault="00D86FB1" w:rsidP="00D86FB1">
      <w:pPr>
        <w:jc w:val="center"/>
        <w:rPr>
          <w:rFonts w:ascii="Times New Roman" w:hAnsi="Times New Roman"/>
          <w:i w:val="0"/>
          <w:sz w:val="18"/>
          <w:szCs w:val="18"/>
          <w:lang w:val="sr-Cyrl-BA"/>
        </w:rPr>
      </w:pPr>
      <w:r w:rsidRPr="00D86FB1">
        <w:rPr>
          <w:rFonts w:ascii="Times New Roman" w:hAnsi="Times New Roman"/>
          <w:i w:val="0"/>
          <w:sz w:val="18"/>
          <w:szCs w:val="18"/>
          <w:lang w:val="sr-Latn-BA"/>
        </w:rPr>
        <w:t>Tel: +38752 242-383,  Fax: +38752 242-381</w:t>
      </w:r>
    </w:p>
    <w:p w:rsidR="00D86FB1" w:rsidRPr="00D86FB1" w:rsidRDefault="00D86FB1" w:rsidP="00D86FB1">
      <w:pPr>
        <w:rPr>
          <w:rFonts w:ascii="Times New Roman" w:hAnsi="Times New Roman"/>
          <w:i w:val="0"/>
          <w:sz w:val="16"/>
          <w:szCs w:val="16"/>
          <w:lang w:val="sr-Latn-BA"/>
        </w:rPr>
      </w:pPr>
    </w:p>
    <w:p w:rsidR="00AF4CBD" w:rsidRPr="00E07BE4" w:rsidRDefault="00AF4CBD" w:rsidP="00AF4CBD">
      <w:pPr>
        <w:rPr>
          <w:rFonts w:ascii="Times New Roman" w:hAnsi="Times New Roman"/>
          <w:b w:val="0"/>
          <w:i w:val="0"/>
          <w:lang w:val="sr-Latn-CS"/>
        </w:rPr>
      </w:pPr>
    </w:p>
    <w:p w:rsidR="00AF4CBD" w:rsidRPr="00E07BE4" w:rsidRDefault="00AF4CBD" w:rsidP="00D86FB1">
      <w:pPr>
        <w:rPr>
          <w:rFonts w:ascii="Times New Roman" w:hAnsi="Times New Roman"/>
          <w:b w:val="0"/>
          <w:i w:val="0"/>
          <w:lang w:val="sr-Latn-CS"/>
        </w:rPr>
      </w:pPr>
      <w:r w:rsidRPr="00E07BE4">
        <w:rPr>
          <w:rFonts w:ascii="Times New Roman" w:hAnsi="Times New Roman"/>
          <w:b w:val="0"/>
          <w:i w:val="0"/>
          <w:lang w:val="sr-Latn-CS"/>
        </w:rPr>
        <w:t xml:space="preserve">          </w:t>
      </w: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Pr="00E07BE4" w:rsidRDefault="00AF4CBD" w:rsidP="00AF4CBD">
      <w:pPr>
        <w:rPr>
          <w:rFonts w:ascii="Times New Roman" w:hAnsi="Times New Roman"/>
          <w:b w:val="0"/>
          <w:i w:val="0"/>
          <w:lang w:val="sr-Latn-CS"/>
        </w:rPr>
      </w:pPr>
    </w:p>
    <w:p w:rsidR="00AF4CBD" w:rsidRDefault="00AF4CBD" w:rsidP="00AF4CBD">
      <w:pPr>
        <w:jc w:val="center"/>
        <w:rPr>
          <w:rFonts w:ascii="Times New Roman" w:hAnsi="Times New Roman"/>
          <w:i w:val="0"/>
          <w:sz w:val="32"/>
          <w:szCs w:val="32"/>
          <w:lang w:val="sr-Latn-CS"/>
        </w:rPr>
      </w:pPr>
      <w:r w:rsidRPr="0044795D">
        <w:rPr>
          <w:rFonts w:ascii="Times New Roman" w:hAnsi="Times New Roman"/>
          <w:i w:val="0"/>
          <w:sz w:val="32"/>
          <w:szCs w:val="32"/>
          <w:lang w:val="sr-Latn-CS"/>
        </w:rPr>
        <w:t>STUDIJSKI PROGRAM: FIZIOTERAPIJA</w:t>
      </w:r>
    </w:p>
    <w:p w:rsidR="0010018B" w:rsidRDefault="0010018B" w:rsidP="00AF4CBD">
      <w:pPr>
        <w:jc w:val="center"/>
        <w:rPr>
          <w:rFonts w:ascii="Times New Roman" w:hAnsi="Times New Roman"/>
          <w:i w:val="0"/>
          <w:sz w:val="32"/>
          <w:szCs w:val="32"/>
          <w:lang w:val="sr-Latn-CS"/>
        </w:rPr>
      </w:pPr>
    </w:p>
    <w:p w:rsidR="0010018B" w:rsidRPr="0044795D" w:rsidRDefault="0010018B" w:rsidP="00AF4CBD">
      <w:pPr>
        <w:jc w:val="center"/>
        <w:rPr>
          <w:rFonts w:ascii="Times New Roman" w:hAnsi="Times New Roman"/>
          <w:i w:val="0"/>
          <w:sz w:val="32"/>
          <w:szCs w:val="32"/>
          <w:lang w:val="sr-Latn-CS"/>
        </w:rPr>
      </w:pPr>
      <w:r>
        <w:rPr>
          <w:rFonts w:ascii="Times New Roman" w:hAnsi="Times New Roman"/>
          <w:i w:val="0"/>
          <w:sz w:val="32"/>
          <w:szCs w:val="32"/>
          <w:lang w:val="sr-Latn-CS"/>
        </w:rPr>
        <w:t>Akademska 2021/22. godina</w:t>
      </w:r>
    </w:p>
    <w:p w:rsidR="00AF4CBD" w:rsidRPr="00E07BE4" w:rsidRDefault="00AF4CBD" w:rsidP="00AF4CBD">
      <w:pPr>
        <w:jc w:val="center"/>
        <w:rPr>
          <w:rFonts w:ascii="Times New Roman" w:hAnsi="Times New Roman"/>
          <w:i w:val="0"/>
          <w:sz w:val="32"/>
          <w:szCs w:val="32"/>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10018B">
      <w:pP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D86FB1">
      <w:pP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AF4CBD" w:rsidP="00AF4CBD">
      <w:pPr>
        <w:jc w:val="center"/>
        <w:rPr>
          <w:rFonts w:ascii="Times New Roman" w:hAnsi="Times New Roman"/>
          <w:b w:val="0"/>
          <w:i w:val="0"/>
          <w:lang w:val="sr-Latn-CS"/>
        </w:rPr>
      </w:pPr>
    </w:p>
    <w:p w:rsidR="00AF4CBD" w:rsidRPr="00E07BE4" w:rsidRDefault="007158AF" w:rsidP="00E07BE4">
      <w:pPr>
        <w:jc w:val="center"/>
        <w:rPr>
          <w:rFonts w:ascii="Times New Roman" w:hAnsi="Times New Roman"/>
          <w:i w:val="0"/>
          <w:lang w:val="sr-Latn-CS"/>
        </w:rPr>
      </w:pPr>
      <w:r>
        <w:rPr>
          <w:rFonts w:ascii="Times New Roman" w:hAnsi="Times New Roman"/>
          <w:i w:val="0"/>
          <w:lang w:val="sr-Latn-CS"/>
        </w:rPr>
        <w:t>Prijedor, 2021</w:t>
      </w:r>
      <w:r w:rsidR="00BB7CBA">
        <w:rPr>
          <w:rFonts w:ascii="Times New Roman" w:hAnsi="Times New Roman"/>
          <w:i w:val="0"/>
          <w:lang w:val="sr-Latn-CS"/>
        </w:rPr>
        <w:t>.</w:t>
      </w:r>
    </w:p>
    <w:p w:rsidR="00AF4CBD" w:rsidRPr="00C72A49" w:rsidRDefault="000A4778" w:rsidP="00D761E7">
      <w:pPr>
        <w:pStyle w:val="ListParagraph"/>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lastRenderedPageBreak/>
        <w:t>Naziv i ciljevi studijskog</w:t>
      </w:r>
      <w:r w:rsidR="00AF4CBD" w:rsidRPr="00C72A49">
        <w:rPr>
          <w:rFonts w:ascii="Times New Roman" w:hAnsi="Times New Roman"/>
          <w:i w:val="0"/>
          <w:sz w:val="28"/>
          <w:szCs w:val="28"/>
          <w:lang w:val="sr-Latn-CS"/>
        </w:rPr>
        <w:t xml:space="preserve"> programa</w:t>
      </w:r>
    </w:p>
    <w:p w:rsidR="00AF4CBD" w:rsidRPr="00506400" w:rsidRDefault="00AF4CBD" w:rsidP="00506400">
      <w:pPr>
        <w:spacing w:line="276" w:lineRule="auto"/>
        <w:rPr>
          <w:rFonts w:ascii="Times New Roman" w:hAnsi="Times New Roman"/>
          <w:b w:val="0"/>
          <w:sz w:val="28"/>
          <w:szCs w:val="28"/>
          <w:lang w:val="sr-Latn-CS"/>
        </w:rPr>
      </w:pPr>
    </w:p>
    <w:p w:rsidR="00AF4CBD" w:rsidRPr="00506400" w:rsidRDefault="00E07BE4"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St</w:t>
      </w:r>
      <w:r w:rsidR="00EE0A69" w:rsidRPr="00506400">
        <w:rPr>
          <w:rFonts w:ascii="Times New Roman" w:hAnsi="Times New Roman"/>
          <w:b w:val="0"/>
          <w:i w:val="0"/>
          <w:lang w:val="sr-Latn-CS"/>
        </w:rPr>
        <w:t>udijski program</w:t>
      </w:r>
      <w:r w:rsidRPr="00506400">
        <w:rPr>
          <w:rFonts w:ascii="Times New Roman" w:hAnsi="Times New Roman"/>
          <w:b w:val="0"/>
          <w:i w:val="0"/>
          <w:lang w:val="sr-Latn-CS"/>
        </w:rPr>
        <w:t xml:space="preserve"> </w:t>
      </w:r>
      <w:r w:rsidRPr="00506400">
        <w:rPr>
          <w:rFonts w:ascii="Times New Roman" w:hAnsi="Times New Roman"/>
          <w:lang w:val="sr-Latn-CS"/>
        </w:rPr>
        <w:t>fizioterapije</w:t>
      </w:r>
      <w:r w:rsidR="00AF4CBD" w:rsidRPr="00506400">
        <w:rPr>
          <w:rFonts w:ascii="Times New Roman" w:hAnsi="Times New Roman"/>
          <w:lang w:val="sr-Latn-CS"/>
        </w:rPr>
        <w:t xml:space="preserve"> </w:t>
      </w:r>
      <w:r w:rsidR="00AF4CBD" w:rsidRPr="00506400">
        <w:rPr>
          <w:rFonts w:ascii="Times New Roman" w:hAnsi="Times New Roman"/>
          <w:b w:val="0"/>
          <w:i w:val="0"/>
          <w:lang w:val="sr-Latn-CS"/>
        </w:rPr>
        <w:t>je skup obaveznih i izbornih studijskih područja, odnosno predmeta sa okvirnim nastavnim sadržajem, čijim se savlađivanjem obezbjeđuju neophodna znanja, vještine i praktične sposobnosti za sticanje odgovarajuće diplome.</w:t>
      </w:r>
    </w:p>
    <w:p w:rsidR="00AF4CBD" w:rsidRPr="006371F3"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 xml:space="preserve">Dodiplomski studij prvog ciklusa ovog studijskog programa traje </w:t>
      </w:r>
      <w:r w:rsidR="000E06F0">
        <w:rPr>
          <w:rFonts w:ascii="Times New Roman" w:hAnsi="Times New Roman"/>
          <w:b w:val="0"/>
          <w:i w:val="0"/>
          <w:lang w:val="sr-Latn-CS"/>
        </w:rPr>
        <w:t>četiri</w:t>
      </w:r>
      <w:r w:rsidRPr="00506400">
        <w:rPr>
          <w:rFonts w:ascii="Times New Roman" w:hAnsi="Times New Roman"/>
          <w:b w:val="0"/>
          <w:i w:val="0"/>
          <w:lang w:val="sr-Latn-CS"/>
        </w:rPr>
        <w:t xml:space="preserve"> godine i vrednuje se sa </w:t>
      </w:r>
      <w:r w:rsidR="006371F3">
        <w:rPr>
          <w:rFonts w:ascii="Times New Roman" w:hAnsi="Times New Roman"/>
          <w:b w:val="0"/>
          <w:i w:val="0"/>
          <w:lang w:val="sr-Latn-CS"/>
        </w:rPr>
        <w:t>24</w:t>
      </w:r>
      <w:r w:rsidRPr="00506400">
        <w:rPr>
          <w:rFonts w:ascii="Times New Roman" w:hAnsi="Times New Roman"/>
          <w:b w:val="0"/>
          <w:i w:val="0"/>
          <w:lang w:val="sr-Latn-CS"/>
        </w:rPr>
        <w:t>0 ECTЅ bodova</w:t>
      </w:r>
      <w:r w:rsidRPr="006371F3">
        <w:rPr>
          <w:rFonts w:ascii="Times New Roman" w:hAnsi="Times New Roman"/>
          <w:b w:val="0"/>
          <w:i w:val="0"/>
          <w:lang w:val="sr-Latn-CS"/>
        </w:rPr>
        <w:t>.</w:t>
      </w:r>
    </w:p>
    <w:p w:rsidR="00EE0A69" w:rsidRPr="006371F3" w:rsidRDefault="0007371B" w:rsidP="00506400">
      <w:pPr>
        <w:spacing w:line="276" w:lineRule="auto"/>
        <w:ind w:firstLine="709"/>
        <w:jc w:val="both"/>
        <w:rPr>
          <w:rFonts w:ascii="Times New Roman" w:hAnsi="Times New Roman"/>
          <w:b w:val="0"/>
          <w:i w:val="0"/>
          <w:lang w:val="sr-Latn-CS"/>
        </w:rPr>
      </w:pPr>
      <w:r w:rsidRPr="006371F3">
        <w:rPr>
          <w:rFonts w:ascii="Times New Roman" w:hAnsi="Times New Roman"/>
          <w:b w:val="0"/>
          <w:i w:val="0"/>
          <w:lang w:val="sr-Latn-CS"/>
        </w:rPr>
        <w:t>Akademski</w:t>
      </w:r>
      <w:r w:rsidR="00AF4CBD" w:rsidRPr="006371F3">
        <w:rPr>
          <w:rFonts w:ascii="Times New Roman" w:hAnsi="Times New Roman"/>
          <w:b w:val="0"/>
          <w:i w:val="0"/>
          <w:lang w:val="sr-Latn-CS"/>
        </w:rPr>
        <w:t xml:space="preserve"> naziv koji se stiče završavanjem prvog ciklusa dodiplo</w:t>
      </w:r>
      <w:r w:rsidR="00EE0A69" w:rsidRPr="006371F3">
        <w:rPr>
          <w:rFonts w:ascii="Times New Roman" w:hAnsi="Times New Roman"/>
          <w:b w:val="0"/>
          <w:i w:val="0"/>
          <w:lang w:val="sr-Latn-CS"/>
        </w:rPr>
        <w:t xml:space="preserve">mskog studija fizioterapije je </w:t>
      </w:r>
      <w:r w:rsidR="00E07BE4" w:rsidRPr="00C72A49">
        <w:rPr>
          <w:rFonts w:ascii="Times New Roman" w:hAnsi="Times New Roman"/>
          <w:i w:val="0"/>
          <w:lang w:val="sr-Latn-CS"/>
        </w:rPr>
        <w:t>diplomirani</w:t>
      </w:r>
      <w:r w:rsidR="00111025" w:rsidRPr="00C72A49">
        <w:rPr>
          <w:rFonts w:ascii="Times New Roman" w:hAnsi="Times New Roman"/>
          <w:i w:val="0"/>
          <w:lang w:val="sr-Latn-CS"/>
        </w:rPr>
        <w:t xml:space="preserve"> </w:t>
      </w:r>
      <w:r w:rsidR="00E07BE4" w:rsidRPr="00C72A49">
        <w:rPr>
          <w:rFonts w:ascii="Times New Roman" w:hAnsi="Times New Roman"/>
          <w:i w:val="0"/>
          <w:lang w:val="sr-Latn-CS"/>
        </w:rPr>
        <w:t>fizioterap</w:t>
      </w:r>
      <w:r w:rsidR="00C72A49">
        <w:rPr>
          <w:rFonts w:ascii="Times New Roman" w:hAnsi="Times New Roman"/>
          <w:i w:val="0"/>
          <w:lang w:val="sr-Latn-CS"/>
        </w:rPr>
        <w:t>eut</w:t>
      </w:r>
      <w:r w:rsidR="00111025" w:rsidRPr="006371F3">
        <w:rPr>
          <w:rFonts w:ascii="Times New Roman" w:hAnsi="Times New Roman"/>
          <w:lang w:val="sr-Latn-CS"/>
        </w:rPr>
        <w:t>.</w:t>
      </w:r>
    </w:p>
    <w:p w:rsidR="000A4778" w:rsidRPr="006371F3" w:rsidRDefault="000A4778" w:rsidP="00506400">
      <w:pPr>
        <w:spacing w:line="276" w:lineRule="auto"/>
        <w:ind w:firstLine="709"/>
        <w:jc w:val="both"/>
        <w:rPr>
          <w:rFonts w:ascii="Times New Roman" w:hAnsi="Times New Roman"/>
          <w:b w:val="0"/>
          <w:i w:val="0"/>
          <w:lang w:val="sr-Latn-CS"/>
        </w:rPr>
      </w:pPr>
    </w:p>
    <w:p w:rsidR="00AF4CBD" w:rsidRPr="00506400" w:rsidRDefault="00AF4CBD" w:rsidP="00506400">
      <w:pPr>
        <w:spacing w:line="276" w:lineRule="auto"/>
        <w:ind w:firstLine="709"/>
        <w:jc w:val="both"/>
        <w:rPr>
          <w:rFonts w:ascii="Times New Roman" w:hAnsi="Times New Roman"/>
          <w:b w:val="0"/>
          <w:i w:val="0"/>
          <w:lang w:val="sr-Latn-CS"/>
        </w:rPr>
      </w:pPr>
      <w:r w:rsidRPr="006371F3">
        <w:rPr>
          <w:rFonts w:ascii="Times New Roman" w:hAnsi="Times New Roman"/>
          <w:b w:val="0"/>
          <w:i w:val="0"/>
          <w:lang w:val="sr-Latn-CS"/>
        </w:rPr>
        <w:t>Koncepcija i struktura studijskog programa Fizioterapije je uslovljena prirodom poslova diplomiranog</w:t>
      </w:r>
      <w:r w:rsidR="00CB43C1">
        <w:rPr>
          <w:rFonts w:ascii="Times New Roman" w:hAnsi="Times New Roman"/>
          <w:b w:val="0"/>
          <w:i w:val="0"/>
          <w:lang w:val="sr-Latn-CS"/>
        </w:rPr>
        <w:t xml:space="preserve">  fizioterapeuta</w:t>
      </w:r>
      <w:r w:rsidRPr="006371F3">
        <w:rPr>
          <w:rFonts w:ascii="Times New Roman" w:hAnsi="Times New Roman"/>
          <w:b w:val="0"/>
          <w:i w:val="0"/>
          <w:lang w:val="sr-Latn-CS"/>
        </w:rPr>
        <w:t xml:space="preserve"> koji</w:t>
      </w:r>
      <w:r w:rsidRPr="00506400">
        <w:rPr>
          <w:rFonts w:ascii="Times New Roman" w:hAnsi="Times New Roman"/>
          <w:b w:val="0"/>
          <w:i w:val="0"/>
          <w:lang w:val="sr-Latn-CS"/>
        </w:rPr>
        <w:t xml:space="preserve"> zahtijevaju visoku stručnost, teorijsko znanje, praktične vještine i iskustvo, kao i visokim moralnim zahtjevima medicinske profesije.</w:t>
      </w:r>
    </w:p>
    <w:p w:rsidR="00EE0A69"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Realizacijom teorijske nastave studij omogućava studentu sticanje teorijskog znanja iz opštih predmeta koji su značajni za medicinsko obrazovanje, a zatim i kliničkih predmeta, specijalizovanih predmeta iz fizikalne medicine, kineziterapije i rehabilitacije koji su od posebnog značaja za rad diplomiranog fizioterapeuta.</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Takođe, student stiče teorijska znanja iz primjene funkcionalne dijagnostike, liječenja i rehabilitacije posebnih grupa kao što su djeca, osobe srednje životne dobi, stare osobe, radnoaktivne osobe, djeca i odrasli sa posebnim potrebama i sl.</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Stiču se znanja iz organizacije rada u ambulantnim i stacionarnim uslovima, u primarnoj i sekundarnoj zdravstvenoj zaštiti.</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Takođe se osposobljavaju za primjenu fizikalne terapije koja sadrži primjenu fizičkih agenasa koji su prilagođeni primjeni u svrhu liječenja: elektroterapija, termoterapija, sonoterapija, fototerapija ili se primjenjuju u izvornom obliku kao što je hidroterapija, balneoterapija, klimatoterapija, helioterapija, talasoterapija. Pokret kao oblik liječenja kroz vježbe, prirodno kretanje, radnu terapiju, rekreaciju i sport zauzimaju posebno mjesto pa se stiče znanje iz fiziologije, antropometrije i biomehanike, opšte i specijalne kineziterapije, radne terapije, balneohidrokineziterapije i sl.</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Posebna pažnja se polaže pravilnom odnosu sa pacijentom koji ima centralno mjesto u liječenju i rehabilitaciji kao aktivni član i partner u ostvarivanju vlastitog maksimalnog osposobljavanja.</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Praktična nastava osposobljava studente za primjenu stečenih teorijskih znanja u neposrednom radu sa pacijentom. Komunikacija,</w:t>
      </w:r>
      <w:r w:rsidR="007B6385" w:rsidRPr="00506400">
        <w:rPr>
          <w:rFonts w:ascii="Times New Roman" w:hAnsi="Times New Roman"/>
          <w:b w:val="0"/>
          <w:i w:val="0"/>
          <w:lang w:val="sr-Latn-CS"/>
        </w:rPr>
        <w:t xml:space="preserve"> antropometrijska mjerenja, </w:t>
      </w:r>
      <w:r w:rsidRPr="00506400">
        <w:rPr>
          <w:rFonts w:ascii="Times New Roman" w:hAnsi="Times New Roman"/>
          <w:b w:val="0"/>
          <w:i w:val="0"/>
          <w:lang w:val="sr-Latn-CS"/>
        </w:rPr>
        <w:t>funkcionalna testiranja, grupisanje i tumačenje rezultata omogućava sagledavanje i procjenu stanja pacijenta, a zatim pravljenje programa primjene adekvatnih sredstava u liječenju i osposobljavanju.</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 xml:space="preserve">Stiče se rutina u rukovanju medicinskim aparatima i primjenama procedura, neposredna procjena načina i mjesta aplikacije, određivanju lokalnih i opštih indikacija i kontraindikacija. Primjenom odgovarajućih testova prate se rezultati primjene fizikalne, kinezi, hidro, balneo, klimato – terapije i po potrebi koriguje započeti program. Kineziterapija i drugi oblici kretanja u </w:t>
      </w:r>
      <w:r w:rsidRPr="00506400">
        <w:rPr>
          <w:rFonts w:ascii="Times New Roman" w:hAnsi="Times New Roman"/>
          <w:b w:val="0"/>
          <w:i w:val="0"/>
          <w:lang w:val="sr-Latn-CS"/>
        </w:rPr>
        <w:lastRenderedPageBreak/>
        <w:t xml:space="preserve">službi liječenja i osposobljavanja imaju posebno mjesto u praktičnom </w:t>
      </w:r>
      <w:r w:rsidRPr="006371F3">
        <w:rPr>
          <w:rFonts w:ascii="Times New Roman" w:hAnsi="Times New Roman"/>
          <w:b w:val="0"/>
          <w:i w:val="0"/>
          <w:lang w:val="sr-Latn-CS"/>
        </w:rPr>
        <w:t xml:space="preserve">radu jer diplomirani </w:t>
      </w:r>
      <w:r w:rsidR="00E2225F" w:rsidRPr="006371F3">
        <w:rPr>
          <w:rFonts w:ascii="Times New Roman" w:hAnsi="Times New Roman"/>
          <w:b w:val="0"/>
          <w:i w:val="0"/>
          <w:lang w:val="sr-Latn-CS"/>
        </w:rPr>
        <w:t xml:space="preserve">medicinar </w:t>
      </w:r>
      <w:r w:rsidRPr="006371F3">
        <w:rPr>
          <w:rFonts w:ascii="Times New Roman" w:hAnsi="Times New Roman"/>
          <w:b w:val="0"/>
          <w:i w:val="0"/>
          <w:lang w:val="sr-Latn-CS"/>
        </w:rPr>
        <w:t>fizioterap</w:t>
      </w:r>
      <w:r w:rsidR="00E2225F" w:rsidRPr="006371F3">
        <w:rPr>
          <w:rFonts w:ascii="Times New Roman" w:hAnsi="Times New Roman"/>
          <w:b w:val="0"/>
          <w:i w:val="0"/>
          <w:lang w:val="sr-Latn-CS"/>
        </w:rPr>
        <w:t>ije</w:t>
      </w:r>
      <w:r w:rsidRPr="006371F3">
        <w:rPr>
          <w:rFonts w:ascii="Times New Roman" w:hAnsi="Times New Roman"/>
          <w:b w:val="0"/>
          <w:i w:val="0"/>
          <w:lang w:val="sr-Latn-CS"/>
        </w:rPr>
        <w:t xml:space="preserve"> primjenjuje ova sredstva kod brojnih stanja pacijenata</w:t>
      </w:r>
      <w:r w:rsidRPr="00506400">
        <w:rPr>
          <w:rFonts w:ascii="Times New Roman" w:hAnsi="Times New Roman"/>
          <w:b w:val="0"/>
          <w:i w:val="0"/>
          <w:lang w:val="sr-Latn-CS"/>
        </w:rPr>
        <w:t>. Primjena hidroterapije, balneoterapije, klimatoterapije zahtijeva poznavanje patofiziologije, posebno poznavanje kardiopulmonalne funkcije organizma, pa se u praktičnom radu provode praktične vježbe iz praćenja vitalnih funkcija, praćenje stanja pacijenta, planiranja terapije i prepoznavanja kontraindikacija za primjenu ovih procedura.</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U toku studija studen</w:t>
      </w:r>
      <w:r w:rsidR="00CB2C7A" w:rsidRPr="00506400">
        <w:rPr>
          <w:rFonts w:ascii="Times New Roman" w:hAnsi="Times New Roman"/>
          <w:b w:val="0"/>
          <w:i w:val="0"/>
          <w:lang w:val="sr-Latn-CS"/>
        </w:rPr>
        <w:t>t</w:t>
      </w:r>
      <w:r w:rsidRPr="00506400">
        <w:rPr>
          <w:rFonts w:ascii="Times New Roman" w:hAnsi="Times New Roman"/>
          <w:b w:val="0"/>
          <w:i w:val="0"/>
          <w:lang w:val="sr-Latn-CS"/>
        </w:rPr>
        <w:t xml:space="preserve"> se upoznaje sa osnovnim administrativnim zahtjevima na radnom mjestu, kodeksu ponašanja zdravstvenog radnika, profesionalnoj odgovornosti i radnoj disciplini.</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Zbog rada sa fizičkim agensima: el</w:t>
      </w:r>
      <w:r w:rsidR="00CB2C7A" w:rsidRPr="00506400">
        <w:rPr>
          <w:rFonts w:ascii="Times New Roman" w:hAnsi="Times New Roman"/>
          <w:b w:val="0"/>
          <w:i w:val="0"/>
          <w:lang w:val="sr-Latn-CS"/>
        </w:rPr>
        <w:t>ektičnom i</w:t>
      </w:r>
      <w:r w:rsidRPr="00506400">
        <w:rPr>
          <w:rFonts w:ascii="Times New Roman" w:hAnsi="Times New Roman"/>
          <w:b w:val="0"/>
          <w:i w:val="0"/>
          <w:lang w:val="sr-Latn-CS"/>
        </w:rPr>
        <w:t xml:space="preserve"> toplotnom energijom, mehaničkim silama, svjetlosnom energijom, elektromagnetnim poljem, kao i obavljanje određenih balneo-hidro-kineziprocedura u vodi, student se osposobljava primjeni vlastite zaštite na radu kao i zaštite pacijenta, spreman u svakom trenutku da pruži prvu medicinsku pomoć.</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U toku rada razvijaju se osobine timskog rada, kolegijalnih odnosa, pozitivnog pristupa radu, dobrog okruženja čime se stvaraju osnovna polazišta da pacijent aktivno prihvati liječenje i rehabilitaciju i stekne povjerenje prema članovima tima.</w:t>
      </w:r>
    </w:p>
    <w:p w:rsidR="00216FD4" w:rsidRPr="00506400" w:rsidRDefault="00216FD4" w:rsidP="00506400">
      <w:pPr>
        <w:spacing w:line="276" w:lineRule="auto"/>
        <w:ind w:firstLine="709"/>
        <w:jc w:val="both"/>
        <w:rPr>
          <w:rFonts w:ascii="Times New Roman" w:hAnsi="Times New Roman"/>
          <w:b w:val="0"/>
          <w:i w:val="0"/>
          <w:lang w:val="sr-Latn-CS"/>
        </w:rPr>
      </w:pPr>
    </w:p>
    <w:p w:rsidR="00AF4CBD" w:rsidRPr="00C72A49" w:rsidRDefault="00AF4CBD" w:rsidP="00506400">
      <w:pPr>
        <w:spacing w:line="276" w:lineRule="auto"/>
        <w:jc w:val="center"/>
        <w:rPr>
          <w:rFonts w:ascii="Times New Roman" w:hAnsi="Times New Roman"/>
          <w:b w:val="0"/>
          <w:i w:val="0"/>
          <w:sz w:val="28"/>
          <w:szCs w:val="28"/>
          <w:lang w:val="sr-Latn-CS"/>
        </w:rPr>
      </w:pPr>
    </w:p>
    <w:p w:rsidR="00AF4CBD" w:rsidRPr="00C72A49" w:rsidRDefault="00B82255"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Model studijskog programa</w:t>
      </w:r>
    </w:p>
    <w:p w:rsidR="00C7718A" w:rsidRPr="00506400" w:rsidRDefault="00C7718A" w:rsidP="00506400">
      <w:pPr>
        <w:spacing w:line="276" w:lineRule="auto"/>
        <w:rPr>
          <w:rFonts w:ascii="Times New Roman" w:hAnsi="Times New Roman"/>
          <w:b w:val="0"/>
          <w:i w:val="0"/>
          <w:lang w:val="sr-Latn-CS"/>
        </w:rPr>
      </w:pPr>
    </w:p>
    <w:p w:rsidR="00C7718A" w:rsidRPr="0043359F" w:rsidRDefault="001D472E" w:rsidP="00506400">
      <w:pPr>
        <w:spacing w:line="276" w:lineRule="auto"/>
        <w:ind w:firstLine="720"/>
        <w:rPr>
          <w:rFonts w:ascii="Times New Roman" w:hAnsi="Times New Roman"/>
          <w:b w:val="0"/>
          <w:i w:val="0"/>
          <w:lang w:val="sr-Latn-CS"/>
        </w:rPr>
      </w:pPr>
      <w:r w:rsidRPr="00506400">
        <w:rPr>
          <w:rFonts w:ascii="Times New Roman" w:hAnsi="Times New Roman"/>
          <w:b w:val="0"/>
          <w:i w:val="0"/>
          <w:lang w:val="sr-Latn-CS"/>
        </w:rPr>
        <w:t xml:space="preserve">Model studijskih </w:t>
      </w:r>
      <w:r w:rsidRPr="0043359F">
        <w:rPr>
          <w:rFonts w:ascii="Times New Roman" w:hAnsi="Times New Roman"/>
          <w:b w:val="0"/>
          <w:i w:val="0"/>
          <w:lang w:val="sr-Latn-CS"/>
        </w:rPr>
        <w:t xml:space="preserve">programa je </w:t>
      </w:r>
      <w:r w:rsidR="006371F3" w:rsidRPr="0043359F">
        <w:rPr>
          <w:rFonts w:ascii="Times New Roman" w:hAnsi="Times New Roman"/>
          <w:b w:val="0"/>
          <w:i w:val="0"/>
          <w:lang w:val="sr-Latn-CS"/>
        </w:rPr>
        <w:t>4</w:t>
      </w:r>
      <w:r w:rsidR="00C7718A" w:rsidRPr="0043359F">
        <w:rPr>
          <w:rFonts w:ascii="Times New Roman" w:hAnsi="Times New Roman"/>
          <w:b w:val="0"/>
          <w:i w:val="0"/>
          <w:lang w:val="sr-Latn-CS"/>
        </w:rPr>
        <w:t xml:space="preserve">. </w:t>
      </w:r>
    </w:p>
    <w:p w:rsidR="001D472E" w:rsidRPr="00506400" w:rsidRDefault="001D472E" w:rsidP="00506400">
      <w:pPr>
        <w:spacing w:line="276" w:lineRule="auto"/>
        <w:rPr>
          <w:rFonts w:ascii="Times New Roman" w:hAnsi="Times New Roman"/>
          <w:b w:val="0"/>
          <w:i w:val="0"/>
          <w:lang w:val="sr-Latn-CS"/>
        </w:rPr>
      </w:pPr>
      <w:r w:rsidRPr="00506400">
        <w:rPr>
          <w:rFonts w:ascii="Times New Roman" w:hAnsi="Times New Roman"/>
          <w:b w:val="0"/>
          <w:i w:val="0"/>
          <w:lang w:val="sr-Latn-CS"/>
        </w:rPr>
        <w:t xml:space="preserve">Osnovne akademske studije traju </w:t>
      </w:r>
      <w:r w:rsidR="006371F3">
        <w:rPr>
          <w:rFonts w:ascii="Times New Roman" w:hAnsi="Times New Roman"/>
          <w:b w:val="0"/>
          <w:i w:val="0"/>
          <w:lang w:val="sr-Latn-CS"/>
        </w:rPr>
        <w:t>4</w:t>
      </w:r>
      <w:r w:rsidRPr="00506400">
        <w:rPr>
          <w:rFonts w:ascii="Times New Roman" w:hAnsi="Times New Roman"/>
          <w:b w:val="0"/>
          <w:i w:val="0"/>
          <w:lang w:val="sr-Latn-CS"/>
        </w:rPr>
        <w:t xml:space="preserve"> godine</w:t>
      </w:r>
      <w:r w:rsidR="00310709" w:rsidRPr="00506400">
        <w:rPr>
          <w:rFonts w:ascii="Times New Roman" w:hAnsi="Times New Roman"/>
          <w:b w:val="0"/>
          <w:i w:val="0"/>
          <w:lang w:val="sr-Latn-CS"/>
        </w:rPr>
        <w:t xml:space="preserve"> i imaju </w:t>
      </w:r>
      <w:r w:rsidR="00DF2229">
        <w:rPr>
          <w:rFonts w:ascii="Times New Roman" w:hAnsi="Times New Roman"/>
          <w:b w:val="0"/>
          <w:i w:val="0"/>
          <w:lang w:val="sr-Latn-CS"/>
        </w:rPr>
        <w:t>24</w:t>
      </w:r>
      <w:r w:rsidR="00310709" w:rsidRPr="00506400">
        <w:rPr>
          <w:rFonts w:ascii="Times New Roman" w:hAnsi="Times New Roman"/>
          <w:b w:val="0"/>
          <w:i w:val="0"/>
          <w:lang w:val="sr-Latn-CS"/>
        </w:rPr>
        <w:t>0 ECTS bodova.</w:t>
      </w:r>
    </w:p>
    <w:p w:rsidR="00FC0485" w:rsidRPr="00506400" w:rsidRDefault="00FC0485" w:rsidP="00506400">
      <w:pPr>
        <w:spacing w:line="276" w:lineRule="auto"/>
        <w:jc w:val="center"/>
        <w:rPr>
          <w:rFonts w:ascii="Times New Roman" w:hAnsi="Times New Roman"/>
          <w:sz w:val="28"/>
          <w:szCs w:val="28"/>
          <w:lang w:val="sr-Latn-CS"/>
        </w:rPr>
      </w:pPr>
    </w:p>
    <w:p w:rsidR="00216FD4" w:rsidRPr="00506400" w:rsidRDefault="00216FD4" w:rsidP="00506400">
      <w:pPr>
        <w:spacing w:line="276" w:lineRule="auto"/>
        <w:jc w:val="center"/>
        <w:rPr>
          <w:rFonts w:ascii="Times New Roman" w:hAnsi="Times New Roman"/>
          <w:sz w:val="28"/>
          <w:szCs w:val="28"/>
          <w:lang w:val="sr-Latn-CS"/>
        </w:rPr>
      </w:pPr>
    </w:p>
    <w:p w:rsidR="003F200C" w:rsidRPr="00C72A49" w:rsidRDefault="00B82255" w:rsidP="00D761E7">
      <w:pPr>
        <w:pStyle w:val="ListParagraph"/>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Oblast obrazovanja kojoj pripada studijski program</w:t>
      </w:r>
    </w:p>
    <w:p w:rsidR="00AF4CBD" w:rsidRPr="00506400" w:rsidRDefault="00AF4CBD" w:rsidP="00506400">
      <w:pPr>
        <w:pStyle w:val="ListParagraph"/>
        <w:spacing w:line="276" w:lineRule="auto"/>
        <w:rPr>
          <w:rFonts w:ascii="Times New Roman" w:hAnsi="Times New Roman"/>
          <w:sz w:val="28"/>
          <w:szCs w:val="28"/>
          <w:lang w:val="sr-Latn-CS"/>
        </w:rPr>
      </w:pPr>
    </w:p>
    <w:p w:rsidR="00B82255" w:rsidRPr="00506400" w:rsidRDefault="004E23A8" w:rsidP="00506400">
      <w:pPr>
        <w:spacing w:line="276" w:lineRule="auto"/>
        <w:rPr>
          <w:rFonts w:ascii="Times New Roman" w:hAnsi="Times New Roman"/>
          <w:b w:val="0"/>
          <w:i w:val="0"/>
          <w:lang w:val="sr-Latn-CS"/>
        </w:rPr>
      </w:pPr>
      <w:r w:rsidRPr="00506400">
        <w:rPr>
          <w:rFonts w:ascii="Times New Roman" w:hAnsi="Times New Roman"/>
          <w:b w:val="0"/>
          <w:i w:val="0"/>
          <w:lang w:val="sr-Latn-CS"/>
        </w:rPr>
        <w:t>N</w:t>
      </w:r>
      <w:r w:rsidR="003F200C" w:rsidRPr="00506400">
        <w:rPr>
          <w:rFonts w:ascii="Times New Roman" w:hAnsi="Times New Roman"/>
          <w:b w:val="0"/>
          <w:i w:val="0"/>
          <w:lang w:val="sr-Latn-CS"/>
        </w:rPr>
        <w:t>aučn</w:t>
      </w:r>
      <w:r w:rsidRPr="00506400">
        <w:rPr>
          <w:rFonts w:ascii="Times New Roman" w:hAnsi="Times New Roman"/>
          <w:b w:val="0"/>
          <w:i w:val="0"/>
          <w:lang w:val="sr-Latn-CS"/>
        </w:rPr>
        <w:t>a oblast</w:t>
      </w:r>
      <w:r w:rsidR="003F200C" w:rsidRPr="00506400">
        <w:rPr>
          <w:rFonts w:ascii="Times New Roman" w:hAnsi="Times New Roman"/>
          <w:b w:val="0"/>
          <w:i w:val="0"/>
          <w:lang w:val="sr-Latn-CS"/>
        </w:rPr>
        <w:t xml:space="preserve">: Medicinske i </w:t>
      </w:r>
      <w:r w:rsidRPr="00506400">
        <w:rPr>
          <w:rFonts w:ascii="Times New Roman" w:hAnsi="Times New Roman"/>
          <w:b w:val="0"/>
          <w:i w:val="0"/>
          <w:lang w:val="sr-Latn-CS"/>
        </w:rPr>
        <w:t>z</w:t>
      </w:r>
      <w:r w:rsidR="003F200C" w:rsidRPr="00506400">
        <w:rPr>
          <w:rFonts w:ascii="Times New Roman" w:hAnsi="Times New Roman"/>
          <w:b w:val="0"/>
          <w:i w:val="0"/>
          <w:lang w:val="sr-Latn-CS"/>
        </w:rPr>
        <w:t>dravstvene nauke</w:t>
      </w:r>
    </w:p>
    <w:p w:rsidR="004E23A8" w:rsidRPr="00506400" w:rsidRDefault="004E23A8" w:rsidP="00506400">
      <w:pPr>
        <w:spacing w:line="276" w:lineRule="auto"/>
        <w:rPr>
          <w:rFonts w:ascii="Times New Roman" w:hAnsi="Times New Roman"/>
          <w:b w:val="0"/>
          <w:i w:val="0"/>
          <w:lang w:val="sr-Latn-CS"/>
        </w:rPr>
      </w:pPr>
      <w:r w:rsidRPr="00506400">
        <w:rPr>
          <w:rFonts w:ascii="Times New Roman" w:hAnsi="Times New Roman"/>
          <w:b w:val="0"/>
          <w:i w:val="0"/>
          <w:lang w:val="sr-Latn-CS"/>
        </w:rPr>
        <w:t>Naučno polje:</w:t>
      </w:r>
      <w:r w:rsidR="00506400" w:rsidRPr="00506400">
        <w:rPr>
          <w:rFonts w:ascii="Times New Roman" w:hAnsi="Times New Roman"/>
          <w:b w:val="0"/>
          <w:i w:val="0"/>
          <w:lang w:val="sr-Latn-CS"/>
        </w:rPr>
        <w:t xml:space="preserve"> Zdravstvene nauke</w:t>
      </w:r>
    </w:p>
    <w:p w:rsidR="00216FD4" w:rsidRDefault="00216FD4" w:rsidP="00506400">
      <w:pPr>
        <w:spacing w:line="276" w:lineRule="auto"/>
        <w:jc w:val="center"/>
        <w:rPr>
          <w:rFonts w:ascii="Times New Roman" w:hAnsi="Times New Roman"/>
          <w:b w:val="0"/>
          <w:sz w:val="28"/>
          <w:szCs w:val="28"/>
          <w:lang w:val="sr-Latn-CS"/>
        </w:rPr>
      </w:pPr>
    </w:p>
    <w:p w:rsidR="00506400" w:rsidRPr="00506400" w:rsidRDefault="00506400" w:rsidP="00506400">
      <w:pPr>
        <w:spacing w:line="276" w:lineRule="auto"/>
        <w:jc w:val="center"/>
        <w:rPr>
          <w:rFonts w:ascii="Times New Roman" w:hAnsi="Times New Roman"/>
          <w:b w:val="0"/>
          <w:sz w:val="28"/>
          <w:szCs w:val="28"/>
          <w:lang w:val="sr-Latn-CS"/>
        </w:rPr>
      </w:pPr>
    </w:p>
    <w:p w:rsidR="00AF4CBD" w:rsidRPr="00C72A49" w:rsidRDefault="00AF4CBD"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Vrsta studija i ishod procesa učenja</w:t>
      </w:r>
    </w:p>
    <w:p w:rsidR="00AF4CBD" w:rsidRPr="00506400" w:rsidRDefault="00AF4CBD" w:rsidP="00506400">
      <w:pPr>
        <w:spacing w:line="276" w:lineRule="auto"/>
        <w:jc w:val="center"/>
        <w:rPr>
          <w:rFonts w:ascii="Times New Roman" w:hAnsi="Times New Roman"/>
          <w:b w:val="0"/>
          <w:lang w:val="sr-Latn-CS"/>
        </w:rPr>
      </w:pPr>
    </w:p>
    <w:p w:rsidR="00AF4CBD" w:rsidRPr="00506400" w:rsidRDefault="000A4778"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Studij</w:t>
      </w:r>
      <w:r w:rsidR="00AF4CBD" w:rsidRPr="00506400">
        <w:rPr>
          <w:rFonts w:ascii="Times New Roman" w:hAnsi="Times New Roman"/>
          <w:b w:val="0"/>
          <w:i w:val="0"/>
          <w:lang w:val="sr-Latn-CS"/>
        </w:rPr>
        <w:t xml:space="preserve"> </w:t>
      </w:r>
      <w:r w:rsidRPr="00506400">
        <w:rPr>
          <w:rFonts w:ascii="Times New Roman" w:hAnsi="Times New Roman"/>
          <w:lang w:val="sr-Latn-CS"/>
        </w:rPr>
        <w:t xml:space="preserve">fizioterapije </w:t>
      </w:r>
      <w:r w:rsidR="00AF4CBD" w:rsidRPr="00506400">
        <w:rPr>
          <w:rFonts w:ascii="Times New Roman" w:hAnsi="Times New Roman"/>
          <w:b w:val="0"/>
          <w:i w:val="0"/>
          <w:lang w:val="sr-Latn-CS"/>
        </w:rPr>
        <w:t xml:space="preserve">ograničen je na sticanje diplome i stepena prvog ciklusa u </w:t>
      </w:r>
      <w:r w:rsidR="00DF2229">
        <w:rPr>
          <w:rFonts w:ascii="Times New Roman" w:hAnsi="Times New Roman"/>
          <w:b w:val="0"/>
          <w:i w:val="0"/>
          <w:lang w:val="sr-Latn-CS"/>
        </w:rPr>
        <w:t>četvoro</w:t>
      </w:r>
      <w:r w:rsidR="00AF4CBD" w:rsidRPr="00506400">
        <w:rPr>
          <w:rFonts w:ascii="Times New Roman" w:hAnsi="Times New Roman"/>
          <w:b w:val="0"/>
          <w:i w:val="0"/>
          <w:lang w:val="sr-Latn-CS"/>
        </w:rPr>
        <w:t>godišnjem trajanju.</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Ishod procesa učenja – u suštini podrazumijeva ostvarivanje ciljeva studijskog programa. Završavanjem studija, odnosno ispunjavanjem svih obaveza utvrđenih ovim studijskim programom, diplomirani studenti su osposobljeni za samostalan i kreativan rad, kao i rad u timu stručnjaka, u pojedinim medicinskim područjima.</w:t>
      </w:r>
    </w:p>
    <w:p w:rsidR="00AF4CBD" w:rsidRPr="00506400" w:rsidRDefault="00AF4CBD" w:rsidP="00506400">
      <w:pPr>
        <w:spacing w:line="276" w:lineRule="auto"/>
        <w:jc w:val="both"/>
        <w:rPr>
          <w:rFonts w:ascii="Times New Roman" w:hAnsi="Times New Roman"/>
          <w:b w:val="0"/>
          <w:i w:val="0"/>
          <w:lang w:val="sr-Latn-CS"/>
        </w:rPr>
      </w:pPr>
    </w:p>
    <w:p w:rsidR="00AF4CBD" w:rsidRPr="00506400" w:rsidRDefault="00AF4CBD" w:rsidP="00506400">
      <w:pPr>
        <w:spacing w:line="276" w:lineRule="auto"/>
        <w:jc w:val="both"/>
        <w:rPr>
          <w:rFonts w:ascii="Times New Roman" w:hAnsi="Times New Roman"/>
          <w:b w:val="0"/>
          <w:i w:val="0"/>
          <w:lang w:val="sr-Latn-CS"/>
        </w:rPr>
      </w:pPr>
    </w:p>
    <w:p w:rsidR="00FC0485" w:rsidRPr="00C72A49" w:rsidRDefault="00FC0485"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lastRenderedPageBreak/>
        <w:t>Stručni, akademski</w:t>
      </w:r>
      <w:r w:rsidR="00300DAB" w:rsidRPr="00C72A49">
        <w:rPr>
          <w:rFonts w:ascii="Times New Roman" w:hAnsi="Times New Roman"/>
          <w:i w:val="0"/>
          <w:sz w:val="28"/>
          <w:szCs w:val="28"/>
          <w:lang w:val="sr-Latn-CS"/>
        </w:rPr>
        <w:t xml:space="preserve"> ili</w:t>
      </w:r>
      <w:r w:rsidRPr="00C72A49">
        <w:rPr>
          <w:rFonts w:ascii="Times New Roman" w:hAnsi="Times New Roman"/>
          <w:i w:val="0"/>
          <w:sz w:val="28"/>
          <w:szCs w:val="28"/>
          <w:lang w:val="sr-Latn-CS"/>
        </w:rPr>
        <w:t xml:space="preserve"> naučni naziv</w:t>
      </w:r>
    </w:p>
    <w:p w:rsidR="00E81987" w:rsidRPr="00DF2229" w:rsidRDefault="00E81987" w:rsidP="00506400">
      <w:pPr>
        <w:spacing w:line="276" w:lineRule="auto"/>
        <w:jc w:val="center"/>
        <w:rPr>
          <w:rFonts w:ascii="Times New Roman" w:hAnsi="Times New Roman"/>
          <w:sz w:val="28"/>
          <w:szCs w:val="28"/>
          <w:lang w:val="sr-Latn-CS"/>
        </w:rPr>
      </w:pPr>
    </w:p>
    <w:p w:rsidR="000B742E" w:rsidRPr="00DF2229" w:rsidRDefault="000B742E" w:rsidP="00506400">
      <w:pPr>
        <w:spacing w:line="276" w:lineRule="auto"/>
        <w:ind w:firstLine="709"/>
        <w:jc w:val="both"/>
        <w:rPr>
          <w:rFonts w:ascii="Times New Roman" w:hAnsi="Times New Roman"/>
          <w:b w:val="0"/>
          <w:i w:val="0"/>
          <w:lang w:val="sr-Latn-CS"/>
        </w:rPr>
      </w:pPr>
      <w:r w:rsidRPr="00DF2229">
        <w:rPr>
          <w:rFonts w:ascii="Times New Roman" w:hAnsi="Times New Roman"/>
          <w:b w:val="0"/>
          <w:i w:val="0"/>
          <w:lang w:val="sr-Latn-CS"/>
        </w:rPr>
        <w:t xml:space="preserve">Nakon završenog prvog ciklusa studijskog programa fizioterapije stiče se </w:t>
      </w:r>
      <w:r w:rsidR="00E81987" w:rsidRPr="00DF2229">
        <w:rPr>
          <w:rFonts w:ascii="Times New Roman" w:hAnsi="Times New Roman"/>
          <w:b w:val="0"/>
          <w:i w:val="0"/>
          <w:lang w:val="sr-Latn-CS"/>
        </w:rPr>
        <w:t xml:space="preserve">akademsko </w:t>
      </w:r>
      <w:r w:rsidRPr="00DF2229">
        <w:rPr>
          <w:rFonts w:ascii="Times New Roman" w:hAnsi="Times New Roman"/>
          <w:b w:val="0"/>
          <w:i w:val="0"/>
          <w:lang w:val="sr-Latn-CS"/>
        </w:rPr>
        <w:t xml:space="preserve">zvanje: </w:t>
      </w:r>
      <w:r w:rsidR="00DF2229">
        <w:rPr>
          <w:rFonts w:ascii="Times New Roman" w:hAnsi="Times New Roman"/>
          <w:lang w:val="sr-Latn-CS"/>
        </w:rPr>
        <w:t>d</w:t>
      </w:r>
      <w:r w:rsidRPr="00DF2229">
        <w:rPr>
          <w:rFonts w:ascii="Times New Roman" w:hAnsi="Times New Roman"/>
          <w:lang w:val="sr-Latn-CS"/>
        </w:rPr>
        <w:t xml:space="preserve">iplomirani </w:t>
      </w:r>
      <w:r w:rsidR="00C72A49">
        <w:rPr>
          <w:rFonts w:ascii="Times New Roman" w:hAnsi="Times New Roman"/>
          <w:lang w:val="sr-Latn-CS"/>
        </w:rPr>
        <w:t>fizioterapeut</w:t>
      </w:r>
      <w:r w:rsidRPr="00DF2229">
        <w:rPr>
          <w:rFonts w:ascii="Times New Roman" w:hAnsi="Times New Roman"/>
          <w:lang w:val="sr-Latn-CS"/>
        </w:rPr>
        <w:t>.</w:t>
      </w:r>
    </w:p>
    <w:p w:rsidR="00AF4CBD" w:rsidRDefault="00AF4CBD" w:rsidP="00506400">
      <w:pPr>
        <w:spacing w:line="276" w:lineRule="auto"/>
        <w:jc w:val="both"/>
        <w:rPr>
          <w:rFonts w:ascii="Times New Roman" w:hAnsi="Times New Roman"/>
          <w:b w:val="0"/>
          <w:i w:val="0"/>
          <w:lang w:val="sr-Latn-CS"/>
        </w:rPr>
      </w:pPr>
    </w:p>
    <w:p w:rsidR="00506400" w:rsidRPr="00506400" w:rsidRDefault="00506400" w:rsidP="00506400">
      <w:pPr>
        <w:spacing w:line="276" w:lineRule="auto"/>
        <w:jc w:val="both"/>
        <w:rPr>
          <w:rFonts w:ascii="Times New Roman" w:hAnsi="Times New Roman"/>
          <w:b w:val="0"/>
          <w:i w:val="0"/>
          <w:lang w:val="sr-Latn-CS"/>
        </w:rPr>
      </w:pPr>
    </w:p>
    <w:p w:rsidR="00AF4CBD" w:rsidRPr="00C72A49" w:rsidRDefault="00AF4CBD"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Uslovi za upis na studijski program</w:t>
      </w:r>
    </w:p>
    <w:p w:rsidR="00AF4CBD" w:rsidRPr="00506400" w:rsidRDefault="00AF4CBD" w:rsidP="00506400">
      <w:pPr>
        <w:spacing w:line="276" w:lineRule="auto"/>
        <w:jc w:val="center"/>
        <w:rPr>
          <w:rFonts w:ascii="Times New Roman" w:hAnsi="Times New Roman"/>
          <w:b w:val="0"/>
          <w:sz w:val="28"/>
          <w:szCs w:val="28"/>
          <w:lang w:val="sr-Latn-CS"/>
        </w:rPr>
      </w:pPr>
    </w:p>
    <w:p w:rsidR="00577579" w:rsidRPr="00506400" w:rsidRDefault="00AF4CBD" w:rsidP="00506400">
      <w:pPr>
        <w:spacing w:line="276" w:lineRule="auto"/>
        <w:ind w:firstLine="709"/>
        <w:jc w:val="both"/>
        <w:rPr>
          <w:rFonts w:ascii="Times New Roman" w:hAnsi="Times New Roman"/>
          <w:b w:val="0"/>
          <w:i w:val="0"/>
          <w:color w:val="000000"/>
          <w:lang w:val="sr-Latn-CS"/>
        </w:rPr>
      </w:pPr>
      <w:r w:rsidRPr="00506400">
        <w:rPr>
          <w:rFonts w:ascii="Times New Roman" w:hAnsi="Times New Roman"/>
          <w:b w:val="0"/>
          <w:i w:val="0"/>
          <w:lang w:val="sr-Latn-CS"/>
        </w:rPr>
        <w:t>Prijem i upis studenata, odnosno kriterijumi, uslovi i procedura na osnovu kojih se obavlja klasifikacija i izbor kandidata u prvu godinu studija vrši se u skladu sa Statutom.</w:t>
      </w:r>
      <w:r w:rsidR="00577579" w:rsidRPr="00506400">
        <w:rPr>
          <w:rFonts w:ascii="Times New Roman" w:hAnsi="Times New Roman"/>
          <w:b w:val="0"/>
          <w:i w:val="0"/>
          <w:color w:val="000000"/>
          <w:lang w:val="sr-Latn-CS"/>
        </w:rPr>
        <w:t xml:space="preserve"> </w:t>
      </w:r>
    </w:p>
    <w:p w:rsidR="00AF4CBD" w:rsidRPr="00506400" w:rsidRDefault="00577579"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color w:val="000000"/>
          <w:lang w:val="sr-Latn-CS"/>
        </w:rPr>
        <w:t>Na studijski program osnovnih studija može se upisati lice koje ima završenu četvorogodišnju srednju školu. Kandidat za upis na osnovne akademske studije za sticanje naziva diplomirani medicinar fizioterapije polaže prijemni ispit, na način i po postupku utvrđenom opštim aktom Visoke medicinske škole Prijedor</w:t>
      </w:r>
      <w:r w:rsidRPr="00506400">
        <w:rPr>
          <w:rFonts w:ascii="Times New Roman" w:hAnsi="Times New Roman"/>
          <w:b w:val="0"/>
          <w:i w:val="0"/>
          <w:lang w:val="sr-Latn-CS"/>
        </w:rPr>
        <w:t>.</w:t>
      </w:r>
    </w:p>
    <w:p w:rsidR="00AF4CBD" w:rsidRPr="00506400" w:rsidRDefault="00AF4CBD"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Kandid</w:t>
      </w:r>
      <w:r w:rsidR="008E56E6" w:rsidRPr="00506400">
        <w:rPr>
          <w:rFonts w:ascii="Times New Roman" w:hAnsi="Times New Roman"/>
          <w:b w:val="0"/>
          <w:i w:val="0"/>
          <w:lang w:val="sr-Latn-CS"/>
        </w:rPr>
        <w:t xml:space="preserve">at za upis na </w:t>
      </w:r>
      <w:r w:rsidR="00DF2229">
        <w:rPr>
          <w:rFonts w:ascii="Times New Roman" w:hAnsi="Times New Roman"/>
          <w:b w:val="0"/>
          <w:i w:val="0"/>
          <w:lang w:val="sr-Latn-CS"/>
        </w:rPr>
        <w:t>s</w:t>
      </w:r>
      <w:r w:rsidR="008E56E6" w:rsidRPr="00506400">
        <w:rPr>
          <w:rFonts w:ascii="Times New Roman" w:hAnsi="Times New Roman"/>
          <w:b w:val="0"/>
          <w:i w:val="0"/>
          <w:lang w:val="sr-Latn-CS"/>
        </w:rPr>
        <w:t>tudijski program</w:t>
      </w:r>
      <w:r w:rsidRPr="00506400">
        <w:rPr>
          <w:rFonts w:ascii="Times New Roman" w:hAnsi="Times New Roman"/>
          <w:b w:val="0"/>
          <w:i w:val="0"/>
          <w:lang w:val="sr-Latn-CS"/>
        </w:rPr>
        <w:t xml:space="preserve"> </w:t>
      </w:r>
      <w:r w:rsidR="00DF2229">
        <w:rPr>
          <w:rFonts w:ascii="Times New Roman" w:hAnsi="Times New Roman"/>
          <w:lang w:val="sr-Latn-CS"/>
        </w:rPr>
        <w:t>F</w:t>
      </w:r>
      <w:r w:rsidR="000A4778" w:rsidRPr="00506400">
        <w:rPr>
          <w:rFonts w:ascii="Times New Roman" w:hAnsi="Times New Roman"/>
          <w:lang w:val="sr-Latn-CS"/>
        </w:rPr>
        <w:t>izioterapije</w:t>
      </w:r>
      <w:r w:rsidR="000A4778" w:rsidRPr="00506400">
        <w:rPr>
          <w:rFonts w:ascii="Times New Roman" w:hAnsi="Times New Roman"/>
          <w:b w:val="0"/>
          <w:i w:val="0"/>
          <w:lang w:val="sr-Latn-CS"/>
        </w:rPr>
        <w:t xml:space="preserve"> </w:t>
      </w:r>
      <w:r w:rsidRPr="00506400">
        <w:rPr>
          <w:rFonts w:ascii="Times New Roman" w:hAnsi="Times New Roman"/>
          <w:b w:val="0"/>
          <w:i w:val="0"/>
          <w:lang w:val="sr-Latn-CS"/>
        </w:rPr>
        <w:t>pol</w:t>
      </w:r>
      <w:r w:rsidR="007158AF">
        <w:rPr>
          <w:rFonts w:ascii="Times New Roman" w:hAnsi="Times New Roman"/>
          <w:b w:val="0"/>
          <w:i w:val="0"/>
          <w:lang w:val="sr-Latn-CS"/>
        </w:rPr>
        <w:t>aže prijemni ispit iz biologije.</w:t>
      </w:r>
    </w:p>
    <w:p w:rsidR="00AF4CBD" w:rsidRPr="00506400" w:rsidRDefault="00AF4CBD" w:rsidP="00506400">
      <w:pPr>
        <w:spacing w:line="276" w:lineRule="auto"/>
        <w:jc w:val="center"/>
        <w:rPr>
          <w:rFonts w:ascii="Times New Roman" w:hAnsi="Times New Roman"/>
          <w:b w:val="0"/>
          <w:sz w:val="32"/>
          <w:szCs w:val="32"/>
          <w:lang w:val="sr-Latn-CS"/>
        </w:rPr>
      </w:pPr>
    </w:p>
    <w:p w:rsidR="00AF4CBD" w:rsidRPr="00C72A49" w:rsidRDefault="00084A1E" w:rsidP="00506400">
      <w:pPr>
        <w:tabs>
          <w:tab w:val="left" w:pos="1306"/>
        </w:tabs>
        <w:spacing w:line="276" w:lineRule="auto"/>
        <w:rPr>
          <w:rFonts w:ascii="Times New Roman" w:hAnsi="Times New Roman"/>
          <w:i w:val="0"/>
          <w:sz w:val="28"/>
          <w:szCs w:val="28"/>
          <w:lang w:val="sr-Latn-CS"/>
        </w:rPr>
      </w:pPr>
      <w:r w:rsidRPr="00506400">
        <w:rPr>
          <w:rFonts w:ascii="Times New Roman" w:hAnsi="Times New Roman"/>
          <w:b w:val="0"/>
          <w:sz w:val="32"/>
          <w:szCs w:val="32"/>
          <w:lang w:val="sr-Latn-CS"/>
        </w:rPr>
        <w:tab/>
      </w:r>
      <w:r w:rsidRPr="00C72A49">
        <w:rPr>
          <w:rFonts w:ascii="Times New Roman" w:hAnsi="Times New Roman"/>
          <w:i w:val="0"/>
          <w:sz w:val="28"/>
          <w:szCs w:val="28"/>
          <w:lang w:val="sr-Latn-CS"/>
        </w:rPr>
        <w:t>Lista obav</w:t>
      </w:r>
      <w:r w:rsidR="006652BD" w:rsidRPr="00C72A49">
        <w:rPr>
          <w:rFonts w:ascii="Times New Roman" w:hAnsi="Times New Roman"/>
          <w:i w:val="0"/>
          <w:sz w:val="28"/>
          <w:szCs w:val="28"/>
          <w:lang w:val="sr-Latn-CS"/>
        </w:rPr>
        <w:t>e</w:t>
      </w:r>
      <w:r w:rsidRPr="00C72A49">
        <w:rPr>
          <w:rFonts w:ascii="Times New Roman" w:hAnsi="Times New Roman"/>
          <w:i w:val="0"/>
          <w:sz w:val="28"/>
          <w:szCs w:val="28"/>
          <w:lang w:val="sr-Latn-CS"/>
        </w:rPr>
        <w:t>znih i izbornih predmeta sa okvirnim sadržajem</w:t>
      </w:r>
    </w:p>
    <w:p w:rsidR="006B12F4" w:rsidRPr="00506400" w:rsidRDefault="006B12F4" w:rsidP="00506400">
      <w:pPr>
        <w:spacing w:line="276" w:lineRule="auto"/>
        <w:ind w:firstLine="709"/>
        <w:jc w:val="both"/>
        <w:rPr>
          <w:rFonts w:ascii="Times New Roman" w:hAnsi="Times New Roman"/>
          <w:b w:val="0"/>
          <w:i w:val="0"/>
          <w:lang w:val="sr-Latn-CS"/>
        </w:rPr>
      </w:pPr>
    </w:p>
    <w:p w:rsidR="006B12F4" w:rsidRPr="00506400" w:rsidRDefault="0066373D" w:rsidP="00506400">
      <w:pPr>
        <w:spacing w:line="276" w:lineRule="auto"/>
        <w:ind w:firstLine="709"/>
        <w:jc w:val="both"/>
        <w:rPr>
          <w:rFonts w:ascii="Times New Roman" w:hAnsi="Times New Roman"/>
          <w:b w:val="0"/>
          <w:i w:val="0"/>
          <w:lang w:val="sr-Latn-CS"/>
        </w:rPr>
      </w:pPr>
      <w:r>
        <w:rPr>
          <w:rFonts w:ascii="Times New Roman" w:hAnsi="Times New Roman"/>
          <w:b w:val="0"/>
          <w:i w:val="0"/>
          <w:lang w:val="sr-Latn-CS"/>
        </w:rPr>
        <w:t>Lista obav</w:t>
      </w:r>
      <w:r w:rsidR="006652BD" w:rsidRPr="00506400">
        <w:rPr>
          <w:rFonts w:ascii="Times New Roman" w:hAnsi="Times New Roman"/>
          <w:b w:val="0"/>
          <w:i w:val="0"/>
          <w:lang w:val="sr-Latn-CS"/>
        </w:rPr>
        <w:t>e</w:t>
      </w:r>
      <w:r w:rsidR="006B12F4" w:rsidRPr="00506400">
        <w:rPr>
          <w:rFonts w:ascii="Times New Roman" w:hAnsi="Times New Roman"/>
          <w:b w:val="0"/>
          <w:i w:val="0"/>
          <w:lang w:val="sr-Latn-CS"/>
        </w:rPr>
        <w:t xml:space="preserve">znih i izbornih predmeta sa okvirnim sadržajem data je u </w:t>
      </w:r>
      <w:r w:rsidR="00A337E7" w:rsidRPr="00506400">
        <w:rPr>
          <w:rFonts w:ascii="Times New Roman" w:hAnsi="Times New Roman"/>
          <w:b w:val="0"/>
          <w:i w:val="0"/>
          <w:lang w:val="sr-Latn-CS"/>
        </w:rPr>
        <w:t xml:space="preserve">Nastavnom planu i programu studijskog </w:t>
      </w:r>
      <w:r w:rsidR="00A337E7" w:rsidRPr="008D4952">
        <w:rPr>
          <w:rFonts w:ascii="Times New Roman" w:hAnsi="Times New Roman"/>
          <w:b w:val="0"/>
          <w:i w:val="0"/>
          <w:lang w:val="sr-Latn-CS"/>
        </w:rPr>
        <w:t>programa Fizioterapije.</w:t>
      </w:r>
      <w:r w:rsidR="006652BD" w:rsidRPr="00506400">
        <w:rPr>
          <w:rFonts w:ascii="Times New Roman" w:hAnsi="Times New Roman"/>
          <w:b w:val="0"/>
          <w:i w:val="0"/>
          <w:color w:val="FF0000"/>
          <w:lang w:val="sr-Latn-CS"/>
        </w:rPr>
        <w:t xml:space="preserve"> </w:t>
      </w:r>
    </w:p>
    <w:p w:rsidR="00084A1E" w:rsidRPr="00506400" w:rsidRDefault="006B12F4" w:rsidP="00506400">
      <w:pPr>
        <w:spacing w:line="276" w:lineRule="auto"/>
        <w:jc w:val="both"/>
        <w:rPr>
          <w:rFonts w:ascii="Times New Roman" w:hAnsi="Times New Roman"/>
          <w:b w:val="0"/>
          <w:i w:val="0"/>
          <w:lang w:val="sr-Latn-CS"/>
        </w:rPr>
      </w:pPr>
      <w:r w:rsidRPr="00506400">
        <w:rPr>
          <w:rFonts w:ascii="Times New Roman" w:hAnsi="Times New Roman"/>
          <w:b w:val="0"/>
          <w:i w:val="0"/>
          <w:lang w:val="sr-Latn-CS"/>
        </w:rPr>
        <w:t>Preduslovi za upis pojedinih predmeta dati su u okvirnom sadržaju predmeta koji je sastavni dio Nastavnog plana.</w:t>
      </w:r>
    </w:p>
    <w:p w:rsidR="00AF4CBD" w:rsidRDefault="00AF4CBD"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Default="008346B2" w:rsidP="00506400">
      <w:pPr>
        <w:spacing w:line="276" w:lineRule="auto"/>
        <w:rPr>
          <w:rFonts w:ascii="Times New Roman" w:hAnsi="Times New Roman"/>
          <w:b w:val="0"/>
          <w:i w:val="0"/>
          <w:lang w:val="sr-Latn-CS"/>
        </w:rPr>
      </w:pPr>
    </w:p>
    <w:p w:rsidR="008346B2" w:rsidRPr="00506400" w:rsidRDefault="008346B2" w:rsidP="00506400">
      <w:pPr>
        <w:spacing w:line="276" w:lineRule="auto"/>
        <w:rPr>
          <w:rFonts w:ascii="Times New Roman" w:hAnsi="Times New Roman"/>
          <w:b w:val="0"/>
          <w:i w:val="0"/>
          <w:lang w:val="sr-Latn-CS"/>
        </w:rPr>
      </w:pPr>
    </w:p>
    <w:p w:rsidR="00216FD4" w:rsidRPr="00506400" w:rsidRDefault="00216FD4" w:rsidP="00506400">
      <w:pPr>
        <w:spacing w:line="276" w:lineRule="auto"/>
        <w:rPr>
          <w:rFonts w:ascii="Times New Roman" w:hAnsi="Times New Roman"/>
          <w:b w:val="0"/>
          <w:i w:val="0"/>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Pr="00C72A49" w:rsidRDefault="008346B2"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Lista obaveznih i izbornih predmeta sa okvirnim sadržajem</w:t>
      </w: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7158AF" w:rsidRDefault="007158AF" w:rsidP="00506400">
      <w:pPr>
        <w:spacing w:line="276" w:lineRule="auto"/>
        <w:jc w:val="center"/>
        <w:rPr>
          <w:rFonts w:ascii="Times New Roman" w:hAnsi="Times New Roman"/>
          <w:sz w:val="28"/>
          <w:szCs w:val="28"/>
          <w:lang w:val="sr-Latn-CS"/>
        </w:rPr>
      </w:pPr>
    </w:p>
    <w:p w:rsidR="008346B2" w:rsidRDefault="008346B2" w:rsidP="00506400">
      <w:pPr>
        <w:spacing w:line="276" w:lineRule="auto"/>
        <w:jc w:val="center"/>
        <w:rPr>
          <w:rFonts w:ascii="Times New Roman" w:hAnsi="Times New Roman"/>
          <w:sz w:val="28"/>
          <w:szCs w:val="28"/>
          <w:lang w:val="sr-Latn-CS"/>
        </w:rPr>
      </w:pPr>
    </w:p>
    <w:p w:rsidR="00AF4CBD" w:rsidRPr="00C72A49" w:rsidRDefault="00AF4CBD"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lastRenderedPageBreak/>
        <w:t xml:space="preserve">Način izvođenja studija i </w:t>
      </w:r>
      <w:r w:rsidR="00064109" w:rsidRPr="00C72A49">
        <w:rPr>
          <w:rFonts w:ascii="Times New Roman" w:hAnsi="Times New Roman"/>
          <w:i w:val="0"/>
          <w:sz w:val="28"/>
          <w:szCs w:val="28"/>
          <w:lang w:val="sr-Latn-CS"/>
        </w:rPr>
        <w:t>polaganje ispita za sve oblike visokog obrazovanja</w:t>
      </w:r>
    </w:p>
    <w:p w:rsidR="00AF4CBD" w:rsidRPr="00506400" w:rsidRDefault="00AF4CBD" w:rsidP="00506400">
      <w:pPr>
        <w:spacing w:line="276" w:lineRule="auto"/>
        <w:rPr>
          <w:rFonts w:ascii="Times New Roman" w:hAnsi="Times New Roman"/>
          <w:b w:val="0"/>
          <w:i w:val="0"/>
          <w:lang w:val="sr-Latn-CS"/>
        </w:rPr>
      </w:pPr>
    </w:p>
    <w:p w:rsidR="003E2E75" w:rsidRPr="00506400" w:rsidRDefault="00570433" w:rsidP="00506400">
      <w:pPr>
        <w:spacing w:line="276" w:lineRule="auto"/>
        <w:ind w:firstLine="720"/>
        <w:jc w:val="both"/>
        <w:rPr>
          <w:rFonts w:ascii="Times New Roman" w:hAnsi="Times New Roman"/>
          <w:b w:val="0"/>
          <w:bCs/>
          <w:color w:val="000000"/>
          <w:lang w:val="sr-Latn-CS"/>
        </w:rPr>
      </w:pPr>
      <w:r w:rsidRPr="00506400">
        <w:rPr>
          <w:rFonts w:ascii="Times New Roman" w:hAnsi="Times New Roman"/>
          <w:b w:val="0"/>
          <w:i w:val="0"/>
          <w:lang w:val="sr-Latn-CS"/>
        </w:rPr>
        <w:t>Organizacija i način studiranja, odnosno realizacija studijskog programa, ostvaruje se u skladu sa Statutom i odgovarajućim normativnim aktom Visoke škole kojim se obezbjeđuje pošt</w:t>
      </w:r>
      <w:r w:rsidR="008D4952">
        <w:rPr>
          <w:rFonts w:ascii="Times New Roman" w:hAnsi="Times New Roman"/>
          <w:b w:val="0"/>
          <w:i w:val="0"/>
          <w:lang w:val="sr-Latn-CS"/>
        </w:rPr>
        <w:t>i</w:t>
      </w:r>
      <w:r w:rsidRPr="00506400">
        <w:rPr>
          <w:rFonts w:ascii="Times New Roman" w:hAnsi="Times New Roman"/>
          <w:b w:val="0"/>
          <w:i w:val="0"/>
          <w:lang w:val="sr-Latn-CS"/>
        </w:rPr>
        <w:t>vanje standarda kvaliteta evropskog sistema vrijednosti, edukativnog procesa zasnovanog na postulatima bolonjskog procesa reforme visokog obrazovanja.</w:t>
      </w:r>
      <w:r w:rsidR="003E2E75" w:rsidRPr="00506400">
        <w:rPr>
          <w:rFonts w:ascii="Times New Roman" w:hAnsi="Times New Roman"/>
          <w:b w:val="0"/>
          <w:bCs/>
          <w:color w:val="000000"/>
          <w:lang w:val="sr-Latn-CS"/>
        </w:rPr>
        <w:t xml:space="preserve"> </w:t>
      </w:r>
    </w:p>
    <w:p w:rsidR="003E2E75" w:rsidRPr="00506400" w:rsidRDefault="003E2E75" w:rsidP="00506400">
      <w:pPr>
        <w:spacing w:line="276" w:lineRule="auto"/>
        <w:ind w:firstLine="720"/>
        <w:jc w:val="both"/>
        <w:rPr>
          <w:rFonts w:ascii="Times New Roman" w:hAnsi="Times New Roman"/>
          <w:b w:val="0"/>
          <w:i w:val="0"/>
          <w:color w:val="000000"/>
          <w:lang w:val="sr-Latn-CS"/>
        </w:rPr>
      </w:pPr>
      <w:r w:rsidRPr="00506400">
        <w:rPr>
          <w:rFonts w:ascii="Times New Roman" w:hAnsi="Times New Roman"/>
          <w:b w:val="0"/>
          <w:i w:val="0"/>
          <w:color w:val="000000"/>
          <w:lang w:val="sr-Latn-CS"/>
        </w:rPr>
        <w:t xml:space="preserve">U toku predispitnih obaveza u semestru  vrši se kontinuirana provjera znanja (ocjenjuje se prisustvo i aktivnost na teorijskoj i praktičnoj nastavi, rezultati na vježbama, seminarima, testu, kolokvijumu), a konačna ocjena se utvrđuje na završnom ispitu. U toku ovih aktivnosti student ostvaruje poene na osnovu kojih formira konačnu ocjenu. Ispunjavanjem predispitnih obaveza i polaganjem ispita student može ostvariti najviše 100 poena (numerički jednako ocjeni 10). Ostvareni poeni u toku predispitnih obaveza se priznaju sve dok se uspješno ne položi završni ispit u istoj akademskoj godini. </w:t>
      </w:r>
    </w:p>
    <w:p w:rsidR="00AF4CBD" w:rsidRPr="00506400" w:rsidRDefault="003E2E75" w:rsidP="00506400">
      <w:pPr>
        <w:spacing w:line="276" w:lineRule="auto"/>
        <w:ind w:firstLine="720"/>
        <w:jc w:val="both"/>
        <w:rPr>
          <w:rFonts w:ascii="Times New Roman" w:hAnsi="Times New Roman"/>
          <w:b w:val="0"/>
          <w:i w:val="0"/>
          <w:color w:val="000000"/>
          <w:lang w:val="sr-Latn-CS"/>
        </w:rPr>
      </w:pPr>
      <w:r w:rsidRPr="00506400">
        <w:rPr>
          <w:rFonts w:ascii="Times New Roman" w:hAnsi="Times New Roman"/>
          <w:b w:val="0"/>
          <w:i w:val="0"/>
          <w:color w:val="000000"/>
          <w:lang w:val="sr-Latn-CS"/>
        </w:rPr>
        <w:t>Tokom nastave znanje se provjerava na kolokvijumima, seminarima, testu i drugim oblicima provjere znanja iz određenih cjelina nastavnog predmeta, kao i na završnom ispitu. Ispitni kolokvijum je oblik provjere znanja kojim se detaljno provjerava znanje iz većeg zaokruženog dijela obavljene nastave iz pojedinog predmeta. U svakom semestru mogu se organizovati do dva ispitna kolokvijuma. Položeni ispitni kolokvijum, u vidu ostvarenog kredita, priznaje se sve dok se uspješno ne položi  završni ispit u istoj akademskoj godini. Gradivo položeno na ispitnom kolokvijumu se ne ispituje na završnom ispitu. Završni ispit se u strukturi poena za  predmete koji čine kor kurikuluma može vrednovati sa najviše 50% ukupnog broja poena. Završni ispit se u strukturi poena za ostale predmete može vrednovati sa najviše 30-40% ukupnog broja poena.</w:t>
      </w:r>
    </w:p>
    <w:p w:rsidR="00216FD4" w:rsidRPr="00506400" w:rsidRDefault="00216FD4" w:rsidP="00506400">
      <w:pPr>
        <w:spacing w:line="276" w:lineRule="auto"/>
        <w:ind w:firstLine="720"/>
        <w:jc w:val="both"/>
        <w:rPr>
          <w:rFonts w:ascii="Times New Roman" w:hAnsi="Times New Roman"/>
          <w:b w:val="0"/>
          <w:i w:val="0"/>
          <w:color w:val="000000"/>
          <w:lang w:val="sr-Latn-CS"/>
        </w:rPr>
      </w:pPr>
    </w:p>
    <w:p w:rsidR="00216FD4" w:rsidRPr="00506400" w:rsidRDefault="00216FD4" w:rsidP="00506400">
      <w:pPr>
        <w:spacing w:line="276" w:lineRule="auto"/>
        <w:ind w:firstLine="720"/>
        <w:jc w:val="both"/>
        <w:rPr>
          <w:rFonts w:ascii="Times New Roman" w:hAnsi="Times New Roman"/>
          <w:b w:val="0"/>
          <w:i w:val="0"/>
          <w:color w:val="000000"/>
          <w:lang w:val="sr-Latn-CS"/>
        </w:rPr>
      </w:pPr>
    </w:p>
    <w:p w:rsidR="00AF4CBD" w:rsidRPr="00C72A49" w:rsidRDefault="00397562"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Trajanje studija i potrebno vrijeme za izvođenje pojedinih oblika studija</w:t>
      </w:r>
    </w:p>
    <w:p w:rsidR="00EA5034" w:rsidRPr="00C72A49" w:rsidRDefault="00EA5034" w:rsidP="00506400">
      <w:pPr>
        <w:spacing w:line="276" w:lineRule="auto"/>
        <w:ind w:firstLine="709"/>
        <w:jc w:val="both"/>
        <w:rPr>
          <w:rFonts w:ascii="Times New Roman" w:hAnsi="Times New Roman"/>
          <w:b w:val="0"/>
          <w:i w:val="0"/>
          <w:lang w:val="sr-Latn-CS"/>
        </w:rPr>
      </w:pPr>
    </w:p>
    <w:p w:rsidR="00EA5034" w:rsidRPr="00506400" w:rsidRDefault="00EA5034"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 xml:space="preserve">Studij </w:t>
      </w:r>
      <w:r w:rsidRPr="00506400">
        <w:rPr>
          <w:rFonts w:ascii="Times New Roman" w:hAnsi="Times New Roman"/>
          <w:lang w:val="sr-Latn-CS"/>
        </w:rPr>
        <w:t xml:space="preserve">fizioterapije </w:t>
      </w:r>
      <w:r w:rsidRPr="00506400">
        <w:rPr>
          <w:rFonts w:ascii="Times New Roman" w:hAnsi="Times New Roman"/>
          <w:b w:val="0"/>
          <w:i w:val="0"/>
          <w:lang w:val="sr-Latn-CS"/>
        </w:rPr>
        <w:t>ograničen je na sticanje dip</w:t>
      </w:r>
      <w:r w:rsidR="008D4952">
        <w:rPr>
          <w:rFonts w:ascii="Times New Roman" w:hAnsi="Times New Roman"/>
          <w:b w:val="0"/>
          <w:i w:val="0"/>
          <w:lang w:val="sr-Latn-CS"/>
        </w:rPr>
        <w:t>lome i stepena prvog ciklusa u četvo</w:t>
      </w:r>
      <w:r w:rsidRPr="00506400">
        <w:rPr>
          <w:rFonts w:ascii="Times New Roman" w:hAnsi="Times New Roman"/>
          <w:b w:val="0"/>
          <w:i w:val="0"/>
          <w:lang w:val="sr-Latn-CS"/>
        </w:rPr>
        <w:t>rogodišnjem trajanju.</w:t>
      </w:r>
    </w:p>
    <w:p w:rsidR="00570433" w:rsidRPr="00506400" w:rsidRDefault="00570433" w:rsidP="00506400">
      <w:pPr>
        <w:spacing w:line="276" w:lineRule="auto"/>
        <w:ind w:firstLine="720"/>
        <w:jc w:val="both"/>
        <w:rPr>
          <w:rFonts w:ascii="Times New Roman" w:hAnsi="Times New Roman"/>
          <w:b w:val="0"/>
          <w:i w:val="0"/>
          <w:color w:val="000000"/>
          <w:lang w:val="sr-Latn-CS"/>
        </w:rPr>
      </w:pPr>
      <w:r w:rsidRPr="00506400">
        <w:rPr>
          <w:rFonts w:ascii="Times New Roman" w:hAnsi="Times New Roman"/>
          <w:b w:val="0"/>
          <w:i w:val="0"/>
          <w:color w:val="000000"/>
          <w:lang w:val="sr-Latn-CS"/>
        </w:rPr>
        <w:t xml:space="preserve">Studije se izvode u toku </w:t>
      </w:r>
      <w:r w:rsidRPr="000F4F70">
        <w:rPr>
          <w:rFonts w:ascii="Times New Roman" w:hAnsi="Times New Roman"/>
          <w:b w:val="0"/>
          <w:i w:val="0"/>
          <w:color w:val="000000"/>
          <w:lang w:val="sr-Latn-CS"/>
        </w:rPr>
        <w:t>akademske godine koja, po pravilu, počinje 1. oktobra i traje 12 kalendarskih mjeseci. Akademska godina ima, u pravilu, 42 radne sedmice, od čega 30 nastavnih sedmica i 12 sedmica za konsultacije, pripremu ispita  i ispite. Akademsk</w:t>
      </w:r>
      <w:r w:rsidR="008D4952" w:rsidRPr="000F4F70">
        <w:rPr>
          <w:rFonts w:ascii="Times New Roman" w:hAnsi="Times New Roman"/>
          <w:b w:val="0"/>
          <w:i w:val="0"/>
          <w:color w:val="000000"/>
          <w:lang w:val="sr-Latn-CS"/>
        </w:rPr>
        <w:t>u</w:t>
      </w:r>
      <w:r w:rsidRPr="000F4F70">
        <w:rPr>
          <w:rFonts w:ascii="Times New Roman" w:hAnsi="Times New Roman"/>
          <w:b w:val="0"/>
          <w:i w:val="0"/>
          <w:color w:val="000000"/>
          <w:lang w:val="sr-Latn-CS"/>
        </w:rPr>
        <w:t xml:space="preserve"> godinu čine dva semestra, od kojih svaki traje 15 nastavnih  sedmica i 6 sedmica za konsultacije, pripremu ispita i ispite. Studije se izvode prema Akademskom kalendaru koji, za svaku akademsku godinu, donosi Senat Visoke škole. Svaki predmet iz studijskog programa iskazuje se brojem ECTS bodova, a obim studija izražava se zbirom ECTS bodova. Zbir od 60 ECTS bodova odgovara prosječnom ukupnom angažovanju studenta u obimu 40-to časovne radne sedmice tokom jedne akademske godine. Vrijednost ECTS boda odgovara, u prosjeku, 27-časovnom</w:t>
      </w:r>
      <w:r w:rsidRPr="00506400">
        <w:rPr>
          <w:rFonts w:ascii="Times New Roman" w:hAnsi="Times New Roman"/>
          <w:b w:val="0"/>
          <w:i w:val="0"/>
          <w:color w:val="000000"/>
          <w:lang w:val="sr-Latn-CS"/>
        </w:rPr>
        <w:t xml:space="preserve"> radnom angažovanju studenta.</w:t>
      </w:r>
    </w:p>
    <w:p w:rsidR="00AF4CBD" w:rsidRPr="00506400" w:rsidRDefault="00AF4CBD" w:rsidP="00506400">
      <w:pPr>
        <w:spacing w:line="276" w:lineRule="auto"/>
        <w:jc w:val="both"/>
        <w:rPr>
          <w:rFonts w:ascii="Times New Roman" w:hAnsi="Times New Roman"/>
          <w:b w:val="0"/>
          <w:i w:val="0"/>
          <w:lang w:val="sr-Latn-CS"/>
        </w:rPr>
      </w:pPr>
    </w:p>
    <w:p w:rsidR="00AF4CBD" w:rsidRPr="00C72A49" w:rsidRDefault="00397562"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lastRenderedPageBreak/>
        <w:t xml:space="preserve"> Predviđeni broj časova za pojedine predmete i njihov raspored po godinama</w:t>
      </w:r>
    </w:p>
    <w:p w:rsidR="00EA5034" w:rsidRPr="00506400" w:rsidRDefault="00EA5034" w:rsidP="00506400">
      <w:pPr>
        <w:spacing w:line="276" w:lineRule="auto"/>
        <w:ind w:firstLine="709"/>
        <w:jc w:val="both"/>
        <w:rPr>
          <w:rFonts w:ascii="Times New Roman" w:hAnsi="Times New Roman"/>
          <w:b w:val="0"/>
          <w:i w:val="0"/>
          <w:lang w:val="sr-Latn-CS"/>
        </w:rPr>
      </w:pPr>
    </w:p>
    <w:p w:rsidR="00CD516B" w:rsidRPr="00506400" w:rsidRDefault="00CD516B"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Fond časova i bodovna vrijednost svakog predmeta iskazana u skladu sa ECTЅ sadržani su u pregledu Nastavnog plana ovog studijskog programa.</w:t>
      </w:r>
    </w:p>
    <w:p w:rsidR="000F4F70" w:rsidRDefault="00B97E34" w:rsidP="000F4F70">
      <w:pPr>
        <w:spacing w:line="276" w:lineRule="auto"/>
        <w:ind w:firstLine="709"/>
        <w:jc w:val="both"/>
        <w:rPr>
          <w:rFonts w:ascii="Times New Roman" w:hAnsi="Times New Roman"/>
          <w:lang w:val="sr-Latn-CS"/>
        </w:rPr>
      </w:pPr>
      <w:r w:rsidRPr="00506400">
        <w:rPr>
          <w:rFonts w:ascii="Times New Roman" w:hAnsi="Times New Roman"/>
          <w:b w:val="0"/>
          <w:i w:val="0"/>
          <w:lang w:val="sr-Latn-CS"/>
        </w:rPr>
        <w:t>Obrazovanje ovog studijskog programa obuhvata obavezne, opšteobrazovne i stručne predmete (tzv. osnovne medicinske, pretkliničke, kliničke i javnozdravstvene predmete) i stiču se znanja i vještine iz svih područja fizioterapije. Uz obavezne predmete na studiju postoji i određen broj izbornih predmeta. Nastava se obavlja u obliku predavanja, putem vježbi, seminara, demonstracija, konsultacija.</w:t>
      </w:r>
      <w:r w:rsidRPr="00506400">
        <w:rPr>
          <w:rFonts w:ascii="Times New Roman" w:hAnsi="Times New Roman"/>
          <w:lang w:val="sr-Latn-CS"/>
        </w:rPr>
        <w:t xml:space="preserve"> </w:t>
      </w:r>
    </w:p>
    <w:p w:rsidR="00CC5DC3" w:rsidRPr="00CC5DC3" w:rsidRDefault="00CC5DC3" w:rsidP="00CC5DC3">
      <w:pPr>
        <w:spacing w:line="276" w:lineRule="auto"/>
        <w:ind w:firstLine="720"/>
        <w:jc w:val="both"/>
        <w:rPr>
          <w:rFonts w:ascii="Times New Roman" w:hAnsi="Times New Roman"/>
          <w:b w:val="0"/>
          <w:i w:val="0"/>
          <w:color w:val="000000"/>
          <w:lang w:val="sr-Latn-CS"/>
        </w:rPr>
      </w:pPr>
      <w:r w:rsidRPr="00CC5DC3">
        <w:rPr>
          <w:rFonts w:ascii="Times New Roman" w:hAnsi="Times New Roman"/>
          <w:b w:val="0"/>
          <w:i w:val="0"/>
          <w:color w:val="000000"/>
          <w:lang w:val="sr-Latn-CS"/>
        </w:rPr>
        <w:t xml:space="preserve">Ukupni kredit za četvorogodišnje školovanje je 240 ECTS bodova od kojih stručni predmeti imaju oko 38% kredita, stručno- aplikativni oko 50% i opšte obrazovni predmeti 12% od ukupnog broja ECTS bodova. Izborni predmeti su stručni i čine oko 20% kredita. </w:t>
      </w:r>
    </w:p>
    <w:p w:rsidR="00D351DD" w:rsidRPr="00CC5DC3" w:rsidRDefault="00D351DD" w:rsidP="00CC5DC3">
      <w:pPr>
        <w:spacing w:line="276" w:lineRule="auto"/>
        <w:ind w:firstLine="709"/>
        <w:jc w:val="both"/>
        <w:rPr>
          <w:rFonts w:ascii="Times New Roman" w:hAnsi="Times New Roman"/>
          <w:b w:val="0"/>
          <w:i w:val="0"/>
          <w:color w:val="000000"/>
          <w:lang w:val="sr-Latn-CS"/>
        </w:rPr>
      </w:pPr>
      <w:r w:rsidRPr="00506400">
        <w:rPr>
          <w:rFonts w:ascii="Times New Roman" w:hAnsi="Times New Roman"/>
          <w:b w:val="0"/>
          <w:i w:val="0"/>
          <w:color w:val="000000"/>
          <w:lang w:val="sr-Latn-CS"/>
        </w:rPr>
        <w:t xml:space="preserve">Tokom </w:t>
      </w:r>
      <w:r w:rsidR="00CC5DC3" w:rsidRPr="00CC5DC3">
        <w:rPr>
          <w:rFonts w:ascii="Times New Roman" w:hAnsi="Times New Roman"/>
          <w:b w:val="0"/>
          <w:i w:val="0"/>
          <w:color w:val="000000"/>
          <w:lang w:val="sr-Latn-CS"/>
        </w:rPr>
        <w:t>četvorogodišnje</w:t>
      </w:r>
      <w:r w:rsidR="009A0C8F">
        <w:rPr>
          <w:rFonts w:ascii="Times New Roman" w:hAnsi="Times New Roman"/>
          <w:b w:val="0"/>
          <w:i w:val="0"/>
          <w:color w:val="000000"/>
          <w:lang w:val="sr-Latn-CS"/>
        </w:rPr>
        <w:t>g</w:t>
      </w:r>
      <w:r w:rsidRPr="00506400">
        <w:rPr>
          <w:rFonts w:ascii="Times New Roman" w:hAnsi="Times New Roman"/>
          <w:b w:val="0"/>
          <w:i w:val="0"/>
          <w:color w:val="000000"/>
          <w:lang w:val="sr-Latn-CS"/>
        </w:rPr>
        <w:t xml:space="preserve"> studija nastavnim planom je predviđeno </w:t>
      </w:r>
      <w:r w:rsidR="000F4F70" w:rsidRPr="000F4F70">
        <w:rPr>
          <w:rFonts w:ascii="Times New Roman" w:hAnsi="Times New Roman"/>
          <w:b w:val="0"/>
          <w:i w:val="0"/>
          <w:lang w:val="sr-Latn-CS"/>
        </w:rPr>
        <w:t>3</w:t>
      </w:r>
      <w:r w:rsidR="00322458">
        <w:rPr>
          <w:rFonts w:ascii="Times New Roman" w:hAnsi="Times New Roman"/>
          <w:b w:val="0"/>
          <w:i w:val="0"/>
          <w:lang w:val="sr-Latn-CS"/>
        </w:rPr>
        <w:t>5</w:t>
      </w:r>
      <w:r w:rsidR="000F4F70" w:rsidRPr="000F4F70">
        <w:rPr>
          <w:rFonts w:ascii="Times New Roman" w:hAnsi="Times New Roman"/>
          <w:b w:val="0"/>
          <w:i w:val="0"/>
          <w:lang w:val="sr-Latn-CS"/>
        </w:rPr>
        <w:t xml:space="preserve"> predmeta od kojih je </w:t>
      </w:r>
      <w:r w:rsidR="00322458">
        <w:rPr>
          <w:rFonts w:ascii="Times New Roman" w:hAnsi="Times New Roman"/>
          <w:b w:val="0"/>
          <w:i w:val="0"/>
          <w:lang w:val="sr-Latn-CS"/>
        </w:rPr>
        <w:t>29 obavez</w:t>
      </w:r>
      <w:r w:rsidR="000F4F70" w:rsidRPr="000F4F70">
        <w:rPr>
          <w:rFonts w:ascii="Times New Roman" w:hAnsi="Times New Roman"/>
          <w:b w:val="0"/>
          <w:i w:val="0"/>
          <w:lang w:val="sr-Latn-CS"/>
        </w:rPr>
        <w:t>n</w:t>
      </w:r>
      <w:r w:rsidR="00322458">
        <w:rPr>
          <w:rFonts w:ascii="Times New Roman" w:hAnsi="Times New Roman"/>
          <w:b w:val="0"/>
          <w:i w:val="0"/>
          <w:lang w:val="sr-Latn-CS"/>
        </w:rPr>
        <w:t>ih</w:t>
      </w:r>
      <w:r w:rsidR="000F4F70" w:rsidRPr="000F4F70">
        <w:rPr>
          <w:rFonts w:ascii="Times New Roman" w:hAnsi="Times New Roman"/>
          <w:b w:val="0"/>
          <w:i w:val="0"/>
          <w:lang w:val="sr-Latn-CS"/>
        </w:rPr>
        <w:t>, 6 je izbornih u okviru izbornih predmeta.</w:t>
      </w:r>
      <w:r w:rsidR="000F4F70" w:rsidRPr="000F4F70">
        <w:rPr>
          <w:rFonts w:ascii="Times New Roman" w:hAnsi="Times New Roman"/>
          <w:b w:val="0"/>
          <w:i w:val="0"/>
          <w:color w:val="000000"/>
          <w:lang w:val="sr-Latn-CS"/>
        </w:rPr>
        <w:t xml:space="preserve"> U prvoj godini u drugom semestru, izborni predmeti su: Strani jezik i Balneologija, dok su u drugoj godini, u četvrtom semestru izborni predmeti: </w:t>
      </w:r>
      <w:r w:rsidR="00322458">
        <w:rPr>
          <w:rFonts w:ascii="Times New Roman" w:hAnsi="Times New Roman"/>
          <w:b w:val="0"/>
          <w:i w:val="0"/>
          <w:color w:val="000000"/>
          <w:lang w:val="sr-Latn-CS"/>
        </w:rPr>
        <w:t>Organizacija zdravstvene službe</w:t>
      </w:r>
      <w:r w:rsidR="000F4F70" w:rsidRPr="000F4F70">
        <w:rPr>
          <w:rFonts w:ascii="Times New Roman" w:hAnsi="Times New Roman"/>
          <w:b w:val="0"/>
          <w:i w:val="0"/>
          <w:color w:val="000000"/>
          <w:lang w:val="sr-Latn-CS"/>
        </w:rPr>
        <w:t xml:space="preserve"> i Sport invalidnih lica. Navedeni izborni predmeti imaju po 3 ECTS boda. U četvrtoj godini, u osmom semestru izborni predmeti su</w:t>
      </w:r>
      <w:r w:rsidR="000F4F70" w:rsidRPr="000F4F70">
        <w:rPr>
          <w:rFonts w:ascii="Times New Roman" w:hAnsi="Times New Roman"/>
          <w:b w:val="0"/>
          <w:i w:val="0"/>
          <w:lang w:val="sr-Latn-CS"/>
        </w:rPr>
        <w:t xml:space="preserve"> Sport i wellnes i </w:t>
      </w:r>
      <w:r w:rsidR="00F66033">
        <w:rPr>
          <w:rFonts w:ascii="Times New Roman" w:hAnsi="Times New Roman"/>
          <w:b w:val="0"/>
          <w:i w:val="0"/>
          <w:lang w:val="sr-Latn-CS"/>
        </w:rPr>
        <w:t>Fizioterapija u sportskoj medicini</w:t>
      </w:r>
      <w:r w:rsidR="000F4F70" w:rsidRPr="000F4F70">
        <w:rPr>
          <w:rFonts w:ascii="Times New Roman" w:hAnsi="Times New Roman"/>
          <w:b w:val="0"/>
          <w:i w:val="0"/>
          <w:lang w:val="sr-Latn-CS"/>
        </w:rPr>
        <w:t>, sa po 5 ECTS bodova.</w:t>
      </w:r>
      <w:r w:rsidR="000F4F70">
        <w:rPr>
          <w:rFonts w:ascii="Times New Roman" w:hAnsi="Times New Roman"/>
          <w:lang w:val="sr-Latn-CS"/>
        </w:rPr>
        <w:t xml:space="preserve"> </w:t>
      </w:r>
      <w:r w:rsidR="000F4F70" w:rsidRPr="000F4F70">
        <w:rPr>
          <w:rFonts w:ascii="Times New Roman" w:hAnsi="Times New Roman"/>
          <w:b w:val="0"/>
          <w:i w:val="0"/>
          <w:color w:val="000000"/>
          <w:lang w:val="sr-Latn-CS"/>
        </w:rPr>
        <w:t xml:space="preserve">Stručna praksa se izvodi tokom šestog semestra. Student učestvuje u radu na klinikama savladavajući predviđene vještine pod nadzorom stručnog osoblja. </w:t>
      </w:r>
    </w:p>
    <w:p w:rsidR="00216FD4" w:rsidRPr="00506400" w:rsidRDefault="00216FD4" w:rsidP="00506400">
      <w:pPr>
        <w:spacing w:line="276" w:lineRule="auto"/>
        <w:jc w:val="both"/>
        <w:rPr>
          <w:rFonts w:ascii="Times New Roman" w:hAnsi="Times New Roman"/>
          <w:b w:val="0"/>
          <w:i w:val="0"/>
          <w:lang w:val="sr-Latn-CS"/>
        </w:rPr>
      </w:pPr>
    </w:p>
    <w:p w:rsidR="00AF4CBD" w:rsidRPr="00506400" w:rsidRDefault="00AF4CBD" w:rsidP="00506400">
      <w:pPr>
        <w:spacing w:line="276" w:lineRule="auto"/>
        <w:jc w:val="both"/>
        <w:rPr>
          <w:rFonts w:ascii="Times New Roman" w:hAnsi="Times New Roman"/>
          <w:b w:val="0"/>
          <w:i w:val="0"/>
          <w:lang w:val="sr-Latn-CS"/>
        </w:rPr>
      </w:pPr>
    </w:p>
    <w:p w:rsidR="00AF4CBD" w:rsidRPr="00C72A49" w:rsidRDefault="00D46648"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U</w:t>
      </w:r>
      <w:r w:rsidR="00830D45" w:rsidRPr="00C72A49">
        <w:rPr>
          <w:rFonts w:ascii="Times New Roman" w:hAnsi="Times New Roman"/>
          <w:i w:val="0"/>
          <w:sz w:val="28"/>
          <w:szCs w:val="28"/>
          <w:lang w:val="sr-Latn-CS"/>
        </w:rPr>
        <w:t>slovi</w:t>
      </w:r>
      <w:r w:rsidR="00AF4CBD" w:rsidRPr="00C72A49">
        <w:rPr>
          <w:rFonts w:ascii="Times New Roman" w:hAnsi="Times New Roman"/>
          <w:i w:val="0"/>
          <w:sz w:val="28"/>
          <w:szCs w:val="28"/>
          <w:lang w:val="sr-Latn-CS"/>
        </w:rPr>
        <w:t xml:space="preserve">  upis</w:t>
      </w:r>
      <w:r w:rsidRPr="00C72A49">
        <w:rPr>
          <w:rFonts w:ascii="Times New Roman" w:hAnsi="Times New Roman"/>
          <w:i w:val="0"/>
          <w:sz w:val="28"/>
          <w:szCs w:val="28"/>
          <w:lang w:val="sr-Latn-CS"/>
        </w:rPr>
        <w:t>a studenata u</w:t>
      </w:r>
      <w:r w:rsidR="00511008" w:rsidRPr="00C72A49">
        <w:rPr>
          <w:rFonts w:ascii="Times New Roman" w:hAnsi="Times New Roman"/>
          <w:i w:val="0"/>
          <w:sz w:val="28"/>
          <w:szCs w:val="28"/>
          <w:lang w:val="sr-Latn-CS"/>
        </w:rPr>
        <w:t xml:space="preserve"> sljedeći semestar</w:t>
      </w:r>
      <w:r w:rsidRPr="00C72A49">
        <w:rPr>
          <w:rFonts w:ascii="Times New Roman" w:hAnsi="Times New Roman"/>
          <w:i w:val="0"/>
          <w:sz w:val="28"/>
          <w:szCs w:val="28"/>
          <w:lang w:val="sr-Latn-CS"/>
        </w:rPr>
        <w:t xml:space="preserve">, odnosno sljedeću godinu studija te preduslovi za </w:t>
      </w:r>
      <w:r w:rsidR="00B86FAA" w:rsidRPr="00C72A49">
        <w:rPr>
          <w:rFonts w:ascii="Times New Roman" w:hAnsi="Times New Roman"/>
          <w:i w:val="0"/>
          <w:sz w:val="28"/>
          <w:szCs w:val="28"/>
          <w:lang w:val="sr-Latn-CS"/>
        </w:rPr>
        <w:t xml:space="preserve">upis </w:t>
      </w:r>
      <w:r w:rsidR="00AF4CBD" w:rsidRPr="00C72A49">
        <w:rPr>
          <w:rFonts w:ascii="Times New Roman" w:hAnsi="Times New Roman"/>
          <w:i w:val="0"/>
          <w:sz w:val="28"/>
          <w:szCs w:val="28"/>
          <w:lang w:val="sr-Latn-CS"/>
        </w:rPr>
        <w:t xml:space="preserve"> pojedinih predmeta</w:t>
      </w:r>
      <w:r w:rsidR="00B86FAA" w:rsidRPr="00C72A49">
        <w:rPr>
          <w:rFonts w:ascii="Times New Roman" w:hAnsi="Times New Roman"/>
          <w:i w:val="0"/>
          <w:sz w:val="28"/>
          <w:szCs w:val="28"/>
          <w:lang w:val="sr-Latn-CS"/>
        </w:rPr>
        <w:t xml:space="preserve"> i grupe predmeta</w:t>
      </w:r>
    </w:p>
    <w:p w:rsidR="00265038" w:rsidRPr="00506400" w:rsidRDefault="00265038" w:rsidP="00506400">
      <w:pPr>
        <w:spacing w:line="276" w:lineRule="auto"/>
        <w:jc w:val="center"/>
        <w:rPr>
          <w:rFonts w:ascii="Times New Roman" w:hAnsi="Times New Roman"/>
          <w:sz w:val="28"/>
          <w:szCs w:val="28"/>
          <w:lang w:val="sr-Latn-CS"/>
        </w:rPr>
      </w:pPr>
    </w:p>
    <w:p w:rsidR="00895D53" w:rsidRPr="00506400" w:rsidRDefault="00895D53"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Preduslovi za upis pojedinih predmeta dati su u okvirnom sadržaju predmeta koji je sastavni dio Nastavnog plana.</w:t>
      </w:r>
    </w:p>
    <w:p w:rsidR="00895D53" w:rsidRPr="00506400" w:rsidRDefault="00895D53" w:rsidP="00506400">
      <w:pPr>
        <w:autoSpaceDE w:val="0"/>
        <w:autoSpaceDN w:val="0"/>
        <w:adjustRightInd w:val="0"/>
        <w:spacing w:line="276" w:lineRule="auto"/>
        <w:ind w:firstLine="720"/>
        <w:jc w:val="both"/>
        <w:rPr>
          <w:rFonts w:ascii="Times New Roman" w:eastAsia="Calibri" w:hAnsi="Times New Roman"/>
          <w:b w:val="0"/>
          <w:i w:val="0"/>
          <w:lang w:val="sr-Latn-CS"/>
        </w:rPr>
      </w:pPr>
      <w:r w:rsidRPr="00506400">
        <w:rPr>
          <w:rFonts w:ascii="Times New Roman" w:eastAsia="Calibri" w:hAnsi="Times New Roman"/>
          <w:b w:val="0"/>
          <w:i w:val="0"/>
          <w:lang w:val="sr-Latn-CS"/>
        </w:rPr>
        <w:t>Student koji ima prijavljeno najmanje 2/3 ukupnog broja ECTS kredita po prvi put u jednoj studijskoj godini smatra se redovnim studentom u pogledu ostvarivanja prava za koja je ovaj status predviđen kao uslov njihovog ostvarivanja (finansiranje iz Budžeta Republike, pravo na studentski dom, studentski kredit i druga prava).</w:t>
      </w:r>
    </w:p>
    <w:p w:rsidR="00D46648" w:rsidRPr="00506400" w:rsidRDefault="00D46648" w:rsidP="00506400">
      <w:pPr>
        <w:spacing w:line="276" w:lineRule="auto"/>
        <w:jc w:val="center"/>
        <w:rPr>
          <w:rFonts w:ascii="Times New Roman" w:hAnsi="Times New Roman"/>
          <w:sz w:val="28"/>
          <w:szCs w:val="28"/>
          <w:lang w:val="sr-Latn-CS"/>
        </w:rPr>
      </w:pPr>
    </w:p>
    <w:p w:rsidR="006836CF" w:rsidRPr="00506400" w:rsidRDefault="006836CF" w:rsidP="00506400">
      <w:pPr>
        <w:spacing w:line="276" w:lineRule="auto"/>
        <w:jc w:val="center"/>
        <w:rPr>
          <w:rFonts w:ascii="Times New Roman" w:hAnsi="Times New Roman"/>
          <w:sz w:val="28"/>
          <w:szCs w:val="28"/>
          <w:lang w:val="sr-Latn-CS"/>
        </w:rPr>
      </w:pPr>
    </w:p>
    <w:p w:rsidR="00D46648" w:rsidRPr="00C72A49" w:rsidRDefault="00B86FAA" w:rsidP="00506400">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Način izbora</w:t>
      </w:r>
      <w:r w:rsidR="00D46648" w:rsidRPr="00C72A49">
        <w:rPr>
          <w:rFonts w:ascii="Times New Roman" w:hAnsi="Times New Roman"/>
          <w:i w:val="0"/>
          <w:sz w:val="28"/>
          <w:szCs w:val="28"/>
          <w:lang w:val="sr-Latn-CS"/>
        </w:rPr>
        <w:t xml:space="preserve"> predmeta</w:t>
      </w:r>
      <w:r w:rsidRPr="00C72A49">
        <w:rPr>
          <w:rFonts w:ascii="Times New Roman" w:hAnsi="Times New Roman"/>
          <w:i w:val="0"/>
          <w:sz w:val="28"/>
          <w:szCs w:val="28"/>
          <w:lang w:val="sr-Latn-CS"/>
        </w:rPr>
        <w:t xml:space="preserve"> iz drugih studijskih programa</w:t>
      </w:r>
    </w:p>
    <w:p w:rsidR="00830D45" w:rsidRPr="00506400" w:rsidRDefault="00830D45" w:rsidP="00506400">
      <w:pPr>
        <w:spacing w:line="276" w:lineRule="auto"/>
        <w:jc w:val="center"/>
        <w:rPr>
          <w:rFonts w:ascii="Times New Roman" w:hAnsi="Times New Roman"/>
          <w:sz w:val="28"/>
          <w:szCs w:val="28"/>
          <w:lang w:val="sr-Latn-CS"/>
        </w:rPr>
      </w:pPr>
    </w:p>
    <w:p w:rsidR="00AF4CBD" w:rsidRPr="00506400" w:rsidRDefault="00830D45"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Kriterijumi i uslovi prenosa ECTЅ bodova između različitih studijskih programa utvrđuje se posebnim normativnim aktom kojeg donosi Senat.</w:t>
      </w:r>
    </w:p>
    <w:p w:rsidR="00AF4CBD" w:rsidRPr="00506400" w:rsidRDefault="00AF4CBD" w:rsidP="002E6FCE">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Preduslovi za upis pojedinih predmeta dati su u okvirnom sadržaju predmeta koji je sastavni dio Nastavnog plana.</w:t>
      </w:r>
    </w:p>
    <w:p w:rsidR="00857A6F" w:rsidRPr="00C72A49" w:rsidRDefault="00AF4CBD" w:rsidP="002E6FCE">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lastRenderedPageBreak/>
        <w:t>Uslovi za prelazak sa drugih studijskih programa</w:t>
      </w:r>
      <w:r w:rsidR="00610DE4" w:rsidRPr="00C72A49">
        <w:rPr>
          <w:rFonts w:ascii="Times New Roman" w:hAnsi="Times New Roman"/>
          <w:i w:val="0"/>
          <w:sz w:val="28"/>
          <w:szCs w:val="28"/>
          <w:lang w:val="sr-Latn-CS"/>
        </w:rPr>
        <w:t>u okviru</w:t>
      </w:r>
    </w:p>
    <w:p w:rsidR="00AF4CBD" w:rsidRPr="00C72A49" w:rsidRDefault="00610DE4" w:rsidP="00857A6F">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istih ili srodnih oblasti studija</w:t>
      </w:r>
    </w:p>
    <w:p w:rsidR="00AF4CBD" w:rsidRPr="00506400" w:rsidRDefault="00AF4CBD" w:rsidP="00506400">
      <w:pPr>
        <w:spacing w:line="276" w:lineRule="auto"/>
        <w:rPr>
          <w:rFonts w:ascii="Times New Roman" w:hAnsi="Times New Roman"/>
          <w:b w:val="0"/>
          <w:sz w:val="28"/>
          <w:szCs w:val="28"/>
          <w:lang w:val="sr-Latn-CS"/>
        </w:rPr>
      </w:pPr>
    </w:p>
    <w:p w:rsidR="00084E63" w:rsidRPr="00506400" w:rsidRDefault="00DD5ED8"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color w:val="000000"/>
          <w:lang w:val="sr-Latn-CS"/>
        </w:rPr>
        <w:t xml:space="preserve">Student studijskog programa osnovnih akademskih studija, sa drugih srodnih visokoškolskih ustanova na teritoriji Bosne i Hercegovine, može da pređe na Visoku medicinsku školu Prijedor i da se upiše u odgovarajuću godinu studija i studijskog programa, ako ispunjava uslov za upis u narednu godinu studija na Visoku </w:t>
      </w:r>
      <w:r w:rsidR="00084E63" w:rsidRPr="00506400">
        <w:rPr>
          <w:rFonts w:ascii="Times New Roman" w:hAnsi="Times New Roman"/>
          <w:b w:val="0"/>
          <w:i w:val="0"/>
          <w:color w:val="000000"/>
          <w:lang w:val="sr-Latn-CS"/>
        </w:rPr>
        <w:t xml:space="preserve">medicinsku </w:t>
      </w:r>
      <w:r w:rsidRPr="00506400">
        <w:rPr>
          <w:rFonts w:ascii="Times New Roman" w:hAnsi="Times New Roman"/>
          <w:b w:val="0"/>
          <w:i w:val="0"/>
          <w:color w:val="000000"/>
          <w:lang w:val="sr-Latn-CS"/>
        </w:rPr>
        <w:t>školu</w:t>
      </w:r>
      <w:r w:rsidR="00084E63" w:rsidRPr="00506400">
        <w:rPr>
          <w:rFonts w:ascii="Times New Roman" w:hAnsi="Times New Roman"/>
          <w:b w:val="0"/>
          <w:i w:val="0"/>
          <w:color w:val="000000"/>
          <w:lang w:val="sr-Latn-CS"/>
        </w:rPr>
        <w:t>.</w:t>
      </w:r>
      <w:r w:rsidR="00084E63" w:rsidRPr="00506400">
        <w:rPr>
          <w:rFonts w:ascii="Times New Roman" w:hAnsi="Times New Roman"/>
          <w:b w:val="0"/>
          <w:i w:val="0"/>
          <w:lang w:val="sr-Latn-CS"/>
        </w:rPr>
        <w:t xml:space="preserve"> Student može u toku studija prelaziti sa jednog na drugi studijski program pod uslovom:</w:t>
      </w:r>
    </w:p>
    <w:p w:rsidR="00084E63" w:rsidRPr="00506400" w:rsidRDefault="00084E63"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 da je ostvario potreban broj ECTЅ bodova na studijskom programu koji studira, kao i student kome je preostalo da izvrši obaveze iz jednog nastavnog predmeta studijskog programa;</w:t>
      </w:r>
    </w:p>
    <w:p w:rsidR="00084E63" w:rsidRPr="00506400" w:rsidRDefault="00084E63"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 da u septembarskom ispitnom roku položi preostale ispite odgovarajuće godine studija studijskog programa na koji prelazi.</w:t>
      </w:r>
    </w:p>
    <w:p w:rsidR="00DD5ED8" w:rsidRPr="00506400" w:rsidRDefault="00DD5ED8" w:rsidP="00506400">
      <w:pPr>
        <w:spacing w:line="276" w:lineRule="auto"/>
        <w:ind w:firstLine="720"/>
        <w:jc w:val="both"/>
        <w:rPr>
          <w:rFonts w:ascii="Times New Roman" w:hAnsi="Times New Roman"/>
          <w:b w:val="0"/>
          <w:i w:val="0"/>
          <w:color w:val="000000"/>
          <w:lang w:val="sr-Latn-CS"/>
        </w:rPr>
      </w:pPr>
      <w:r w:rsidRPr="00506400">
        <w:rPr>
          <w:rFonts w:ascii="Times New Roman" w:hAnsi="Times New Roman"/>
          <w:b w:val="0"/>
          <w:i w:val="0"/>
          <w:color w:val="000000"/>
          <w:lang w:val="sr-Latn-CS"/>
        </w:rPr>
        <w:t xml:space="preserve"> Senat Visoke škole može da predvidi i dodatne kriterijume za prelaz. Student zadržava status u pogledu plaćanja studija ukoliko se rangira u skladu sa Zakonom o visokom obrazovanju i Statutom. Studenti srodnih visokoškolskih ustanova iz inostranstva mogu da pređu na Visoku školu i da se upišu u odgovarajuću godinu studija, po završenoj prethodnoj godini na osnovu ekvivalencije između obavljene nastave i položenih ispita, plana i programa obrazovanja, koja se utvrđuje na osnovu sporazuma o prenosu ECTS bodova. Prelaz se obavlja samo prije početka akademske godine. Odluku o prelazu i priznavanju ispita donosi direktor Visoke škole.</w:t>
      </w:r>
    </w:p>
    <w:p w:rsidR="00DD5ED8" w:rsidRPr="00506400" w:rsidRDefault="00DD5ED8" w:rsidP="00506400">
      <w:pPr>
        <w:spacing w:line="276" w:lineRule="auto"/>
        <w:ind w:firstLine="709"/>
        <w:jc w:val="both"/>
        <w:rPr>
          <w:rFonts w:ascii="Times New Roman" w:hAnsi="Times New Roman"/>
          <w:b w:val="0"/>
          <w:i w:val="0"/>
          <w:lang w:val="sr-Latn-CS"/>
        </w:rPr>
      </w:pPr>
    </w:p>
    <w:p w:rsidR="006836CF" w:rsidRPr="00506400" w:rsidRDefault="006836CF" w:rsidP="00506400">
      <w:pPr>
        <w:spacing w:line="276" w:lineRule="auto"/>
        <w:jc w:val="center"/>
        <w:rPr>
          <w:rFonts w:ascii="Times New Roman" w:hAnsi="Times New Roman"/>
          <w:b w:val="0"/>
          <w:sz w:val="28"/>
          <w:szCs w:val="28"/>
          <w:lang w:val="sr-Latn-CS"/>
        </w:rPr>
      </w:pPr>
    </w:p>
    <w:p w:rsidR="00610DE4" w:rsidRPr="00C72A49" w:rsidRDefault="00610DE4" w:rsidP="00857A6F">
      <w:pPr>
        <w:spacing w:line="276" w:lineRule="auto"/>
        <w:jc w:val="center"/>
        <w:rPr>
          <w:rFonts w:ascii="Times New Roman" w:hAnsi="Times New Roman"/>
          <w:i w:val="0"/>
          <w:sz w:val="28"/>
          <w:szCs w:val="28"/>
          <w:lang w:val="sr-Latn-CS"/>
        </w:rPr>
      </w:pPr>
      <w:r w:rsidRPr="00C72A49">
        <w:rPr>
          <w:rFonts w:ascii="Times New Roman" w:hAnsi="Times New Roman"/>
          <w:i w:val="0"/>
          <w:sz w:val="28"/>
          <w:szCs w:val="28"/>
          <w:lang w:val="sr-Latn-CS"/>
        </w:rPr>
        <w:t>Ostala pitanja od značaja z</w:t>
      </w:r>
      <w:r w:rsidR="000E06F0" w:rsidRPr="00C72A49">
        <w:rPr>
          <w:rFonts w:ascii="Times New Roman" w:hAnsi="Times New Roman"/>
          <w:i w:val="0"/>
          <w:sz w:val="28"/>
          <w:szCs w:val="28"/>
          <w:lang w:val="sr-Latn-CS"/>
        </w:rPr>
        <w:t>a izvođenje studijskih programa</w:t>
      </w:r>
    </w:p>
    <w:p w:rsidR="006836CF" w:rsidRPr="00506400" w:rsidRDefault="006836CF" w:rsidP="00506400">
      <w:pPr>
        <w:spacing w:line="276" w:lineRule="auto"/>
        <w:jc w:val="center"/>
        <w:rPr>
          <w:rFonts w:ascii="Times New Roman" w:hAnsi="Times New Roman"/>
          <w:sz w:val="28"/>
          <w:szCs w:val="28"/>
          <w:lang w:val="sr-Latn-CS"/>
        </w:rPr>
      </w:pPr>
    </w:p>
    <w:p w:rsidR="00216FD4" w:rsidRPr="00506400" w:rsidRDefault="00216FD4" w:rsidP="00506400">
      <w:pPr>
        <w:spacing w:line="276" w:lineRule="auto"/>
        <w:ind w:firstLine="709"/>
        <w:jc w:val="both"/>
        <w:rPr>
          <w:rFonts w:ascii="Times New Roman" w:hAnsi="Times New Roman"/>
          <w:b w:val="0"/>
          <w:i w:val="0"/>
          <w:lang w:val="sr-Latn-CS"/>
        </w:rPr>
      </w:pPr>
      <w:r w:rsidRPr="00506400">
        <w:rPr>
          <w:rFonts w:ascii="Times New Roman" w:hAnsi="Times New Roman"/>
          <w:b w:val="0"/>
          <w:i w:val="0"/>
          <w:lang w:val="sr-Latn-CS"/>
        </w:rPr>
        <w:t>Samovrednovanje i ocjenu kvaliteta studijskog programa Visok</w:t>
      </w:r>
      <w:r w:rsidR="00412799">
        <w:rPr>
          <w:rFonts w:ascii="Times New Roman" w:hAnsi="Times New Roman"/>
          <w:b w:val="0"/>
          <w:i w:val="0"/>
          <w:lang w:val="sr-Latn-CS"/>
        </w:rPr>
        <w:t>a</w:t>
      </w:r>
      <w:r w:rsidRPr="00506400">
        <w:rPr>
          <w:rFonts w:ascii="Times New Roman" w:hAnsi="Times New Roman"/>
          <w:b w:val="0"/>
          <w:i w:val="0"/>
          <w:lang w:val="sr-Latn-CS"/>
        </w:rPr>
        <w:t xml:space="preserve"> škola provodi u skladu sa kriterijima i načinima utvrđenim u Statutu.</w:t>
      </w:r>
    </w:p>
    <w:p w:rsidR="00516B92" w:rsidRDefault="00516B92">
      <w:pPr>
        <w:rPr>
          <w:rFonts w:ascii="Times New Roman" w:hAnsi="Times New Roman"/>
          <w:b w:val="0"/>
          <w:lang w:val="sr-Latn-CS"/>
        </w:rPr>
      </w:pPr>
    </w:p>
    <w:p w:rsidR="00563CCA" w:rsidRDefault="00563CCA">
      <w:pPr>
        <w:rPr>
          <w:rFonts w:ascii="Times New Roman" w:hAnsi="Times New Roman"/>
          <w:b w:val="0"/>
          <w:lang w:val="sr-Latn-CS"/>
        </w:rPr>
      </w:pPr>
    </w:p>
    <w:p w:rsidR="00563CCA" w:rsidRDefault="00563CCA">
      <w:pPr>
        <w:rPr>
          <w:rFonts w:ascii="Times New Roman" w:hAnsi="Times New Roman"/>
          <w:b w:val="0"/>
          <w:lang w:val="sr-Latn-CS"/>
        </w:rPr>
      </w:pPr>
    </w:p>
    <w:p w:rsidR="00563CCA" w:rsidRDefault="00563CCA">
      <w:pPr>
        <w:rPr>
          <w:rFonts w:ascii="Times New Roman" w:hAnsi="Times New Roman"/>
          <w:b w:val="0"/>
          <w:lang w:val="sr-Latn-CS"/>
        </w:rPr>
      </w:pPr>
    </w:p>
    <w:p w:rsidR="00727D95" w:rsidRDefault="00727D95">
      <w:pPr>
        <w:rPr>
          <w:rFonts w:ascii="Times New Roman" w:hAnsi="Times New Roman"/>
          <w:b w:val="0"/>
          <w:lang w:val="sr-Latn-CS"/>
        </w:rPr>
      </w:pPr>
    </w:p>
    <w:p w:rsidR="00727D95" w:rsidRDefault="00727D95">
      <w:pPr>
        <w:rPr>
          <w:rFonts w:ascii="Times New Roman" w:hAnsi="Times New Roman"/>
          <w:b w:val="0"/>
          <w:lang w:val="sr-Latn-CS"/>
        </w:rPr>
      </w:pPr>
    </w:p>
    <w:p w:rsidR="00727D95" w:rsidRDefault="00727D95">
      <w:pPr>
        <w:rPr>
          <w:rFonts w:ascii="Times New Roman" w:hAnsi="Times New Roman"/>
          <w:b w:val="0"/>
          <w:lang w:val="sr-Latn-CS"/>
        </w:rPr>
      </w:pPr>
    </w:p>
    <w:p w:rsidR="008E6B01" w:rsidRDefault="008E6B01">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p w:rsidR="0010018B" w:rsidRDefault="0010018B">
      <w:pPr>
        <w:rPr>
          <w:rFonts w:ascii="Times New Roman" w:hAnsi="Times New Roman"/>
          <w:b w:val="0"/>
          <w:lang w:val="sr-Latn-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70"/>
        <w:gridCol w:w="1190"/>
        <w:gridCol w:w="1260"/>
        <w:gridCol w:w="360"/>
        <w:gridCol w:w="900"/>
        <w:gridCol w:w="1020"/>
        <w:gridCol w:w="1020"/>
        <w:gridCol w:w="1020"/>
      </w:tblGrid>
      <w:tr w:rsidR="0010018B" w:rsidRPr="00AE40B8" w:rsidTr="00443CB9">
        <w:trPr>
          <w:jc w:val="center"/>
        </w:trPr>
        <w:tc>
          <w:tcPr>
            <w:tcW w:w="1368" w:type="dxa"/>
            <w:gridSpan w:val="2"/>
            <w:tcBorders>
              <w:top w:val="single" w:sz="24" w:space="0" w:color="auto"/>
              <w:left w:val="single" w:sz="24" w:space="0" w:color="auto"/>
              <w:bottom w:val="single" w:sz="24" w:space="0" w:color="auto"/>
            </w:tcBorders>
            <w:vAlign w:val="center"/>
          </w:tcPr>
          <w:p w:rsidR="0010018B" w:rsidRPr="00AE40B8" w:rsidRDefault="0010018B" w:rsidP="00F01BA3">
            <w:pPr>
              <w:rPr>
                <w:lang w:val="sr-Cyrl-BA"/>
              </w:rPr>
            </w:pPr>
            <w:r w:rsidRPr="00AE40B8">
              <w:rPr>
                <w:lang w:val="sr-Cyrl-BA"/>
              </w:rPr>
              <w:t>Pun naziv</w:t>
            </w:r>
          </w:p>
        </w:tc>
        <w:tc>
          <w:tcPr>
            <w:tcW w:w="7920" w:type="dxa"/>
            <w:gridSpan w:val="10"/>
            <w:tcBorders>
              <w:top w:val="single" w:sz="24" w:space="0" w:color="auto"/>
              <w:bottom w:val="single" w:sz="24" w:space="0" w:color="auto"/>
              <w:right w:val="single" w:sz="24" w:space="0" w:color="auto"/>
            </w:tcBorders>
          </w:tcPr>
          <w:p w:rsidR="0010018B" w:rsidRPr="00AE40B8" w:rsidRDefault="0010018B" w:rsidP="00F01BA3">
            <w:pPr>
              <w:rPr>
                <w:sz w:val="32"/>
                <w:szCs w:val="32"/>
                <w:lang w:val="sr-Cyrl-CS"/>
              </w:rPr>
            </w:pPr>
            <w:r w:rsidRPr="00AE40B8">
              <w:rPr>
                <w:sz w:val="32"/>
                <w:szCs w:val="32"/>
                <w:lang w:val="sr-Cyrl-CS"/>
              </w:rPr>
              <w:t>MEDICINSKA ETIKA</w:t>
            </w:r>
          </w:p>
        </w:tc>
      </w:tr>
      <w:tr w:rsidR="0010018B" w:rsidRPr="00AE40B8" w:rsidTr="00443CB9">
        <w:trPr>
          <w:jc w:val="center"/>
        </w:trPr>
        <w:tc>
          <w:tcPr>
            <w:tcW w:w="2088" w:type="dxa"/>
            <w:gridSpan w:val="3"/>
            <w:tcBorders>
              <w:top w:val="single" w:sz="24" w:space="0" w:color="auto"/>
              <w:left w:val="single" w:sz="24" w:space="0" w:color="auto"/>
              <w:bottom w:val="single" w:sz="4" w:space="0" w:color="auto"/>
              <w:right w:val="single" w:sz="12" w:space="0" w:color="auto"/>
            </w:tcBorders>
          </w:tcPr>
          <w:p w:rsidR="0010018B" w:rsidRPr="00AE40B8" w:rsidRDefault="0010018B" w:rsidP="00F01BA3">
            <w:pPr>
              <w:jc w:val="center"/>
              <w:rPr>
                <w:lang w:val="sr-Cyrl-BA"/>
              </w:rPr>
            </w:pPr>
            <w:r w:rsidRPr="00AE40B8">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10018B" w:rsidRPr="00AE40B8" w:rsidRDefault="0010018B" w:rsidP="00F01BA3">
            <w:pPr>
              <w:jc w:val="center"/>
              <w:rPr>
                <w:lang w:val="sr-Cyrl-BA"/>
              </w:rPr>
            </w:pPr>
            <w:r w:rsidRPr="00AE40B8">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10018B" w:rsidRPr="00AE40B8" w:rsidRDefault="0010018B" w:rsidP="00F01BA3">
            <w:pPr>
              <w:jc w:val="center"/>
              <w:rPr>
                <w:lang w:val="sr-Cyrl-BA"/>
              </w:rPr>
            </w:pPr>
            <w:r w:rsidRPr="00AE40B8">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10018B" w:rsidRPr="00AE40B8" w:rsidRDefault="0010018B" w:rsidP="00F01BA3">
            <w:pPr>
              <w:jc w:val="center"/>
              <w:rPr>
                <w:lang w:val="sr-Cyrl-BA"/>
              </w:rPr>
            </w:pPr>
            <w:r w:rsidRPr="00AE40B8">
              <w:rPr>
                <w:lang w:val="sr-Cyrl-BA"/>
              </w:rPr>
              <w:t>E</w:t>
            </w:r>
            <w:r w:rsidRPr="00AE40B8">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10018B" w:rsidRPr="00AE40B8" w:rsidRDefault="0010018B" w:rsidP="00F01BA3">
            <w:pPr>
              <w:jc w:val="center"/>
              <w:rPr>
                <w:lang w:val="sr-Cyrl-BA"/>
              </w:rPr>
            </w:pPr>
            <w:r w:rsidRPr="00AE40B8">
              <w:rPr>
                <w:lang w:val="sr-Cyrl-BA"/>
              </w:rPr>
              <w:t>Fond časova (P)</w:t>
            </w:r>
          </w:p>
        </w:tc>
      </w:tr>
      <w:tr w:rsidR="0010018B" w:rsidRPr="00AE40B8" w:rsidTr="00443CB9">
        <w:trPr>
          <w:jc w:val="center"/>
        </w:trPr>
        <w:tc>
          <w:tcPr>
            <w:tcW w:w="2088" w:type="dxa"/>
            <w:gridSpan w:val="3"/>
            <w:tcBorders>
              <w:left w:val="single" w:sz="24" w:space="0" w:color="auto"/>
              <w:bottom w:val="single" w:sz="24" w:space="0" w:color="auto"/>
              <w:right w:val="single" w:sz="12" w:space="0" w:color="auto"/>
            </w:tcBorders>
          </w:tcPr>
          <w:p w:rsidR="0010018B" w:rsidRPr="00AE40B8" w:rsidRDefault="0010018B"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10018B" w:rsidRPr="00AE40B8" w:rsidRDefault="0010018B" w:rsidP="00F01BA3">
            <w:pPr>
              <w:jc w:val="center"/>
              <w:rPr>
                <w:lang w:val="sr-Cyrl-CS"/>
              </w:rPr>
            </w:pPr>
            <w:r w:rsidRPr="00AE40B8">
              <w:rPr>
                <w:lang w:val="sr-Cyrl-CS"/>
              </w:rPr>
              <w:t>obavez</w:t>
            </w:r>
            <w:r w:rsidRPr="00AE40B8">
              <w:rPr>
                <w:lang w:val="sr-Latn-CS"/>
              </w:rPr>
              <w:t>ni</w:t>
            </w:r>
          </w:p>
        </w:tc>
        <w:tc>
          <w:tcPr>
            <w:tcW w:w="1260" w:type="dxa"/>
            <w:tcBorders>
              <w:left w:val="single" w:sz="12" w:space="0" w:color="auto"/>
              <w:bottom w:val="single" w:sz="24" w:space="0" w:color="auto"/>
              <w:right w:val="single" w:sz="12" w:space="0" w:color="auto"/>
            </w:tcBorders>
          </w:tcPr>
          <w:p w:rsidR="0010018B" w:rsidRPr="00AE40B8" w:rsidRDefault="0010018B" w:rsidP="00F01BA3">
            <w:pPr>
              <w:jc w:val="center"/>
              <w:rPr>
                <w:lang w:val="sr-Cyrl-CS"/>
              </w:rPr>
            </w:pPr>
            <w:r w:rsidRPr="00AE40B8">
              <w:rPr>
                <w:lang w:val="sr-Latn-CS"/>
              </w:rPr>
              <w:t>I</w:t>
            </w:r>
          </w:p>
        </w:tc>
        <w:tc>
          <w:tcPr>
            <w:tcW w:w="1260" w:type="dxa"/>
            <w:gridSpan w:val="2"/>
            <w:tcBorders>
              <w:left w:val="single" w:sz="12" w:space="0" w:color="auto"/>
              <w:bottom w:val="single" w:sz="24" w:space="0" w:color="auto"/>
              <w:right w:val="single" w:sz="12" w:space="0" w:color="auto"/>
            </w:tcBorders>
          </w:tcPr>
          <w:p w:rsidR="0010018B" w:rsidRPr="00AE40B8" w:rsidRDefault="0010018B" w:rsidP="00F01BA3">
            <w:pPr>
              <w:jc w:val="center"/>
              <w:rPr>
                <w:lang w:val="sr-Cyrl-CS"/>
              </w:rPr>
            </w:pPr>
            <w:r w:rsidRPr="00AE40B8">
              <w:rPr>
                <w:lang w:val="sr-Cyrl-CS"/>
              </w:rPr>
              <w:t>2</w:t>
            </w:r>
          </w:p>
        </w:tc>
        <w:tc>
          <w:tcPr>
            <w:tcW w:w="1020" w:type="dxa"/>
            <w:tcBorders>
              <w:left w:val="single" w:sz="12" w:space="0" w:color="auto"/>
              <w:bottom w:val="single" w:sz="24" w:space="0" w:color="auto"/>
            </w:tcBorders>
          </w:tcPr>
          <w:p w:rsidR="0010018B" w:rsidRPr="00AE40B8" w:rsidRDefault="0010018B" w:rsidP="00F01BA3">
            <w:pPr>
              <w:jc w:val="center"/>
              <w:rPr>
                <w:lang w:val="sr-Cyrl-CS"/>
              </w:rPr>
            </w:pPr>
            <w:r w:rsidRPr="00AE40B8">
              <w:rPr>
                <w:lang w:val="sr-Cyrl-CS"/>
              </w:rPr>
              <w:t>2</w:t>
            </w:r>
          </w:p>
        </w:tc>
        <w:tc>
          <w:tcPr>
            <w:tcW w:w="1020" w:type="dxa"/>
            <w:tcBorders>
              <w:bottom w:val="single" w:sz="24" w:space="0" w:color="auto"/>
            </w:tcBorders>
          </w:tcPr>
          <w:p w:rsidR="0010018B" w:rsidRPr="00AE40B8" w:rsidRDefault="0010018B" w:rsidP="00F01BA3">
            <w:pPr>
              <w:jc w:val="center"/>
              <w:rPr>
                <w:lang w:val="sr-Cyrl-CS"/>
              </w:rPr>
            </w:pPr>
            <w:r w:rsidRPr="00AE40B8">
              <w:rPr>
                <w:lang w:val="sr-Cyrl-CS"/>
              </w:rPr>
              <w:t>-</w:t>
            </w:r>
          </w:p>
        </w:tc>
        <w:tc>
          <w:tcPr>
            <w:tcW w:w="1020" w:type="dxa"/>
            <w:tcBorders>
              <w:bottom w:val="single" w:sz="24" w:space="0" w:color="auto"/>
              <w:right w:val="single" w:sz="24" w:space="0" w:color="auto"/>
            </w:tcBorders>
          </w:tcPr>
          <w:p w:rsidR="0010018B" w:rsidRPr="00AE40B8" w:rsidRDefault="0010018B" w:rsidP="00F01BA3">
            <w:pPr>
              <w:jc w:val="center"/>
              <w:rPr>
                <w:lang w:val="sr-Cyrl-CS"/>
              </w:rPr>
            </w:pPr>
            <w:r w:rsidRPr="00AE40B8">
              <w:rPr>
                <w:lang w:val="sr-Cyrl-CS"/>
              </w:rPr>
              <w:t>-</w:t>
            </w:r>
          </w:p>
        </w:tc>
      </w:tr>
      <w:tr w:rsidR="0010018B" w:rsidRPr="00AE40B8" w:rsidTr="00443CB9">
        <w:trPr>
          <w:jc w:val="center"/>
        </w:trPr>
        <w:tc>
          <w:tcPr>
            <w:tcW w:w="2448" w:type="dxa"/>
            <w:gridSpan w:val="4"/>
            <w:tcBorders>
              <w:top w:val="single" w:sz="24" w:space="0" w:color="auto"/>
              <w:left w:val="single" w:sz="24" w:space="0" w:color="auto"/>
              <w:bottom w:val="single" w:sz="24" w:space="0" w:color="auto"/>
            </w:tcBorders>
          </w:tcPr>
          <w:p w:rsidR="0010018B" w:rsidRPr="00AE40B8" w:rsidRDefault="0010018B" w:rsidP="00F01BA3">
            <w:pPr>
              <w:rPr>
                <w:lang w:val="sr-Cyrl-BA"/>
              </w:rPr>
            </w:pPr>
            <w:r w:rsidRPr="00AE40B8">
              <w:rPr>
                <w:lang w:val="sr-Cyrl-BA"/>
              </w:rPr>
              <w:t>Šifra predmeta</w:t>
            </w:r>
          </w:p>
        </w:tc>
        <w:tc>
          <w:tcPr>
            <w:tcW w:w="6840" w:type="dxa"/>
            <w:gridSpan w:val="8"/>
            <w:tcBorders>
              <w:top w:val="single" w:sz="24" w:space="0" w:color="auto"/>
              <w:bottom w:val="single" w:sz="24" w:space="0" w:color="auto"/>
              <w:right w:val="single" w:sz="24" w:space="0" w:color="auto"/>
            </w:tcBorders>
          </w:tcPr>
          <w:p w:rsidR="0010018B" w:rsidRPr="00AE40B8" w:rsidRDefault="0010018B" w:rsidP="00F01BA3">
            <w:pPr>
              <w:rPr>
                <w:lang w:val="sr-Cyrl-CS"/>
              </w:rPr>
            </w:pPr>
            <w:r w:rsidRPr="00AE40B8">
              <w:rPr>
                <w:lang w:val="sr-Latn-CS"/>
              </w:rPr>
              <w:t>F</w:t>
            </w:r>
            <w:r w:rsidRPr="00AE40B8">
              <w:rPr>
                <w:lang w:val="sr-Cyrl-CS"/>
              </w:rPr>
              <w:t>-01</w:t>
            </w:r>
          </w:p>
        </w:tc>
      </w:tr>
      <w:tr w:rsidR="0010018B" w:rsidRPr="00AE40B8" w:rsidTr="00443CB9">
        <w:trPr>
          <w:jc w:val="center"/>
        </w:trPr>
        <w:tc>
          <w:tcPr>
            <w:tcW w:w="5328" w:type="dxa"/>
            <w:gridSpan w:val="8"/>
            <w:tcBorders>
              <w:top w:val="single" w:sz="24" w:space="0" w:color="auto"/>
              <w:left w:val="single" w:sz="24" w:space="0" w:color="auto"/>
              <w:bottom w:val="single" w:sz="24" w:space="0" w:color="auto"/>
            </w:tcBorders>
          </w:tcPr>
          <w:p w:rsidR="0010018B" w:rsidRPr="00AE40B8" w:rsidRDefault="0010018B" w:rsidP="00F01BA3">
            <w:pPr>
              <w:rPr>
                <w:lang w:val="sr-Cyrl-BA"/>
              </w:rPr>
            </w:pPr>
            <w:r w:rsidRPr="00AE40B8">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10018B" w:rsidRPr="00AE40B8" w:rsidRDefault="0010018B" w:rsidP="00F01BA3">
            <w:pPr>
              <w:rPr>
                <w:lang w:val="sr-Latn-BA"/>
              </w:rPr>
            </w:pPr>
            <w:r w:rsidRPr="00E278A0">
              <w:rPr>
                <w:lang w:val="sr-Cyrl-BA"/>
              </w:rPr>
              <w:t>20</w:t>
            </w:r>
            <w:r>
              <w:rPr>
                <w:lang w:val="sr-Latn-CS"/>
              </w:rPr>
              <w:t>2</w:t>
            </w:r>
            <w:r>
              <w:rPr>
                <w:lang w:val="sr-Cyrl-BA"/>
              </w:rPr>
              <w:t>1</w:t>
            </w:r>
            <w:r w:rsidRPr="00E278A0">
              <w:rPr>
                <w:lang w:val="sr-Cyrl-BA"/>
              </w:rPr>
              <w:t>/</w:t>
            </w:r>
            <w:r>
              <w:rPr>
                <w:lang w:val="sr-Latn-CS"/>
              </w:rPr>
              <w:t>2</w:t>
            </w:r>
            <w:r>
              <w:rPr>
                <w:lang w:val="sr-Cyrl-BA"/>
              </w:rPr>
              <w:t>2</w:t>
            </w:r>
            <w:r>
              <w:rPr>
                <w:lang w:val="sr-Latn-CS"/>
              </w:rPr>
              <w:t>.</w:t>
            </w:r>
          </w:p>
        </w:tc>
      </w:tr>
      <w:tr w:rsidR="0010018B" w:rsidRPr="00AE40B8"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AE40B8" w:rsidRDefault="0010018B" w:rsidP="00F01BA3">
            <w:pPr>
              <w:rPr>
                <w:i w:val="0"/>
                <w:sz w:val="20"/>
                <w:szCs w:val="20"/>
                <w:lang w:val="sr-Cyrl-CS"/>
              </w:rPr>
            </w:pPr>
            <w:r w:rsidRPr="00AE40B8">
              <w:rPr>
                <w:lang w:val="sr-Cyrl-BA"/>
              </w:rPr>
              <w:t>Vrsta i nivo studija, studijski programi:</w:t>
            </w:r>
            <w:r w:rsidRPr="00AE40B8">
              <w:rPr>
                <w:lang w:val="sr-Cyrl-CS"/>
              </w:rPr>
              <w:t xml:space="preserve"> </w:t>
            </w:r>
            <w:r w:rsidRPr="00AE40B8">
              <w:rPr>
                <w:sz w:val="20"/>
                <w:szCs w:val="20"/>
                <w:lang w:val="sr-Latn-CS"/>
              </w:rPr>
              <w:t>akademsk</w:t>
            </w:r>
            <w:r w:rsidRPr="00AE40B8">
              <w:rPr>
                <w:sz w:val="20"/>
                <w:szCs w:val="20"/>
                <w:lang w:val="sr-Cyrl-BA"/>
              </w:rPr>
              <w:t>i studij</w:t>
            </w:r>
            <w:r w:rsidRPr="00AE40B8">
              <w:rPr>
                <w:sz w:val="20"/>
                <w:szCs w:val="20"/>
                <w:lang w:val="sr-Latn-CS"/>
              </w:rPr>
              <w:t>;</w:t>
            </w:r>
            <w:r w:rsidRPr="00AE40B8">
              <w:rPr>
                <w:sz w:val="20"/>
                <w:szCs w:val="20"/>
                <w:lang w:val="sr-Cyrl-BA"/>
              </w:rPr>
              <w:t xml:space="preserve"> </w:t>
            </w:r>
            <w:r w:rsidRPr="00AE40B8">
              <w:rPr>
                <w:sz w:val="20"/>
                <w:szCs w:val="20"/>
                <w:lang w:val="sr-Latn-CS"/>
              </w:rPr>
              <w:t>I</w:t>
            </w:r>
            <w:r w:rsidRPr="00AE40B8">
              <w:rPr>
                <w:sz w:val="20"/>
                <w:szCs w:val="20"/>
                <w:lang w:val="sr-Cyrl-BA"/>
              </w:rPr>
              <w:t xml:space="preserve"> ciklus</w:t>
            </w:r>
            <w:r w:rsidRPr="00AE40B8">
              <w:rPr>
                <w:sz w:val="20"/>
                <w:szCs w:val="20"/>
                <w:lang w:val="sr-Latn-CS"/>
              </w:rPr>
              <w:t xml:space="preserve"> - </w:t>
            </w:r>
            <w:r>
              <w:rPr>
                <w:sz w:val="20"/>
                <w:szCs w:val="20"/>
                <w:lang w:val="sr-Latn-CS"/>
              </w:rPr>
              <w:t>240</w:t>
            </w:r>
            <w:r w:rsidRPr="00AE40B8">
              <w:rPr>
                <w:sz w:val="20"/>
                <w:szCs w:val="20"/>
                <w:lang w:val="sr-Latn-CS"/>
              </w:rPr>
              <w:t xml:space="preserve"> ECTS; Fizioterapija  </w:t>
            </w:r>
            <w:r w:rsidRPr="00AE40B8">
              <w:rPr>
                <w:sz w:val="20"/>
                <w:szCs w:val="20"/>
                <w:lang w:val="sr-Cyrl-BA"/>
              </w:rPr>
              <w:t xml:space="preserve"> </w:t>
            </w:r>
          </w:p>
        </w:tc>
      </w:tr>
      <w:tr w:rsidR="0010018B" w:rsidRPr="00AE40B8"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AE40B8" w:rsidRDefault="0010018B" w:rsidP="00F01BA3">
            <w:pPr>
              <w:rPr>
                <w:i w:val="0"/>
                <w:sz w:val="20"/>
                <w:szCs w:val="20"/>
                <w:lang w:val="sr-Latn-CS"/>
              </w:rPr>
            </w:pPr>
            <w:r w:rsidRPr="00AE40B8">
              <w:rPr>
                <w:lang w:val="sr-Cyrl-BA"/>
              </w:rPr>
              <w:t>Uslovljenost drugim predmetima:</w:t>
            </w:r>
            <w:r w:rsidRPr="00AE40B8">
              <w:rPr>
                <w:sz w:val="20"/>
                <w:szCs w:val="20"/>
                <w:lang w:val="sr-Cyrl-CS"/>
              </w:rPr>
              <w:t xml:space="preserve"> nema uslovljenosti</w:t>
            </w:r>
          </w:p>
        </w:tc>
      </w:tr>
      <w:tr w:rsidR="0010018B" w:rsidRPr="00217286"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AE40B8" w:rsidRDefault="0010018B" w:rsidP="00F01BA3">
            <w:pPr>
              <w:rPr>
                <w:i w:val="0"/>
                <w:sz w:val="20"/>
                <w:szCs w:val="20"/>
                <w:lang w:val="sr-Cyrl-CS"/>
              </w:rPr>
            </w:pPr>
            <w:r w:rsidRPr="00AE40B8">
              <w:rPr>
                <w:lang w:val="sr-Cyrl-BA"/>
              </w:rPr>
              <w:t>Ciljevi izučavanja predmeta:</w:t>
            </w:r>
            <w:r w:rsidRPr="00AE40B8">
              <w:rPr>
                <w:lang w:val="sr-Cyrl-CS"/>
              </w:rPr>
              <w:t xml:space="preserve"> </w:t>
            </w:r>
            <w:r w:rsidRPr="00AE40B8">
              <w:rPr>
                <w:sz w:val="20"/>
                <w:szCs w:val="20"/>
                <w:lang w:val="sr-Cyrl-CS"/>
              </w:rPr>
              <w:t>upoznavanje etičke norme ponašanja u medicini kako bi te norme bile lično usvojene, prihvaćene i u praksi primjenjene.</w:t>
            </w:r>
          </w:p>
        </w:tc>
      </w:tr>
      <w:tr w:rsidR="0010018B" w:rsidRPr="00217286"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DE78AA" w:rsidRDefault="0010018B" w:rsidP="00F01BA3">
            <w:pPr>
              <w:rPr>
                <w:lang w:val="sr-Latn-BA"/>
              </w:rPr>
            </w:pPr>
            <w:r>
              <w:rPr>
                <w:lang w:val="sr-Latn-BA"/>
              </w:rPr>
              <w:t xml:space="preserve">Ishodi učenja: </w:t>
            </w:r>
            <w:r w:rsidRPr="00DE78AA">
              <w:rPr>
                <w:sz w:val="20"/>
                <w:szCs w:val="20"/>
                <w:lang w:val="sr-Latn-BA"/>
              </w:rPr>
              <w:t>Nakon što je položi ovaj predmet, student će biti u stanju da razumije temeljne pojmove etike, shvatiće kako medicinska etika objašnjava i normira moralno ljudsko djelanje u medicinskoj praski. Student će biti upoznat sa osnovnim problemima medicinske etike, te njenim glavnim kodeksima i deklaracijama.</w:t>
            </w:r>
          </w:p>
        </w:tc>
      </w:tr>
      <w:tr w:rsidR="0010018B" w:rsidRPr="00AE40B8"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DE78AA" w:rsidRDefault="0010018B" w:rsidP="00F01BA3">
            <w:pPr>
              <w:rPr>
                <w:i w:val="0"/>
                <w:sz w:val="20"/>
                <w:szCs w:val="20"/>
                <w:lang w:val="sr-Latn-BA"/>
              </w:rPr>
            </w:pPr>
            <w:r w:rsidRPr="00AE40B8">
              <w:rPr>
                <w:lang w:val="sr-Cyrl-BA"/>
              </w:rPr>
              <w:t>Ime i prezime nastavnika i saradnika:</w:t>
            </w:r>
            <w:r w:rsidRPr="00AE40B8">
              <w:rPr>
                <w:lang w:val="sr-Cyrl-CS"/>
              </w:rPr>
              <w:t xml:space="preserve"> </w:t>
            </w:r>
            <w:r>
              <w:rPr>
                <w:sz w:val="20"/>
                <w:szCs w:val="20"/>
                <w:lang w:val="sr-Latn-CS"/>
              </w:rPr>
              <w:t xml:space="preserve">prof. dr </w:t>
            </w:r>
            <w:r>
              <w:rPr>
                <w:sz w:val="20"/>
                <w:szCs w:val="20"/>
                <w:lang w:val="sr-Cyrl-BA"/>
              </w:rPr>
              <w:t>Siniša Ristić</w:t>
            </w:r>
            <w:r>
              <w:rPr>
                <w:sz w:val="20"/>
                <w:szCs w:val="20"/>
                <w:lang w:val="sr-Latn-BA"/>
              </w:rPr>
              <w:t>, redovan profesor</w:t>
            </w:r>
          </w:p>
        </w:tc>
      </w:tr>
      <w:tr w:rsidR="0010018B" w:rsidRPr="00217286" w:rsidTr="00443CB9">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10018B" w:rsidRPr="00AE40B8" w:rsidRDefault="0010018B" w:rsidP="00F01BA3">
            <w:pPr>
              <w:rPr>
                <w:i w:val="0"/>
                <w:sz w:val="20"/>
                <w:szCs w:val="20"/>
                <w:lang w:val="sr-Latn-BA"/>
              </w:rPr>
            </w:pPr>
            <w:r w:rsidRPr="00AE40B8">
              <w:rPr>
                <w:lang w:val="sr-Cyrl-BA"/>
              </w:rPr>
              <w:t>Metod nastave i savladavanje gradiva:</w:t>
            </w:r>
            <w:r w:rsidRPr="00AE40B8">
              <w:rPr>
                <w:lang w:val="sr-Cyrl-CS"/>
              </w:rPr>
              <w:t xml:space="preserve"> </w:t>
            </w:r>
            <w:r w:rsidRPr="00AE40B8">
              <w:rPr>
                <w:sz w:val="20"/>
                <w:szCs w:val="20"/>
                <w:lang w:val="sr-Cyrl-CS"/>
              </w:rPr>
              <w:t>predavanja, vježbe, simuliranje situacije</w:t>
            </w:r>
          </w:p>
        </w:tc>
      </w:tr>
      <w:tr w:rsidR="0010018B" w:rsidRPr="00AE40B8" w:rsidTr="00443CB9">
        <w:trPr>
          <w:jc w:val="center"/>
        </w:trPr>
        <w:tc>
          <w:tcPr>
            <w:tcW w:w="9288" w:type="dxa"/>
            <w:gridSpan w:val="12"/>
            <w:tcBorders>
              <w:top w:val="single" w:sz="24" w:space="0" w:color="auto"/>
              <w:left w:val="single" w:sz="24" w:space="0" w:color="auto"/>
              <w:right w:val="single" w:sz="24" w:space="0" w:color="auto"/>
            </w:tcBorders>
          </w:tcPr>
          <w:p w:rsidR="0010018B" w:rsidRPr="00AE40B8" w:rsidRDefault="0010018B" w:rsidP="00F01BA3">
            <w:pPr>
              <w:rPr>
                <w:lang w:val="sr-Cyrl-BA"/>
              </w:rPr>
            </w:pPr>
            <w:r w:rsidRPr="00AE40B8">
              <w:rPr>
                <w:lang w:val="sr-Cyrl-BA"/>
              </w:rPr>
              <w:t>Sadržaj predmeta po sedmicama:</w:t>
            </w:r>
          </w:p>
        </w:tc>
      </w:tr>
      <w:tr w:rsidR="0010018B" w:rsidRPr="00AE40B8"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1</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Etička učenja</w:t>
            </w:r>
          </w:p>
        </w:tc>
      </w:tr>
      <w:tr w:rsidR="0010018B" w:rsidRPr="00AE40B8"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2</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Etička učenja kroz vrijeme</w:t>
            </w:r>
          </w:p>
        </w:tc>
      </w:tr>
      <w:tr w:rsidR="0010018B" w:rsidRPr="00AE40B8"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3</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Društvena uslovljenost etičkih učenja</w:t>
            </w:r>
          </w:p>
        </w:tc>
      </w:tr>
      <w:tr w:rsidR="0010018B" w:rsidRPr="00217286"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4</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Zakletve i kodeksi etičkih učenja</w:t>
            </w:r>
          </w:p>
        </w:tc>
      </w:tr>
      <w:tr w:rsidR="0010018B" w:rsidRPr="00217286"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5</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Moralne obaveze zdravstvenih radnika prema bolesnicima</w:t>
            </w:r>
          </w:p>
        </w:tc>
      </w:tr>
      <w:tr w:rsidR="0010018B" w:rsidRPr="00217286"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6</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Etički problemi u pojedinim medicinskim disciplinama</w:t>
            </w:r>
          </w:p>
        </w:tc>
      </w:tr>
      <w:tr w:rsidR="0010018B" w:rsidRPr="00217286" w:rsidTr="00443CB9">
        <w:trPr>
          <w:jc w:val="center"/>
        </w:trPr>
        <w:tc>
          <w:tcPr>
            <w:tcW w:w="465" w:type="dxa"/>
            <w:tcBorders>
              <w:left w:val="single" w:sz="24" w:space="0" w:color="auto"/>
              <w:right w:val="single" w:sz="4" w:space="0" w:color="auto"/>
            </w:tcBorders>
          </w:tcPr>
          <w:p w:rsidR="0010018B" w:rsidRPr="00AE40B8" w:rsidRDefault="0010018B" w:rsidP="00F01BA3">
            <w:pPr>
              <w:jc w:val="center"/>
              <w:rPr>
                <w:sz w:val="20"/>
                <w:szCs w:val="20"/>
                <w:lang w:val="sr-Cyrl-BA"/>
              </w:rPr>
            </w:pPr>
            <w:r w:rsidRPr="00AE40B8">
              <w:rPr>
                <w:sz w:val="20"/>
                <w:szCs w:val="20"/>
                <w:lang w:val="sr-Cyrl-BA"/>
              </w:rPr>
              <w:t>7</w:t>
            </w:r>
          </w:p>
        </w:tc>
        <w:tc>
          <w:tcPr>
            <w:tcW w:w="8823" w:type="dxa"/>
            <w:gridSpan w:val="11"/>
            <w:tcBorders>
              <w:left w:val="single" w:sz="4" w:space="0" w:color="auto"/>
              <w:right w:val="single" w:sz="24" w:space="0" w:color="auto"/>
            </w:tcBorders>
          </w:tcPr>
          <w:p w:rsidR="0010018B" w:rsidRPr="00AE40B8" w:rsidRDefault="0010018B" w:rsidP="00F01BA3">
            <w:pPr>
              <w:rPr>
                <w:sz w:val="20"/>
                <w:szCs w:val="20"/>
                <w:lang w:val="sr-Cyrl-CS"/>
              </w:rPr>
            </w:pPr>
            <w:r w:rsidRPr="00AE40B8">
              <w:rPr>
                <w:sz w:val="20"/>
                <w:szCs w:val="20"/>
                <w:lang w:val="sr-Cyrl-CS"/>
              </w:rPr>
              <w:t>Etički stavovi zdravstvenih radnika u specifičnim individualnim i društvenim situacijama</w:t>
            </w:r>
            <w:r w:rsidR="00FB7979">
              <w:rPr>
                <w:sz w:val="20"/>
                <w:szCs w:val="20"/>
                <w:lang w:val="sr-Latn-BA"/>
              </w:rPr>
              <w:t>.</w:t>
            </w:r>
            <w:r w:rsidR="00FB7979" w:rsidRPr="00AE40B8">
              <w:rPr>
                <w:sz w:val="20"/>
                <w:szCs w:val="20"/>
                <w:lang w:val="sr-Latn-BA"/>
              </w:rPr>
              <w:t xml:space="preserve"> I parcijalni ispit</w:t>
            </w:r>
          </w:p>
        </w:tc>
      </w:tr>
      <w:tr w:rsidR="00FB7979" w:rsidRPr="00FB7979"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8</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Vječite i velike teme i dileme</w:t>
            </w:r>
          </w:p>
        </w:tc>
      </w:tr>
      <w:tr w:rsidR="00FB7979" w:rsidRPr="00FB7979"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9</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Napredak medicine i etički problemi</w:t>
            </w:r>
          </w:p>
        </w:tc>
      </w:tr>
      <w:tr w:rsidR="00FB7979" w:rsidRPr="00FB7979"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10</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Deontološki aspekt rada zdravstvenih radnika</w:t>
            </w:r>
          </w:p>
        </w:tc>
      </w:tr>
      <w:tr w:rsidR="00FB7979" w:rsidRPr="00217286"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11</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Etički problemi u privatnoj medicinskoj praksi</w:t>
            </w:r>
          </w:p>
        </w:tc>
      </w:tr>
      <w:tr w:rsidR="00FB7979" w:rsidRPr="00217286"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12</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Pravno-etički problemi u medicinskoj praksi</w:t>
            </w:r>
          </w:p>
        </w:tc>
      </w:tr>
      <w:tr w:rsidR="00FB7979" w:rsidRPr="00217286"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13</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Bioetika-ekološka etika</w:t>
            </w:r>
          </w:p>
        </w:tc>
      </w:tr>
      <w:tr w:rsidR="00FB7979" w:rsidRPr="00AE40B8"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14</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Komunikacija kao etička kategorija</w:t>
            </w:r>
          </w:p>
        </w:tc>
      </w:tr>
      <w:tr w:rsidR="00FB7979" w:rsidRPr="00FB7979" w:rsidTr="00443CB9">
        <w:trPr>
          <w:jc w:val="center"/>
        </w:trPr>
        <w:tc>
          <w:tcPr>
            <w:tcW w:w="465" w:type="dxa"/>
            <w:tcBorders>
              <w:left w:val="single" w:sz="24" w:space="0" w:color="auto"/>
              <w:right w:val="single" w:sz="4" w:space="0" w:color="auto"/>
            </w:tcBorders>
          </w:tcPr>
          <w:p w:rsidR="00FB7979" w:rsidRPr="00AE40B8" w:rsidRDefault="00FB7979" w:rsidP="00F01BA3">
            <w:pPr>
              <w:jc w:val="center"/>
              <w:rPr>
                <w:sz w:val="20"/>
                <w:szCs w:val="20"/>
                <w:lang w:val="sr-Cyrl-BA"/>
              </w:rPr>
            </w:pPr>
            <w:r w:rsidRPr="00AE40B8">
              <w:rPr>
                <w:sz w:val="20"/>
                <w:szCs w:val="20"/>
                <w:lang w:val="sr-Cyrl-BA"/>
              </w:rPr>
              <w:t>15</w:t>
            </w:r>
          </w:p>
        </w:tc>
        <w:tc>
          <w:tcPr>
            <w:tcW w:w="8823" w:type="dxa"/>
            <w:gridSpan w:val="11"/>
            <w:tcBorders>
              <w:left w:val="single" w:sz="4" w:space="0" w:color="auto"/>
              <w:right w:val="single" w:sz="24" w:space="0" w:color="auto"/>
            </w:tcBorders>
          </w:tcPr>
          <w:p w:rsidR="00FB7979" w:rsidRPr="00AE40B8" w:rsidRDefault="00FB7979" w:rsidP="00443CB9">
            <w:pPr>
              <w:rPr>
                <w:sz w:val="20"/>
                <w:szCs w:val="20"/>
                <w:lang w:val="sr-Cyrl-CS"/>
              </w:rPr>
            </w:pPr>
            <w:r w:rsidRPr="00AE40B8">
              <w:rPr>
                <w:sz w:val="20"/>
                <w:szCs w:val="20"/>
                <w:lang w:val="sr-Cyrl-CS"/>
              </w:rPr>
              <w:t>Etika komunikacije</w:t>
            </w:r>
            <w:r w:rsidRPr="00AE40B8">
              <w:rPr>
                <w:sz w:val="20"/>
                <w:szCs w:val="20"/>
                <w:lang w:val="sr-Latn-BA"/>
              </w:rPr>
              <w:t xml:space="preserve"> </w:t>
            </w:r>
            <w:r>
              <w:rPr>
                <w:sz w:val="20"/>
                <w:szCs w:val="20"/>
                <w:lang w:val="sr-Latn-BA"/>
              </w:rPr>
              <w:t>.</w:t>
            </w:r>
            <w:r w:rsidRPr="00AE40B8">
              <w:rPr>
                <w:sz w:val="20"/>
                <w:szCs w:val="20"/>
                <w:lang w:val="sr-Latn-BA"/>
              </w:rPr>
              <w:t>II parcijalni ispit</w:t>
            </w:r>
          </w:p>
        </w:tc>
      </w:tr>
      <w:tr w:rsidR="00FB7979" w:rsidRPr="00AE40B8" w:rsidTr="00443CB9">
        <w:trPr>
          <w:jc w:val="center"/>
        </w:trPr>
        <w:tc>
          <w:tcPr>
            <w:tcW w:w="9288" w:type="dxa"/>
            <w:gridSpan w:val="12"/>
            <w:tcBorders>
              <w:left w:val="single" w:sz="24" w:space="0" w:color="auto"/>
              <w:bottom w:val="single" w:sz="4" w:space="0" w:color="auto"/>
              <w:right w:val="single" w:sz="24" w:space="0" w:color="auto"/>
            </w:tcBorders>
          </w:tcPr>
          <w:p w:rsidR="00FB7979" w:rsidRPr="00AE40B8" w:rsidRDefault="00FB7979" w:rsidP="00F01BA3">
            <w:pPr>
              <w:jc w:val="center"/>
              <w:rPr>
                <w:sz w:val="20"/>
                <w:szCs w:val="20"/>
                <w:lang w:val="sr-Latn-BA"/>
              </w:rPr>
            </w:pPr>
            <w:r w:rsidRPr="00AE40B8">
              <w:rPr>
                <w:lang w:val="sr-Latn-BA"/>
              </w:rPr>
              <w:t>Opterećenje studenta po predmetu</w:t>
            </w:r>
            <w:r w:rsidRPr="00AE40B8">
              <w:rPr>
                <w:sz w:val="20"/>
                <w:szCs w:val="20"/>
                <w:lang w:val="sr-Latn-BA"/>
              </w:rPr>
              <w:t>:</w:t>
            </w:r>
          </w:p>
        </w:tc>
      </w:tr>
      <w:tr w:rsidR="00FB7979" w:rsidRPr="00AE40B8" w:rsidTr="00443CB9">
        <w:trPr>
          <w:trHeight w:val="829"/>
          <w:jc w:val="center"/>
        </w:trPr>
        <w:tc>
          <w:tcPr>
            <w:tcW w:w="2518" w:type="dxa"/>
            <w:gridSpan w:val="5"/>
            <w:tcBorders>
              <w:top w:val="single" w:sz="4" w:space="0" w:color="auto"/>
              <w:left w:val="single" w:sz="24" w:space="0" w:color="auto"/>
              <w:bottom w:val="single" w:sz="4" w:space="0" w:color="auto"/>
              <w:right w:val="single" w:sz="4" w:space="0" w:color="auto"/>
            </w:tcBorders>
          </w:tcPr>
          <w:p w:rsidR="00FB7979" w:rsidRPr="00AE40B8" w:rsidRDefault="00FB7979" w:rsidP="00F01BA3">
            <w:pPr>
              <w:rPr>
                <w:sz w:val="20"/>
                <w:szCs w:val="20"/>
                <w:lang w:val="sr-Latn-BA"/>
              </w:rPr>
            </w:pPr>
            <w:r w:rsidRPr="00AE40B8">
              <w:rPr>
                <w:sz w:val="20"/>
                <w:szCs w:val="20"/>
                <w:lang w:val="sr-Latn-BA"/>
              </w:rPr>
              <w:t>Nedeljno:</w:t>
            </w:r>
          </w:p>
          <w:p w:rsidR="00FB7979" w:rsidRPr="00AE40B8" w:rsidRDefault="00FB7979" w:rsidP="00F01BA3">
            <w:pPr>
              <w:rPr>
                <w:sz w:val="20"/>
                <w:szCs w:val="20"/>
                <w:lang w:val="sr-Latn-BA"/>
              </w:rPr>
            </w:pPr>
            <w:r w:rsidRPr="00AE40B8">
              <w:rPr>
                <w:sz w:val="20"/>
                <w:szCs w:val="20"/>
                <w:lang w:val="sr-Latn-BA"/>
              </w:rPr>
              <w:t>Kreditni koeficijent:</w:t>
            </w:r>
          </w:p>
          <w:p w:rsidR="00FB7979" w:rsidRPr="00AE40B8" w:rsidRDefault="00FB7979" w:rsidP="00F01BA3">
            <w:pPr>
              <w:rPr>
                <w:sz w:val="20"/>
                <w:szCs w:val="20"/>
                <w:lang w:val="sr-Latn-BA"/>
              </w:rPr>
            </w:pPr>
            <w:r w:rsidRPr="00AE40B8">
              <w:rPr>
                <w:sz w:val="20"/>
                <w:szCs w:val="20"/>
                <w:lang w:val="sr-Latn-BA"/>
              </w:rPr>
              <w:t>2:30k=(ECTS/30)=0,066</w:t>
            </w:r>
          </w:p>
          <w:p w:rsidR="00FB7979" w:rsidRPr="00AE40B8" w:rsidRDefault="00FB7979" w:rsidP="00F01BA3">
            <w:pPr>
              <w:rPr>
                <w:sz w:val="20"/>
                <w:szCs w:val="20"/>
                <w:lang w:val="sr-Latn-BA"/>
              </w:rPr>
            </w:pPr>
            <w:r w:rsidRPr="00AE40B8">
              <w:rPr>
                <w:sz w:val="20"/>
                <w:szCs w:val="20"/>
                <w:lang w:val="sr-Latn-BA"/>
              </w:rPr>
              <w:t xml:space="preserve"> </w:t>
            </w:r>
          </w:p>
          <w:p w:rsidR="00FB7979" w:rsidRPr="00AE40B8" w:rsidRDefault="00FB7979" w:rsidP="00F01BA3">
            <w:pPr>
              <w:rPr>
                <w:sz w:val="20"/>
                <w:szCs w:val="20"/>
                <w:lang w:val="sr-Latn-BA"/>
              </w:rPr>
            </w:pPr>
            <w:r w:rsidRPr="00AE40B8">
              <w:rPr>
                <w:sz w:val="20"/>
                <w:szCs w:val="20"/>
                <w:lang w:val="sr-Latn-BA"/>
              </w:rPr>
              <w:t>Nedeljno opterećenje:</w:t>
            </w:r>
          </w:p>
          <w:p w:rsidR="00FB7979" w:rsidRPr="00AE40B8" w:rsidRDefault="00FB7979" w:rsidP="00F01BA3">
            <w:pPr>
              <w:rPr>
                <w:sz w:val="20"/>
                <w:szCs w:val="20"/>
                <w:lang w:val="sr-Latn-BA"/>
              </w:rPr>
            </w:pPr>
            <w:r w:rsidRPr="00AE40B8">
              <w:rPr>
                <w:sz w:val="20"/>
                <w:szCs w:val="20"/>
                <w:lang w:val="sr-Latn-BA"/>
              </w:rPr>
              <w:t>0,066*40=(k*40 sati)=2 sata</w:t>
            </w:r>
          </w:p>
        </w:tc>
        <w:tc>
          <w:tcPr>
            <w:tcW w:w="6770" w:type="dxa"/>
            <w:gridSpan w:val="7"/>
            <w:tcBorders>
              <w:top w:val="single" w:sz="4" w:space="0" w:color="auto"/>
              <w:left w:val="single" w:sz="4" w:space="0" w:color="auto"/>
              <w:bottom w:val="single" w:sz="4" w:space="0" w:color="auto"/>
              <w:right w:val="single" w:sz="24" w:space="0" w:color="auto"/>
            </w:tcBorders>
          </w:tcPr>
          <w:p w:rsidR="00FB7979" w:rsidRPr="00AE40B8" w:rsidRDefault="00FB7979" w:rsidP="00F01BA3">
            <w:pPr>
              <w:rPr>
                <w:sz w:val="20"/>
                <w:szCs w:val="20"/>
                <w:lang w:val="sr-Latn-BA"/>
              </w:rPr>
            </w:pPr>
            <w:r w:rsidRPr="00AE40B8">
              <w:rPr>
                <w:sz w:val="20"/>
                <w:szCs w:val="20"/>
                <w:lang w:val="sr-Latn-BA"/>
              </w:rPr>
              <w:t xml:space="preserve">        Ukupno opterećenje za predmet:</w:t>
            </w:r>
          </w:p>
          <w:p w:rsidR="00FB7979" w:rsidRPr="00AE40B8" w:rsidRDefault="00FB7979" w:rsidP="00F01BA3">
            <w:pPr>
              <w:rPr>
                <w:sz w:val="20"/>
                <w:szCs w:val="20"/>
                <w:lang w:val="sr-Latn-BA"/>
              </w:rPr>
            </w:pPr>
            <w:r w:rsidRPr="00AE40B8">
              <w:rPr>
                <w:sz w:val="20"/>
                <w:szCs w:val="20"/>
                <w:lang w:val="sr-Latn-BA"/>
              </w:rPr>
              <w:t xml:space="preserve">             2*30 (ECTS kredita * 30 sati/kredita) = 60 sati</w:t>
            </w:r>
          </w:p>
          <w:p w:rsidR="00FB7979" w:rsidRPr="00AE40B8" w:rsidRDefault="00FB7979" w:rsidP="00F01BA3">
            <w:pPr>
              <w:rPr>
                <w:sz w:val="20"/>
                <w:szCs w:val="20"/>
                <w:lang w:val="sr-Latn-BA"/>
              </w:rPr>
            </w:pPr>
          </w:p>
          <w:p w:rsidR="00FB7979" w:rsidRPr="00AE40B8" w:rsidRDefault="00FB7979" w:rsidP="0010018B">
            <w:pPr>
              <w:numPr>
                <w:ilvl w:val="0"/>
                <w:numId w:val="3"/>
              </w:numPr>
              <w:rPr>
                <w:sz w:val="20"/>
                <w:szCs w:val="20"/>
                <w:lang w:val="sr-Latn-BA"/>
              </w:rPr>
            </w:pPr>
            <w:r w:rsidRPr="00AE40B8">
              <w:rPr>
                <w:sz w:val="20"/>
                <w:szCs w:val="20"/>
                <w:lang w:val="sr-Latn-BA"/>
              </w:rPr>
              <w:t>Aktivna nastava (predavanje i vježbe): 30 sati</w:t>
            </w:r>
          </w:p>
          <w:p w:rsidR="00FB7979" w:rsidRPr="00AE40B8" w:rsidRDefault="00FB7979" w:rsidP="0010018B">
            <w:pPr>
              <w:numPr>
                <w:ilvl w:val="0"/>
                <w:numId w:val="4"/>
              </w:numPr>
              <w:rPr>
                <w:sz w:val="20"/>
                <w:szCs w:val="20"/>
                <w:lang w:val="sr-Latn-BA"/>
              </w:rPr>
            </w:pPr>
            <w:r w:rsidRPr="00AE40B8">
              <w:rPr>
                <w:sz w:val="20"/>
                <w:szCs w:val="20"/>
                <w:lang w:val="sr-Latn-BA"/>
              </w:rPr>
              <w:t>Predavanja 30 sati</w:t>
            </w:r>
          </w:p>
          <w:p w:rsidR="00FB7979" w:rsidRPr="00AE40B8" w:rsidRDefault="00FB7979" w:rsidP="0010018B">
            <w:pPr>
              <w:numPr>
                <w:ilvl w:val="0"/>
                <w:numId w:val="4"/>
              </w:numPr>
              <w:rPr>
                <w:sz w:val="20"/>
                <w:szCs w:val="20"/>
                <w:lang w:val="sr-Latn-BA"/>
              </w:rPr>
            </w:pPr>
            <w:r w:rsidRPr="00AE40B8">
              <w:rPr>
                <w:sz w:val="20"/>
                <w:szCs w:val="20"/>
                <w:lang w:val="sr-Latn-BA"/>
              </w:rPr>
              <w:t>Vježbe 0 sati</w:t>
            </w:r>
          </w:p>
          <w:p w:rsidR="00FB7979" w:rsidRPr="00AE40B8" w:rsidRDefault="00FB7979" w:rsidP="0010018B">
            <w:pPr>
              <w:numPr>
                <w:ilvl w:val="0"/>
                <w:numId w:val="3"/>
              </w:numPr>
              <w:rPr>
                <w:sz w:val="20"/>
                <w:szCs w:val="20"/>
                <w:lang w:val="sr-Latn-BA"/>
              </w:rPr>
            </w:pPr>
            <w:r w:rsidRPr="00AE40B8">
              <w:rPr>
                <w:sz w:val="20"/>
                <w:szCs w:val="20"/>
                <w:lang w:val="sr-Latn-BA"/>
              </w:rPr>
              <w:t>Samostalni rad studenta 30 sati</w:t>
            </w:r>
          </w:p>
          <w:p w:rsidR="00FB7979" w:rsidRPr="00AE40B8" w:rsidRDefault="00FB7979" w:rsidP="00F01BA3">
            <w:pPr>
              <w:ind w:left="720"/>
              <w:rPr>
                <w:sz w:val="20"/>
                <w:szCs w:val="20"/>
                <w:lang w:val="sr-Latn-BA"/>
              </w:rPr>
            </w:pPr>
          </w:p>
        </w:tc>
      </w:tr>
      <w:tr w:rsidR="00FB7979" w:rsidRPr="00217286" w:rsidTr="00443CB9">
        <w:trPr>
          <w:jc w:val="center"/>
        </w:trPr>
        <w:tc>
          <w:tcPr>
            <w:tcW w:w="9288" w:type="dxa"/>
            <w:gridSpan w:val="12"/>
            <w:tcBorders>
              <w:left w:val="single" w:sz="24" w:space="0" w:color="auto"/>
              <w:right w:val="single" w:sz="24" w:space="0" w:color="auto"/>
            </w:tcBorders>
          </w:tcPr>
          <w:p w:rsidR="00FB7979" w:rsidRPr="00AE40B8" w:rsidRDefault="00FB7979" w:rsidP="00F01BA3">
            <w:pPr>
              <w:rPr>
                <w:i w:val="0"/>
                <w:sz w:val="20"/>
                <w:szCs w:val="20"/>
                <w:lang w:val="sr-Latn-CS"/>
              </w:rPr>
            </w:pPr>
            <w:r w:rsidRPr="00AE40B8">
              <w:rPr>
                <w:lang w:val="sr-Cyrl-BA"/>
              </w:rPr>
              <w:t>Obaveze studenta:</w:t>
            </w:r>
            <w:r w:rsidRPr="00AE40B8">
              <w:rPr>
                <w:lang w:val="sr-Cyrl-CS"/>
              </w:rPr>
              <w:t xml:space="preserve"> </w:t>
            </w:r>
            <w:r w:rsidRPr="00AE40B8">
              <w:rPr>
                <w:sz w:val="20"/>
                <w:szCs w:val="20"/>
                <w:lang w:val="sr-Cyrl-CS"/>
              </w:rPr>
              <w:t>prisustvo predavanjima, ispit</w:t>
            </w:r>
          </w:p>
        </w:tc>
      </w:tr>
      <w:tr w:rsidR="00FB7979" w:rsidRPr="00217286" w:rsidTr="00443CB9">
        <w:trPr>
          <w:jc w:val="center"/>
        </w:trPr>
        <w:tc>
          <w:tcPr>
            <w:tcW w:w="9288" w:type="dxa"/>
            <w:gridSpan w:val="12"/>
            <w:tcBorders>
              <w:left w:val="single" w:sz="24" w:space="0" w:color="auto"/>
              <w:right w:val="single" w:sz="24" w:space="0" w:color="auto"/>
            </w:tcBorders>
          </w:tcPr>
          <w:p w:rsidR="00FB7979" w:rsidRPr="00AE40B8" w:rsidRDefault="00FB7979" w:rsidP="00F01BA3">
            <w:pPr>
              <w:rPr>
                <w:i w:val="0"/>
                <w:sz w:val="20"/>
                <w:szCs w:val="20"/>
                <w:lang w:val="sr-Cyrl-CS"/>
              </w:rPr>
            </w:pPr>
            <w:r w:rsidRPr="00AE40B8">
              <w:rPr>
                <w:lang w:val="sr-Cyrl-BA"/>
              </w:rPr>
              <w:t>Literatura:</w:t>
            </w:r>
            <w:r w:rsidRPr="00AE40B8">
              <w:rPr>
                <w:sz w:val="20"/>
                <w:szCs w:val="20"/>
                <w:lang w:val="sr-Cyrl-CS"/>
              </w:rPr>
              <w:t xml:space="preserve"> Obavezna: J.Marić: Medicinska etika, Beograd 2002</w:t>
            </w:r>
          </w:p>
        </w:tc>
      </w:tr>
      <w:tr w:rsidR="00FB7979" w:rsidRPr="00217286" w:rsidTr="00443CB9">
        <w:trPr>
          <w:jc w:val="center"/>
        </w:trPr>
        <w:tc>
          <w:tcPr>
            <w:tcW w:w="9288" w:type="dxa"/>
            <w:gridSpan w:val="12"/>
            <w:tcBorders>
              <w:left w:val="single" w:sz="24" w:space="0" w:color="auto"/>
              <w:right w:val="single" w:sz="24" w:space="0" w:color="auto"/>
            </w:tcBorders>
          </w:tcPr>
          <w:p w:rsidR="00FB7979" w:rsidRPr="00AE40B8" w:rsidRDefault="00FB7979" w:rsidP="00F01BA3">
            <w:pPr>
              <w:rPr>
                <w:i w:val="0"/>
                <w:sz w:val="20"/>
                <w:szCs w:val="20"/>
                <w:lang w:val="sr-Latn-CS"/>
              </w:rPr>
            </w:pPr>
            <w:r w:rsidRPr="00AE40B8">
              <w:rPr>
                <w:lang w:val="sr-Cyrl-BA"/>
              </w:rPr>
              <w:t>Oblici provjere znanja i ocjenjivanje:</w:t>
            </w:r>
            <w:r w:rsidRPr="00AE40B8">
              <w:rPr>
                <w:lang w:val="sr-Cyrl-CS"/>
              </w:rPr>
              <w:t xml:space="preserve"> </w:t>
            </w:r>
            <w:r w:rsidRPr="00AE40B8">
              <w:rPr>
                <w:sz w:val="20"/>
                <w:szCs w:val="20"/>
                <w:lang w:val="sr-Cyrl-CS"/>
              </w:rPr>
              <w:t xml:space="preserve">aktivnosti u nastavi do 5 poena; parcijalni ispit </w:t>
            </w:r>
            <w:r w:rsidRPr="00AE40B8">
              <w:rPr>
                <w:sz w:val="20"/>
                <w:szCs w:val="20"/>
                <w:lang w:val="sr-Latn-CS"/>
              </w:rPr>
              <w:t xml:space="preserve">I </w:t>
            </w:r>
            <w:r w:rsidRPr="00AE40B8">
              <w:rPr>
                <w:sz w:val="20"/>
                <w:szCs w:val="20"/>
                <w:lang w:val="sr-Cyrl-CS"/>
              </w:rPr>
              <w:t xml:space="preserve">i </w:t>
            </w:r>
            <w:r w:rsidRPr="00AE40B8">
              <w:rPr>
                <w:sz w:val="20"/>
                <w:szCs w:val="20"/>
                <w:lang w:val="sr-Latn-CS"/>
              </w:rPr>
              <w:t>II</w:t>
            </w:r>
            <w:r w:rsidRPr="00AE40B8">
              <w:rPr>
                <w:sz w:val="20"/>
                <w:szCs w:val="20"/>
                <w:lang w:val="sr-Cyrl-CS"/>
              </w:rPr>
              <w:t xml:space="preserve"> do 50 poena; završni ispit do 45 poena</w:t>
            </w:r>
          </w:p>
        </w:tc>
      </w:tr>
      <w:tr w:rsidR="00FB7979" w:rsidRPr="00217286" w:rsidTr="00443CB9">
        <w:trPr>
          <w:jc w:val="center"/>
        </w:trPr>
        <w:tc>
          <w:tcPr>
            <w:tcW w:w="9288" w:type="dxa"/>
            <w:gridSpan w:val="12"/>
            <w:tcBorders>
              <w:left w:val="single" w:sz="24" w:space="0" w:color="auto"/>
              <w:bottom w:val="single" w:sz="24" w:space="0" w:color="auto"/>
              <w:right w:val="single" w:sz="24" w:space="0" w:color="auto"/>
            </w:tcBorders>
          </w:tcPr>
          <w:p w:rsidR="00FB7979" w:rsidRPr="00AE40B8" w:rsidRDefault="00FB7979" w:rsidP="00F01BA3">
            <w:pPr>
              <w:rPr>
                <w:i w:val="0"/>
                <w:sz w:val="20"/>
                <w:szCs w:val="20"/>
                <w:lang w:val="sr-Latn-CS"/>
              </w:rPr>
            </w:pPr>
            <w:r w:rsidRPr="00AE40B8">
              <w:rPr>
                <w:lang w:val="sr-Cyrl-BA"/>
              </w:rPr>
              <w:t>Posebna napomena za predmet:</w:t>
            </w:r>
            <w:r w:rsidRPr="00AE40B8">
              <w:rPr>
                <w:lang w:val="sr-Cyrl-CS"/>
              </w:rPr>
              <w:t xml:space="preserve"> </w:t>
            </w:r>
            <w:r w:rsidRPr="00AE40B8">
              <w:rPr>
                <w:sz w:val="20"/>
                <w:szCs w:val="20"/>
                <w:lang w:val="sr-Cyrl-CS"/>
              </w:rPr>
              <w:t>nema</w:t>
            </w:r>
          </w:p>
        </w:tc>
      </w:tr>
    </w:tbl>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443CB9" w:rsidRDefault="00443CB9">
      <w:pPr>
        <w:rPr>
          <w:rFonts w:ascii="Times New Roman" w:hAnsi="Times New Roman"/>
          <w:b w:val="0"/>
          <w:lang w:val="es-C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96"/>
        <w:gridCol w:w="729"/>
        <w:gridCol w:w="365"/>
        <w:gridCol w:w="548"/>
        <w:gridCol w:w="730"/>
        <w:gridCol w:w="1278"/>
        <w:gridCol w:w="365"/>
        <w:gridCol w:w="913"/>
        <w:gridCol w:w="1034"/>
        <w:gridCol w:w="1034"/>
        <w:gridCol w:w="1647"/>
      </w:tblGrid>
      <w:tr w:rsidR="00443CB9" w:rsidRPr="001A4E0F" w:rsidTr="00443CB9">
        <w:tc>
          <w:tcPr>
            <w:tcW w:w="1564" w:type="dxa"/>
            <w:gridSpan w:val="2"/>
            <w:tcBorders>
              <w:top w:val="single" w:sz="24" w:space="0" w:color="auto"/>
              <w:left w:val="single" w:sz="24" w:space="0" w:color="auto"/>
              <w:bottom w:val="single" w:sz="24" w:space="0" w:color="auto"/>
            </w:tcBorders>
            <w:vAlign w:val="center"/>
          </w:tcPr>
          <w:p w:rsidR="00443CB9" w:rsidRPr="001A4E0F" w:rsidRDefault="00443CB9" w:rsidP="00443CB9">
            <w:pPr>
              <w:rPr>
                <w:rFonts w:ascii="Times New Roman" w:hAnsi="Times New Roman"/>
                <w:b w:val="0"/>
                <w:i w:val="0"/>
                <w:lang w:val="bs-Latn-BA"/>
              </w:rPr>
            </w:pPr>
            <w:r w:rsidRPr="001A4E0F">
              <w:rPr>
                <w:rFonts w:ascii="Times New Roman" w:hAnsi="Times New Roman"/>
                <w:b w:val="0"/>
                <w:i w:val="0"/>
                <w:lang w:val="bs-Latn-BA"/>
              </w:rPr>
              <w:t>Pun naziv</w:t>
            </w:r>
          </w:p>
        </w:tc>
        <w:tc>
          <w:tcPr>
            <w:tcW w:w="8643" w:type="dxa"/>
            <w:gridSpan w:val="10"/>
            <w:tcBorders>
              <w:top w:val="single" w:sz="24" w:space="0" w:color="auto"/>
              <w:bottom w:val="single" w:sz="24" w:space="0" w:color="auto"/>
              <w:right w:val="single" w:sz="24" w:space="0" w:color="auto"/>
            </w:tcBorders>
          </w:tcPr>
          <w:p w:rsidR="00443CB9" w:rsidRPr="00697FB6" w:rsidRDefault="00443CB9" w:rsidP="00443CB9">
            <w:pPr>
              <w:jc w:val="center"/>
              <w:rPr>
                <w:rFonts w:ascii="Times New Roman" w:hAnsi="Times New Roman"/>
                <w:i w:val="0"/>
                <w:lang w:val="sr-Cyrl-CS"/>
              </w:rPr>
            </w:pPr>
            <w:r w:rsidRPr="00697FB6">
              <w:rPr>
                <w:rFonts w:ascii="Times New Roman" w:hAnsi="Times New Roman"/>
                <w:i w:val="0"/>
                <w:lang w:val="sr-Cyrl-CS"/>
              </w:rPr>
              <w:t>SOCIJALNA MEDICINA</w:t>
            </w:r>
          </w:p>
        </w:tc>
      </w:tr>
      <w:tr w:rsidR="00443CB9" w:rsidRPr="00217286" w:rsidTr="00443CB9">
        <w:tc>
          <w:tcPr>
            <w:tcW w:w="2293" w:type="dxa"/>
            <w:gridSpan w:val="3"/>
            <w:tcBorders>
              <w:top w:val="single" w:sz="24" w:space="0" w:color="auto"/>
              <w:left w:val="single" w:sz="24" w:space="0" w:color="auto"/>
              <w:bottom w:val="single" w:sz="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Skraćeni naziv</w:t>
            </w:r>
          </w:p>
        </w:tc>
        <w:tc>
          <w:tcPr>
            <w:tcW w:w="1643" w:type="dxa"/>
            <w:gridSpan w:val="3"/>
            <w:tcBorders>
              <w:top w:val="single" w:sz="24" w:space="0" w:color="auto"/>
              <w:left w:val="single" w:sz="12" w:space="0" w:color="auto"/>
              <w:bottom w:val="single" w:sz="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Status</w:t>
            </w:r>
          </w:p>
        </w:tc>
        <w:tc>
          <w:tcPr>
            <w:tcW w:w="1278" w:type="dxa"/>
            <w:tcBorders>
              <w:top w:val="single" w:sz="24" w:space="0" w:color="auto"/>
              <w:left w:val="single" w:sz="12" w:space="0" w:color="auto"/>
              <w:bottom w:val="single" w:sz="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Semestar</w:t>
            </w:r>
          </w:p>
        </w:tc>
        <w:tc>
          <w:tcPr>
            <w:tcW w:w="1278" w:type="dxa"/>
            <w:gridSpan w:val="2"/>
            <w:tcBorders>
              <w:top w:val="single" w:sz="24" w:space="0" w:color="auto"/>
              <w:left w:val="single" w:sz="12" w:space="0" w:color="auto"/>
              <w:bottom w:val="single" w:sz="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ECTS</w:t>
            </w:r>
          </w:p>
        </w:tc>
        <w:tc>
          <w:tcPr>
            <w:tcW w:w="3715" w:type="dxa"/>
            <w:gridSpan w:val="3"/>
            <w:tcBorders>
              <w:top w:val="single" w:sz="24" w:space="0" w:color="auto"/>
              <w:left w:val="single" w:sz="12" w:space="0" w:color="auto"/>
              <w:bottom w:val="single" w:sz="4" w:space="0" w:color="auto"/>
              <w:right w:val="single" w:sz="24"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Fond časova (P+A+L)</w:t>
            </w:r>
          </w:p>
        </w:tc>
      </w:tr>
      <w:tr w:rsidR="00443CB9" w:rsidRPr="001A4E0F" w:rsidTr="00443CB9">
        <w:tc>
          <w:tcPr>
            <w:tcW w:w="2293" w:type="dxa"/>
            <w:gridSpan w:val="3"/>
            <w:tcBorders>
              <w:left w:val="single" w:sz="24" w:space="0" w:color="auto"/>
              <w:bottom w:val="single" w:sz="24" w:space="0" w:color="auto"/>
              <w:right w:val="single" w:sz="12" w:space="0" w:color="auto"/>
            </w:tcBorders>
          </w:tcPr>
          <w:p w:rsidR="00443CB9" w:rsidRPr="001A4E0F" w:rsidRDefault="00443CB9" w:rsidP="00443CB9">
            <w:pPr>
              <w:jc w:val="center"/>
              <w:rPr>
                <w:rFonts w:ascii="Times New Roman" w:hAnsi="Times New Roman"/>
                <w:b w:val="0"/>
                <w:i w:val="0"/>
                <w:lang w:val="bs-Latn-BA"/>
              </w:rPr>
            </w:pPr>
          </w:p>
        </w:tc>
        <w:tc>
          <w:tcPr>
            <w:tcW w:w="1643" w:type="dxa"/>
            <w:gridSpan w:val="3"/>
            <w:tcBorders>
              <w:left w:val="single" w:sz="12" w:space="0" w:color="auto"/>
              <w:bottom w:val="single" w:sz="2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obavezni</w:t>
            </w:r>
          </w:p>
        </w:tc>
        <w:tc>
          <w:tcPr>
            <w:tcW w:w="1278" w:type="dxa"/>
            <w:tcBorders>
              <w:left w:val="single" w:sz="12" w:space="0" w:color="auto"/>
              <w:bottom w:val="single" w:sz="2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I</w:t>
            </w:r>
          </w:p>
        </w:tc>
        <w:tc>
          <w:tcPr>
            <w:tcW w:w="1278" w:type="dxa"/>
            <w:gridSpan w:val="2"/>
            <w:tcBorders>
              <w:left w:val="single" w:sz="12" w:space="0" w:color="auto"/>
              <w:bottom w:val="single" w:sz="24" w:space="0" w:color="auto"/>
              <w:right w:val="single" w:sz="12"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6</w:t>
            </w:r>
          </w:p>
        </w:tc>
        <w:tc>
          <w:tcPr>
            <w:tcW w:w="1034" w:type="dxa"/>
            <w:tcBorders>
              <w:left w:val="single" w:sz="12" w:space="0" w:color="auto"/>
              <w:bottom w:val="single" w:sz="24"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3</w:t>
            </w:r>
          </w:p>
        </w:tc>
        <w:tc>
          <w:tcPr>
            <w:tcW w:w="1034" w:type="dxa"/>
            <w:tcBorders>
              <w:bottom w:val="single" w:sz="24"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1</w:t>
            </w:r>
          </w:p>
        </w:tc>
        <w:tc>
          <w:tcPr>
            <w:tcW w:w="1647" w:type="dxa"/>
            <w:tcBorders>
              <w:bottom w:val="single" w:sz="24" w:space="0" w:color="auto"/>
              <w:right w:val="single" w:sz="24" w:space="0" w:color="auto"/>
            </w:tcBorders>
          </w:tcPr>
          <w:p w:rsidR="00443CB9" w:rsidRPr="001A4E0F" w:rsidRDefault="00443CB9" w:rsidP="00443CB9">
            <w:pPr>
              <w:jc w:val="center"/>
              <w:rPr>
                <w:rFonts w:ascii="Times New Roman" w:hAnsi="Times New Roman"/>
                <w:b w:val="0"/>
                <w:i w:val="0"/>
                <w:lang w:val="bs-Latn-BA"/>
              </w:rPr>
            </w:pPr>
            <w:r w:rsidRPr="001A4E0F">
              <w:rPr>
                <w:rFonts w:ascii="Times New Roman" w:hAnsi="Times New Roman"/>
                <w:b w:val="0"/>
                <w:i w:val="0"/>
                <w:lang w:val="bs-Latn-BA"/>
              </w:rPr>
              <w:t>-</w:t>
            </w:r>
          </w:p>
        </w:tc>
      </w:tr>
      <w:tr w:rsidR="00443CB9" w:rsidRPr="001A4E0F" w:rsidTr="00443CB9">
        <w:tc>
          <w:tcPr>
            <w:tcW w:w="2658" w:type="dxa"/>
            <w:gridSpan w:val="4"/>
            <w:tcBorders>
              <w:top w:val="single" w:sz="24" w:space="0" w:color="auto"/>
              <w:left w:val="single" w:sz="24" w:space="0" w:color="auto"/>
              <w:bottom w:val="single" w:sz="24" w:space="0" w:color="auto"/>
            </w:tcBorders>
          </w:tcPr>
          <w:p w:rsidR="00443CB9" w:rsidRPr="00AE2B6B" w:rsidRDefault="00443CB9" w:rsidP="00443CB9">
            <w:pPr>
              <w:rPr>
                <w:rFonts w:ascii="Times New Roman" w:hAnsi="Times New Roman"/>
                <w:b w:val="0"/>
                <w:i w:val="0"/>
                <w:sz w:val="20"/>
                <w:szCs w:val="20"/>
                <w:lang w:val="bs-Latn-BA"/>
              </w:rPr>
            </w:pPr>
            <w:r w:rsidRPr="00AE2B6B">
              <w:rPr>
                <w:rFonts w:ascii="Times New Roman" w:hAnsi="Times New Roman"/>
                <w:b w:val="0"/>
                <w:i w:val="0"/>
                <w:sz w:val="20"/>
                <w:szCs w:val="20"/>
                <w:lang w:val="bs-Latn-BA"/>
              </w:rPr>
              <w:t>Šifra predmeta</w:t>
            </w:r>
          </w:p>
        </w:tc>
        <w:tc>
          <w:tcPr>
            <w:tcW w:w="7549" w:type="dxa"/>
            <w:gridSpan w:val="8"/>
            <w:tcBorders>
              <w:top w:val="single" w:sz="24" w:space="0" w:color="auto"/>
              <w:bottom w:val="single" w:sz="24" w:space="0" w:color="auto"/>
              <w:right w:val="single" w:sz="24" w:space="0" w:color="auto"/>
            </w:tcBorders>
          </w:tcPr>
          <w:p w:rsidR="00443CB9" w:rsidRPr="00AE2B6B" w:rsidRDefault="00443CB9" w:rsidP="00443CB9">
            <w:pPr>
              <w:jc w:val="center"/>
              <w:rPr>
                <w:rFonts w:ascii="Times New Roman" w:hAnsi="Times New Roman"/>
                <w:b w:val="0"/>
                <w:i w:val="0"/>
                <w:sz w:val="20"/>
                <w:szCs w:val="20"/>
                <w:lang w:val="sr-Cyrl-BA"/>
              </w:rPr>
            </w:pPr>
            <w:r w:rsidRPr="00AE2B6B">
              <w:rPr>
                <w:rFonts w:ascii="Times New Roman" w:hAnsi="Times New Roman"/>
                <w:b w:val="0"/>
                <w:i w:val="0"/>
                <w:sz w:val="20"/>
                <w:szCs w:val="20"/>
                <w:lang w:val="sr-Latn-CS"/>
              </w:rPr>
              <w:t>F</w:t>
            </w:r>
            <w:r w:rsidRPr="00AE2B6B">
              <w:rPr>
                <w:rFonts w:ascii="Times New Roman" w:hAnsi="Times New Roman"/>
                <w:b w:val="0"/>
                <w:i w:val="0"/>
                <w:sz w:val="20"/>
                <w:szCs w:val="20"/>
                <w:lang w:val="sr-Cyrl-BA"/>
              </w:rPr>
              <w:t>-02</w:t>
            </w:r>
          </w:p>
        </w:tc>
      </w:tr>
      <w:tr w:rsidR="00443CB9" w:rsidRPr="001A4E0F" w:rsidTr="00443CB9">
        <w:tc>
          <w:tcPr>
            <w:tcW w:w="5579" w:type="dxa"/>
            <w:gridSpan w:val="8"/>
            <w:tcBorders>
              <w:top w:val="single" w:sz="24" w:space="0" w:color="auto"/>
              <w:left w:val="single" w:sz="24" w:space="0" w:color="auto"/>
              <w:bottom w:val="single" w:sz="24" w:space="0" w:color="auto"/>
            </w:tcBorders>
          </w:tcPr>
          <w:p w:rsidR="00443CB9" w:rsidRPr="00AE2B6B" w:rsidRDefault="00443CB9" w:rsidP="00443CB9">
            <w:pPr>
              <w:rPr>
                <w:rFonts w:ascii="Times New Roman" w:hAnsi="Times New Roman"/>
                <w:b w:val="0"/>
                <w:i w:val="0"/>
                <w:sz w:val="20"/>
                <w:szCs w:val="20"/>
                <w:lang w:val="bs-Latn-BA"/>
              </w:rPr>
            </w:pPr>
            <w:r w:rsidRPr="00AE2B6B">
              <w:rPr>
                <w:rFonts w:ascii="Times New Roman" w:hAnsi="Times New Roman"/>
                <w:b w:val="0"/>
                <w:i w:val="0"/>
                <w:sz w:val="20"/>
                <w:szCs w:val="20"/>
                <w:lang w:val="bs-Latn-BA"/>
              </w:rPr>
              <w:t>Školska godina od koje se program realizuje</w:t>
            </w:r>
          </w:p>
        </w:tc>
        <w:tc>
          <w:tcPr>
            <w:tcW w:w="4628" w:type="dxa"/>
            <w:gridSpan w:val="4"/>
            <w:tcBorders>
              <w:top w:val="single" w:sz="24" w:space="0" w:color="auto"/>
              <w:bottom w:val="single" w:sz="24" w:space="0" w:color="auto"/>
              <w:right w:val="single" w:sz="24" w:space="0" w:color="auto"/>
            </w:tcBorders>
          </w:tcPr>
          <w:p w:rsidR="00443CB9" w:rsidRPr="00AE2B6B" w:rsidRDefault="00443CB9" w:rsidP="00443CB9">
            <w:pPr>
              <w:rPr>
                <w:rFonts w:ascii="Times New Roman" w:hAnsi="Times New Roman"/>
                <w:b w:val="0"/>
                <w:i w:val="0"/>
                <w:sz w:val="20"/>
                <w:szCs w:val="20"/>
                <w:lang w:val="sr-Latn-CS"/>
              </w:rPr>
            </w:pPr>
            <w:r w:rsidRPr="00AE2B6B">
              <w:rPr>
                <w:rFonts w:ascii="Times New Roman" w:hAnsi="Times New Roman"/>
                <w:b w:val="0"/>
                <w:i w:val="0"/>
                <w:sz w:val="20"/>
                <w:szCs w:val="20"/>
                <w:lang w:val="sr-Cyrl-BA"/>
              </w:rPr>
              <w:t>20</w:t>
            </w:r>
            <w:r>
              <w:rPr>
                <w:rFonts w:ascii="Times New Roman" w:hAnsi="Times New Roman"/>
                <w:b w:val="0"/>
                <w:i w:val="0"/>
                <w:sz w:val="20"/>
                <w:szCs w:val="20"/>
              </w:rPr>
              <w:t>21</w:t>
            </w:r>
            <w:r w:rsidRPr="00AE2B6B">
              <w:rPr>
                <w:rFonts w:ascii="Times New Roman" w:hAnsi="Times New Roman"/>
                <w:b w:val="0"/>
                <w:i w:val="0"/>
                <w:sz w:val="20"/>
                <w:szCs w:val="20"/>
                <w:lang w:val="sr-Cyrl-BA"/>
              </w:rPr>
              <w:t>/</w:t>
            </w:r>
            <w:r>
              <w:rPr>
                <w:rFonts w:ascii="Times New Roman" w:hAnsi="Times New Roman"/>
                <w:b w:val="0"/>
                <w:i w:val="0"/>
                <w:sz w:val="20"/>
                <w:szCs w:val="20"/>
              </w:rPr>
              <w:t>22</w:t>
            </w:r>
            <w:r w:rsidRPr="00AE2B6B">
              <w:rPr>
                <w:rFonts w:ascii="Times New Roman" w:hAnsi="Times New Roman"/>
                <w:b w:val="0"/>
                <w:i w:val="0"/>
                <w:sz w:val="20"/>
                <w:szCs w:val="20"/>
                <w:lang w:val="sr-Latn-CS"/>
              </w:rPr>
              <w:t>.</w:t>
            </w:r>
          </w:p>
        </w:tc>
      </w:tr>
      <w:tr w:rsidR="00443CB9" w:rsidRPr="001A4E0F"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AE2B6B" w:rsidRDefault="00443CB9" w:rsidP="00443CB9">
            <w:pPr>
              <w:rPr>
                <w:rFonts w:ascii="Times New Roman" w:hAnsi="Times New Roman"/>
                <w:b w:val="0"/>
                <w:i w:val="0"/>
                <w:sz w:val="20"/>
                <w:szCs w:val="20"/>
                <w:lang w:val="bs-Latn-BA"/>
              </w:rPr>
            </w:pPr>
            <w:r w:rsidRPr="00AE2B6B">
              <w:rPr>
                <w:rFonts w:ascii="Times New Roman" w:hAnsi="Times New Roman"/>
                <w:b w:val="0"/>
                <w:i w:val="0"/>
                <w:sz w:val="20"/>
                <w:szCs w:val="20"/>
                <w:lang w:val="bs-Latn-BA"/>
              </w:rPr>
              <w:t xml:space="preserve">Vrsta i nivo studija, studijski programi: akademski studij; I ciklus 180 i 240 ECTS; Fizioterapija   </w:t>
            </w:r>
          </w:p>
        </w:tc>
      </w:tr>
      <w:tr w:rsidR="00443CB9" w:rsidRPr="001A4E0F"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1A4E0F" w:rsidRDefault="00443CB9" w:rsidP="00443CB9">
            <w:pPr>
              <w:rPr>
                <w:rFonts w:ascii="Times New Roman" w:hAnsi="Times New Roman"/>
                <w:b w:val="0"/>
                <w:i w:val="0"/>
                <w:lang w:val="bs-Latn-BA"/>
              </w:rPr>
            </w:pPr>
            <w:r w:rsidRPr="00222C23">
              <w:rPr>
                <w:rFonts w:ascii="Times New Roman" w:hAnsi="Times New Roman"/>
                <w:b w:val="0"/>
                <w:i w:val="0"/>
                <w:sz w:val="20"/>
                <w:szCs w:val="20"/>
                <w:lang w:val="bs-Latn-BA"/>
              </w:rPr>
              <w:t>Uslovljenost drugim predmetima</w:t>
            </w:r>
            <w:r w:rsidRPr="001A4E0F">
              <w:rPr>
                <w:rFonts w:ascii="Times New Roman" w:hAnsi="Times New Roman"/>
                <w:b w:val="0"/>
                <w:i w:val="0"/>
                <w:lang w:val="bs-Latn-BA"/>
              </w:rPr>
              <w:t xml:space="preserve">: </w:t>
            </w:r>
            <w:r w:rsidRPr="001A4E0F">
              <w:rPr>
                <w:rFonts w:ascii="Times New Roman" w:hAnsi="Times New Roman"/>
                <w:b w:val="0"/>
                <w:i w:val="0"/>
                <w:sz w:val="20"/>
                <w:szCs w:val="20"/>
                <w:lang w:val="bs-Latn-BA"/>
              </w:rPr>
              <w:t>nema uslovljenosti</w:t>
            </w:r>
          </w:p>
        </w:tc>
      </w:tr>
      <w:tr w:rsidR="00443CB9" w:rsidRPr="001A4E0F"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1A4E0F" w:rsidRDefault="00443CB9" w:rsidP="00443CB9">
            <w:pPr>
              <w:jc w:val="both"/>
              <w:rPr>
                <w:rFonts w:ascii="Times New Roman" w:hAnsi="Times New Roman"/>
                <w:b w:val="0"/>
                <w:i w:val="0"/>
                <w:lang w:val="bs-Latn-BA"/>
              </w:rPr>
            </w:pPr>
            <w:r w:rsidRPr="00697FB6">
              <w:rPr>
                <w:rFonts w:ascii="Times New Roman" w:hAnsi="Times New Roman"/>
                <w:b w:val="0"/>
                <w:sz w:val="20"/>
                <w:szCs w:val="20"/>
                <w:lang w:val="bs-Latn-BA"/>
              </w:rPr>
              <w:t>Ciljevi izučavanja predmeta</w:t>
            </w:r>
            <w:r w:rsidRPr="001A4E0F">
              <w:rPr>
                <w:rFonts w:ascii="Times New Roman" w:hAnsi="Times New Roman"/>
                <w:b w:val="0"/>
                <w:i w:val="0"/>
                <w:lang w:val="bs-Latn-BA"/>
              </w:rPr>
              <w:t xml:space="preserve">: </w:t>
            </w:r>
            <w:r w:rsidRPr="001A4E0F">
              <w:rPr>
                <w:rFonts w:ascii="Times New Roman" w:hAnsi="Times New Roman"/>
                <w:b w:val="0"/>
                <w:i w:val="0"/>
                <w:sz w:val="20"/>
                <w:szCs w:val="20"/>
                <w:lang w:val="bs-Latn-BA"/>
              </w:rPr>
              <w:t>upoznavanje sa sistemom zdravstvene  zaštite, njegovom organizacijom, funkcionisanjem i finansiranjem; sa metodama unapređenja zdravlja i  praćenjem zdravstvenog stanja stanovništva; sa metodama  statistike koja im je  potrebna  za praćenje pokazatelje umiranja  i obolijevanja u skladu sa Međunarodnom klasifikacijom bolesti i uzroka smrti; sa načinom praćenja obima i kvaliteta rada zdravstvenih ustanova i zdravstvenog kadra; sa bolestima od socio-medicinskog značaja, kao i zdravstvenom zaštitom pojedinih kategorija stanovništva, te  sa  zdravstvenim  zakonodavstvo našim i Evropske unije (EU).</w:t>
            </w:r>
          </w:p>
        </w:tc>
      </w:tr>
      <w:tr w:rsidR="00443CB9" w:rsidRPr="00217286"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B45B9B" w:rsidRDefault="00443CB9" w:rsidP="00443CB9">
            <w:pPr>
              <w:jc w:val="both"/>
              <w:rPr>
                <w:rFonts w:ascii="Times New Roman" w:hAnsi="Times New Roman"/>
                <w:b w:val="0"/>
                <w:lang w:val="bs-Latn-BA"/>
              </w:rPr>
            </w:pPr>
            <w:r w:rsidRPr="00697FB6">
              <w:rPr>
                <w:rFonts w:ascii="Times New Roman" w:hAnsi="Times New Roman"/>
                <w:b w:val="0"/>
                <w:sz w:val="20"/>
                <w:szCs w:val="20"/>
                <w:lang w:val="bs-Latn-BA"/>
              </w:rPr>
              <w:t>Ishod:</w:t>
            </w:r>
            <w:r w:rsidRPr="00697FB6">
              <w:rPr>
                <w:rFonts w:ascii="Times New Roman" w:hAnsi="Times New Roman"/>
                <w:b w:val="0"/>
                <w:i w:val="0"/>
                <w:sz w:val="20"/>
                <w:szCs w:val="20"/>
                <w:lang w:val="bs-Latn-BA"/>
              </w:rPr>
              <w:t>Poslije završetka nastave i položenog ispita od studenta se očekuje da se upoznao sa sistemom djelatnosti sa kojom će se baviti tj. sa sistemom zdravstvene zaštite, organizacijom i funkcionisanjem iste. Da se upozna sa zdravstvenom zaštitom pojedinih kategorija stanovništva, te  sa  zdravstvenim  zakonodavstvo našim i Evropske unije (EU). Da se upozna sa metodama unapređenja zdravlja te prevencijom oboljenja od sociomedicinskog značaja u skladu sa Međunarodnom klasifikacijom bolesti i uzroka smrt. Da savlada  kako se mjeri zdravlje stanovništva, da se upozna sa pokazateljima zdravstvene i demografske statistike i prikazom podataka, te načinom praćenja rada (obimom i kvaliteom) zdrasvtvenih ustanova i zdravstvenih radnika.</w:t>
            </w:r>
            <w:r>
              <w:rPr>
                <w:rFonts w:ascii="Times New Roman" w:hAnsi="Times New Roman"/>
                <w:b w:val="0"/>
                <w:i w:val="0"/>
                <w:lang w:val="bs-Latn-BA"/>
              </w:rPr>
              <w:t xml:space="preserve"> </w:t>
            </w:r>
          </w:p>
        </w:tc>
      </w:tr>
      <w:tr w:rsidR="00443CB9" w:rsidRPr="001A4E0F"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222C23" w:rsidRDefault="00443CB9" w:rsidP="00443CB9">
            <w:pPr>
              <w:rPr>
                <w:rFonts w:ascii="Times New Roman" w:hAnsi="Times New Roman"/>
                <w:b w:val="0"/>
                <w:i w:val="0"/>
                <w:sz w:val="20"/>
                <w:szCs w:val="20"/>
                <w:lang w:val="bs-Latn-BA"/>
              </w:rPr>
            </w:pPr>
            <w:r w:rsidRPr="00697FB6">
              <w:rPr>
                <w:rFonts w:ascii="Times New Roman" w:hAnsi="Times New Roman"/>
                <w:b w:val="0"/>
                <w:sz w:val="20"/>
                <w:szCs w:val="20"/>
                <w:lang w:val="bs-Latn-BA"/>
              </w:rPr>
              <w:t>Ime i prezime nastavnika i saradnika</w:t>
            </w:r>
            <w:r w:rsidRPr="00222C23">
              <w:rPr>
                <w:rFonts w:ascii="Times New Roman" w:hAnsi="Times New Roman"/>
                <w:b w:val="0"/>
                <w:i w:val="0"/>
                <w:sz w:val="20"/>
                <w:szCs w:val="20"/>
                <w:lang w:val="bs-Latn-BA"/>
              </w:rPr>
              <w:t xml:space="preserve">: dr </w:t>
            </w:r>
            <w:r>
              <w:rPr>
                <w:rFonts w:ascii="Times New Roman" w:hAnsi="Times New Roman"/>
                <w:b w:val="0"/>
                <w:i w:val="0"/>
                <w:sz w:val="20"/>
                <w:szCs w:val="20"/>
                <w:lang w:val="bs-Latn-BA"/>
              </w:rPr>
              <w:t xml:space="preserve">sci. med. </w:t>
            </w:r>
            <w:r w:rsidRPr="00222C23">
              <w:rPr>
                <w:rFonts w:ascii="Times New Roman" w:hAnsi="Times New Roman"/>
                <w:b w:val="0"/>
                <w:i w:val="0"/>
                <w:sz w:val="20"/>
                <w:szCs w:val="20"/>
                <w:lang w:val="bs-Latn-BA"/>
              </w:rPr>
              <w:t>Živana Gavrić, redovni profesor</w:t>
            </w:r>
          </w:p>
        </w:tc>
      </w:tr>
      <w:tr w:rsidR="00443CB9" w:rsidRPr="001A4E0F" w:rsidTr="00443CB9">
        <w:tc>
          <w:tcPr>
            <w:tcW w:w="10207" w:type="dxa"/>
            <w:gridSpan w:val="12"/>
            <w:tcBorders>
              <w:top w:val="single" w:sz="24" w:space="0" w:color="auto"/>
              <w:left w:val="single" w:sz="24" w:space="0" w:color="auto"/>
              <w:bottom w:val="single" w:sz="24" w:space="0" w:color="auto"/>
              <w:right w:val="single" w:sz="24" w:space="0" w:color="auto"/>
            </w:tcBorders>
          </w:tcPr>
          <w:p w:rsidR="00443CB9" w:rsidRPr="00222C23" w:rsidRDefault="00443CB9" w:rsidP="00443CB9">
            <w:pPr>
              <w:rPr>
                <w:rFonts w:ascii="Times New Roman" w:hAnsi="Times New Roman"/>
                <w:b w:val="0"/>
                <w:i w:val="0"/>
                <w:sz w:val="20"/>
                <w:szCs w:val="20"/>
                <w:lang w:val="bs-Latn-BA"/>
              </w:rPr>
            </w:pPr>
            <w:r w:rsidRPr="00697FB6">
              <w:rPr>
                <w:rFonts w:ascii="Times New Roman" w:hAnsi="Times New Roman"/>
                <w:b w:val="0"/>
                <w:sz w:val="20"/>
                <w:szCs w:val="20"/>
                <w:lang w:val="bs-Latn-BA"/>
              </w:rPr>
              <w:t>Metod nastave i savladavanje gradiva</w:t>
            </w:r>
            <w:r w:rsidRPr="00222C23">
              <w:rPr>
                <w:rFonts w:ascii="Times New Roman" w:hAnsi="Times New Roman"/>
                <w:b w:val="0"/>
                <w:i w:val="0"/>
                <w:sz w:val="20"/>
                <w:szCs w:val="20"/>
                <w:lang w:val="bs-Latn-BA"/>
              </w:rPr>
              <w:t>: vježbe, predavanje, kolokviji i  završni ispit</w:t>
            </w:r>
          </w:p>
        </w:tc>
      </w:tr>
      <w:tr w:rsidR="00443CB9" w:rsidRPr="001A4E0F" w:rsidTr="00443CB9">
        <w:tc>
          <w:tcPr>
            <w:tcW w:w="10207" w:type="dxa"/>
            <w:gridSpan w:val="12"/>
            <w:tcBorders>
              <w:top w:val="single" w:sz="24" w:space="0" w:color="auto"/>
              <w:left w:val="single" w:sz="24" w:space="0" w:color="auto"/>
              <w:right w:val="single" w:sz="24" w:space="0" w:color="auto"/>
            </w:tcBorders>
          </w:tcPr>
          <w:p w:rsidR="00443CB9" w:rsidRPr="001A4E0F" w:rsidRDefault="00443CB9" w:rsidP="00443CB9">
            <w:pPr>
              <w:rPr>
                <w:rFonts w:ascii="Times New Roman" w:hAnsi="Times New Roman"/>
                <w:b w:val="0"/>
                <w:i w:val="0"/>
                <w:lang w:val="bs-Latn-BA"/>
              </w:rPr>
            </w:pPr>
            <w:r w:rsidRPr="00697FB6">
              <w:rPr>
                <w:rFonts w:ascii="Times New Roman" w:hAnsi="Times New Roman"/>
                <w:b w:val="0"/>
                <w:sz w:val="20"/>
                <w:szCs w:val="20"/>
                <w:lang w:val="bs-Latn-BA"/>
              </w:rPr>
              <w:t>Sadržaj predmeta po sedmicama</w:t>
            </w:r>
            <w:r w:rsidRPr="001A4E0F">
              <w:rPr>
                <w:rFonts w:ascii="Times New Roman" w:hAnsi="Times New Roman"/>
                <w:b w:val="0"/>
                <w:i w:val="0"/>
                <w:lang w:val="bs-Latn-BA"/>
              </w:rPr>
              <w:t>:</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Razvoj, definicija i predmet izučavanja socijalne medicine. Teorijski koncept zdravlja i faktori koji utiču na zdravlje. </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2</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Promocija zdravlja, javno zdravstvo. Zdravstveno vaspitanje.</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3</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Zdravtsvena zaštita i mjere na  zaštiti zdravlja. Mjesto ostvarivalja zdravstvene zaštite. Uloga zdravstvenih ustanova u sistemu zdravstvene zaštite i Zakon o zdravstvenoj zaštiti.</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4</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Metodologija proučavanja zdravstvenog stanja stanovništva. Statističke metode. Zdravstveni  indikatori.  </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5</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Distribucija frekvencija. Prikaz podataka. Apsolutni i relativni brojevi. Srednje vrijednosti. </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6</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Mjere varijabiliteta. Struktura stanovništva. Demografska statistika. </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7</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Definicija informacionog i zdravstveno informacionog sistema. Protok informacija u zdravstvenom sistemu. Međunarodna klasifikacija bolesti i uzroka smrti (MKB). </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8</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Značaj MKB za praćenje  morbiditeta i mortaliteta u stanovništvu. Međunarodna zdravstvena saradnja. Zdravstveno zakonodavstvo u EU i kod nas.</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9</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Vrste zdravstvenih ustanova i praćenja njihovog rada. Zakon o zdravstvenom osiguranju i finansiranje zdravstvene  zaštite.</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10</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Zdravstveni radnici. Mjerenje obima i kvaliteta  rada zdravstvenih radnika. Statistika obolijevanja i izvor podataka. Zdravstvena statistika i izračunavanje pokazatelja zdravstvene statistike. I dio ispita</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11</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Zdravstvena zaštita djece, adolescenata i omladine. Zdravstvena zaštita  žena i planiranje porodice. Zdravstvena zaštita  starih osoba.</w:t>
            </w:r>
          </w:p>
        </w:tc>
      </w:tr>
      <w:tr w:rsidR="00443CB9" w:rsidRPr="001A4E0F"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12</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Socio medicinski značaj zaraznih i parazitarnih bolesti. Socio medicinski značaj SIDA/AIDS. Socio medicinski značaj tuberkuloze</w:t>
            </w:r>
          </w:p>
        </w:tc>
      </w:tr>
      <w:tr w:rsidR="00443CB9" w:rsidRPr="00443CB9"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13</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Socio medicinski značaj kardiovaskularnih bolesti. Socio medicinski značaj malignih bolesti.</w:t>
            </w:r>
          </w:p>
        </w:tc>
      </w:tr>
      <w:tr w:rsidR="00443CB9" w:rsidRPr="00443CB9"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14</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 xml:space="preserve">Socio medicinski značaj mentalnog zdravlja. Socio medicinski značaj bolesti zavisnosti (pušenje, narkomanija i alkoholizam). </w:t>
            </w:r>
          </w:p>
        </w:tc>
      </w:tr>
      <w:tr w:rsidR="00443CB9" w:rsidRPr="00217286" w:rsidTr="00443CB9">
        <w:tc>
          <w:tcPr>
            <w:tcW w:w="568" w:type="dxa"/>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15</w:t>
            </w:r>
          </w:p>
        </w:tc>
        <w:tc>
          <w:tcPr>
            <w:tcW w:w="9639" w:type="dxa"/>
            <w:gridSpan w:val="11"/>
            <w:tcBorders>
              <w:left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Socio medicinski značaj povreda.  Socio medicinski značaj bolesti usta i zuba. II dio ispita</w:t>
            </w:r>
          </w:p>
        </w:tc>
      </w:tr>
      <w:tr w:rsidR="00443CB9" w:rsidRPr="001A4E0F" w:rsidTr="00443CB9">
        <w:tc>
          <w:tcPr>
            <w:tcW w:w="10207" w:type="dxa"/>
            <w:gridSpan w:val="12"/>
            <w:tcBorders>
              <w:top w:val="single" w:sz="24" w:space="0" w:color="auto"/>
              <w:left w:val="single" w:sz="24" w:space="0" w:color="auto"/>
              <w:bottom w:val="single" w:sz="4" w:space="0" w:color="auto"/>
              <w:right w:val="single" w:sz="24" w:space="0" w:color="auto"/>
            </w:tcBorders>
          </w:tcPr>
          <w:p w:rsidR="00443CB9" w:rsidRPr="001A4E0F" w:rsidRDefault="00443CB9" w:rsidP="00443CB9">
            <w:pPr>
              <w:rPr>
                <w:rFonts w:ascii="Times New Roman" w:hAnsi="Times New Roman"/>
                <w:b w:val="0"/>
                <w:i w:val="0"/>
                <w:sz w:val="20"/>
                <w:szCs w:val="20"/>
                <w:lang w:val="bs-Latn-BA"/>
              </w:rPr>
            </w:pPr>
            <w:r w:rsidRPr="00697FB6">
              <w:rPr>
                <w:rFonts w:ascii="Times New Roman" w:hAnsi="Times New Roman"/>
                <w:b w:val="0"/>
                <w:sz w:val="20"/>
                <w:szCs w:val="20"/>
                <w:lang w:val="bs-Latn-BA"/>
              </w:rPr>
              <w:t>Opterećenje studenta po predmetu</w:t>
            </w:r>
            <w:r w:rsidRPr="001A4E0F">
              <w:rPr>
                <w:rFonts w:ascii="Times New Roman" w:hAnsi="Times New Roman"/>
                <w:b w:val="0"/>
                <w:i w:val="0"/>
                <w:sz w:val="20"/>
                <w:szCs w:val="20"/>
                <w:lang w:val="bs-Latn-BA"/>
              </w:rPr>
              <w:t>:</w:t>
            </w:r>
          </w:p>
        </w:tc>
      </w:tr>
      <w:tr w:rsidR="00443CB9" w:rsidRPr="00217286" w:rsidTr="00443CB9">
        <w:tc>
          <w:tcPr>
            <w:tcW w:w="3206" w:type="dxa"/>
            <w:gridSpan w:val="5"/>
            <w:tcBorders>
              <w:left w:val="single" w:sz="24" w:space="0" w:color="auto"/>
              <w:right w:val="single" w:sz="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Nedjeljno:</w:t>
            </w:r>
          </w:p>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lastRenderedPageBreak/>
              <w:t>Kreditni koeficijent</w:t>
            </w:r>
          </w:p>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6:30 (k=ECTS/30)=0.2.</w:t>
            </w:r>
          </w:p>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Nedjeljno opterećenje:</w:t>
            </w:r>
          </w:p>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0.2 x40 sati=8 sati</w:t>
            </w:r>
          </w:p>
        </w:tc>
        <w:tc>
          <w:tcPr>
            <w:tcW w:w="7001" w:type="dxa"/>
            <w:gridSpan w:val="7"/>
            <w:tcBorders>
              <w:left w:val="single" w:sz="4" w:space="0" w:color="auto"/>
              <w:right w:val="single" w:sz="24" w:space="0" w:color="auto"/>
            </w:tcBorders>
          </w:tcPr>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lastRenderedPageBreak/>
              <w:t>U semestru:</w:t>
            </w:r>
          </w:p>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lastRenderedPageBreak/>
              <w:t>Ukupno opterećenje za predmet:</w:t>
            </w:r>
          </w:p>
          <w:p w:rsidR="00443CB9" w:rsidRPr="001A4E0F" w:rsidRDefault="00443CB9" w:rsidP="00443CB9">
            <w:pPr>
              <w:jc w:val="center"/>
              <w:rPr>
                <w:rFonts w:ascii="Times New Roman" w:hAnsi="Times New Roman"/>
                <w:b w:val="0"/>
                <w:i w:val="0"/>
                <w:sz w:val="20"/>
                <w:szCs w:val="20"/>
                <w:lang w:val="bs-Latn-BA"/>
              </w:rPr>
            </w:pPr>
            <w:r w:rsidRPr="001A4E0F">
              <w:rPr>
                <w:rFonts w:ascii="Times New Roman" w:hAnsi="Times New Roman"/>
                <w:b w:val="0"/>
                <w:i w:val="0"/>
                <w:sz w:val="20"/>
                <w:szCs w:val="20"/>
                <w:lang w:val="bs-Latn-BA"/>
              </w:rPr>
              <w:t>6x30 (ECTS kredita x 30 sati/kreditu)=180 sati</w:t>
            </w:r>
          </w:p>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Aktivna nastava: 8 x15= 120 sati predavanja i vježbi</w:t>
            </w:r>
          </w:p>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Kontinualna provjera znanja: 12 sati</w:t>
            </w:r>
          </w:p>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Završna provjera znanja: 5 sati</w:t>
            </w:r>
          </w:p>
          <w:p w:rsidR="00443CB9" w:rsidRPr="001A4E0F" w:rsidRDefault="00443CB9" w:rsidP="00443CB9">
            <w:pPr>
              <w:rPr>
                <w:rFonts w:ascii="Times New Roman" w:hAnsi="Times New Roman"/>
                <w:b w:val="0"/>
                <w:i w:val="0"/>
                <w:sz w:val="20"/>
                <w:szCs w:val="20"/>
                <w:lang w:val="bs-Latn-BA"/>
              </w:rPr>
            </w:pPr>
            <w:r w:rsidRPr="001A4E0F">
              <w:rPr>
                <w:rFonts w:ascii="Times New Roman" w:hAnsi="Times New Roman"/>
                <w:b w:val="0"/>
                <w:i w:val="0"/>
                <w:sz w:val="20"/>
                <w:szCs w:val="20"/>
                <w:lang w:val="bs-Latn-BA"/>
              </w:rPr>
              <w:t>Samostalan rad: učenje, konsultacije: 43 sati</w:t>
            </w:r>
          </w:p>
        </w:tc>
      </w:tr>
      <w:tr w:rsidR="00443CB9" w:rsidRPr="00217286" w:rsidTr="00443CB9">
        <w:tc>
          <w:tcPr>
            <w:tcW w:w="10207" w:type="dxa"/>
            <w:gridSpan w:val="12"/>
            <w:tcBorders>
              <w:left w:val="single" w:sz="24" w:space="0" w:color="auto"/>
              <w:right w:val="single" w:sz="24" w:space="0" w:color="auto"/>
            </w:tcBorders>
          </w:tcPr>
          <w:p w:rsidR="00443CB9" w:rsidRPr="001A4E0F" w:rsidRDefault="00443CB9" w:rsidP="00443CB9">
            <w:pPr>
              <w:rPr>
                <w:rFonts w:ascii="Times New Roman" w:hAnsi="Times New Roman"/>
                <w:b w:val="0"/>
                <w:i w:val="0"/>
                <w:lang w:val="bs-Latn-BA"/>
              </w:rPr>
            </w:pPr>
            <w:r w:rsidRPr="00697FB6">
              <w:rPr>
                <w:rFonts w:ascii="Times New Roman" w:hAnsi="Times New Roman"/>
                <w:b w:val="0"/>
                <w:sz w:val="20"/>
                <w:szCs w:val="20"/>
                <w:lang w:val="bs-Latn-BA"/>
              </w:rPr>
              <w:lastRenderedPageBreak/>
              <w:t>Obaveze studenta</w:t>
            </w:r>
            <w:r w:rsidRPr="001A4E0F">
              <w:rPr>
                <w:rFonts w:ascii="Times New Roman" w:hAnsi="Times New Roman"/>
                <w:b w:val="0"/>
                <w:i w:val="0"/>
                <w:lang w:val="bs-Latn-BA"/>
              </w:rPr>
              <w:t xml:space="preserve">: </w:t>
            </w:r>
            <w:r w:rsidRPr="00B45B9B">
              <w:rPr>
                <w:rFonts w:ascii="Times New Roman" w:hAnsi="Times New Roman"/>
                <w:b w:val="0"/>
                <w:i w:val="0"/>
                <w:sz w:val="20"/>
                <w:szCs w:val="20"/>
                <w:lang w:val="bs-Latn-BA"/>
              </w:rPr>
              <w:t>prisustvovanje predavanju i vježbama, polaganje kolokvijuma i završnog ispita.</w:t>
            </w:r>
          </w:p>
        </w:tc>
      </w:tr>
      <w:tr w:rsidR="00443CB9" w:rsidRPr="001A4E0F" w:rsidTr="00443CB9">
        <w:tc>
          <w:tcPr>
            <w:tcW w:w="10207" w:type="dxa"/>
            <w:gridSpan w:val="12"/>
            <w:tcBorders>
              <w:left w:val="single" w:sz="24" w:space="0" w:color="auto"/>
              <w:right w:val="single" w:sz="24" w:space="0" w:color="auto"/>
            </w:tcBorders>
          </w:tcPr>
          <w:p w:rsidR="00443CB9" w:rsidRPr="00F13127" w:rsidRDefault="00443CB9" w:rsidP="00443CB9">
            <w:pPr>
              <w:rPr>
                <w:rFonts w:ascii="Times New Roman" w:hAnsi="Times New Roman"/>
                <w:b w:val="0"/>
                <w:bCs/>
                <w:i w:val="0"/>
                <w:kern w:val="36"/>
                <w:sz w:val="20"/>
                <w:szCs w:val="20"/>
                <w:lang w:val="bs-Latn-BA" w:eastAsia="sr-Latn-CS"/>
              </w:rPr>
            </w:pPr>
            <w:r w:rsidRPr="002169CB">
              <w:rPr>
                <w:rFonts w:ascii="Times New Roman" w:hAnsi="Times New Roman"/>
                <w:b w:val="0"/>
                <w:lang w:val="sr-Cyrl-BA"/>
              </w:rPr>
              <w:t>Literatura</w:t>
            </w:r>
            <w:r w:rsidRPr="004414CA">
              <w:rPr>
                <w:rFonts w:ascii="Times New Roman" w:hAnsi="Times New Roman"/>
                <w:b w:val="0"/>
                <w:i w:val="0"/>
                <w:sz w:val="20"/>
                <w:szCs w:val="20"/>
                <w:lang w:val="sr-Cyrl-BA"/>
              </w:rPr>
              <w:t xml:space="preserve">: </w:t>
            </w:r>
            <w:r w:rsidRPr="00287F30">
              <w:rPr>
                <w:rFonts w:ascii="Times New Roman" w:hAnsi="Times New Roman"/>
                <w:b w:val="0"/>
                <w:i w:val="0"/>
                <w:sz w:val="20"/>
                <w:szCs w:val="20"/>
                <w:lang w:val="es-CL"/>
              </w:rPr>
              <w:t>1.</w:t>
            </w:r>
            <w:r w:rsidRPr="00F13127">
              <w:rPr>
                <w:rFonts w:ascii="Times New Roman" w:eastAsia="Calibri" w:hAnsi="Times New Roman"/>
                <w:b w:val="0"/>
                <w:i w:val="0"/>
                <w:sz w:val="20"/>
                <w:szCs w:val="20"/>
                <w:lang w:val="bs-Latn-BA"/>
              </w:rPr>
              <w:t>Gavrić Ž. Primjena statistike u medicini.</w:t>
            </w:r>
            <w:r w:rsidRPr="00F13127">
              <w:rPr>
                <w:rFonts w:ascii="Times New Roman" w:hAnsi="Times New Roman"/>
                <w:b w:val="0"/>
                <w:i w:val="0"/>
                <w:sz w:val="20"/>
                <w:szCs w:val="20"/>
                <w:lang w:val="bs-Latn-BA"/>
              </w:rPr>
              <w:t xml:space="preserve"> Treće izdanje, </w:t>
            </w:r>
            <w:r w:rsidRPr="00F13127">
              <w:rPr>
                <w:rFonts w:ascii="Times New Roman" w:eastAsia="Calibri" w:hAnsi="Times New Roman"/>
                <w:b w:val="0"/>
                <w:i w:val="0"/>
                <w:sz w:val="20"/>
                <w:szCs w:val="20"/>
                <w:lang w:val="bs-Latn-BA"/>
              </w:rPr>
              <w:t>Medicin</w:t>
            </w:r>
            <w:r w:rsidRPr="00F13127">
              <w:rPr>
                <w:rFonts w:ascii="Times New Roman" w:hAnsi="Times New Roman"/>
                <w:b w:val="0"/>
                <w:i w:val="0"/>
                <w:sz w:val="20"/>
                <w:szCs w:val="20"/>
                <w:lang w:val="bs-Latn-BA"/>
              </w:rPr>
              <w:t>s</w:t>
            </w:r>
            <w:r w:rsidRPr="00F13127">
              <w:rPr>
                <w:rFonts w:ascii="Times New Roman" w:eastAsia="Calibri" w:hAnsi="Times New Roman"/>
                <w:b w:val="0"/>
                <w:i w:val="0"/>
                <w:sz w:val="20"/>
                <w:szCs w:val="20"/>
                <w:lang w:val="bs-Latn-BA"/>
              </w:rPr>
              <w:t xml:space="preserve">ki fakultet, Banja Luka, 2013. </w:t>
            </w:r>
          </w:p>
          <w:p w:rsidR="00443CB9" w:rsidRPr="00F13127" w:rsidRDefault="00443CB9" w:rsidP="00443CB9">
            <w:pPr>
              <w:rPr>
                <w:rFonts w:ascii="Times New Roman" w:hAnsi="Times New Roman"/>
                <w:b w:val="0"/>
                <w:bCs/>
                <w:i w:val="0"/>
                <w:kern w:val="36"/>
                <w:sz w:val="20"/>
                <w:szCs w:val="20"/>
                <w:lang w:val="bs-Latn-BA" w:eastAsia="sr-Latn-CS"/>
              </w:rPr>
            </w:pPr>
            <w:r w:rsidRPr="00F13127">
              <w:rPr>
                <w:rFonts w:ascii="Times New Roman" w:hAnsi="Times New Roman"/>
                <w:b w:val="0"/>
                <w:i w:val="0"/>
                <w:kern w:val="36"/>
                <w:sz w:val="20"/>
                <w:szCs w:val="20"/>
                <w:lang w:val="bs-Latn-BA" w:eastAsia="sr-Latn-CS"/>
              </w:rPr>
              <w:t>2. Jakovljvić Đ, Grujić V. Socijalna medicina. Medicinski fakultet Novi Sad, 1995.</w:t>
            </w:r>
          </w:p>
          <w:p w:rsidR="00443CB9" w:rsidRPr="00F13127" w:rsidRDefault="00443CB9" w:rsidP="00443CB9">
            <w:pPr>
              <w:rPr>
                <w:rFonts w:ascii="Arial" w:hAnsi="Arial" w:cs="Arial"/>
                <w:bCs/>
                <w:kern w:val="36"/>
                <w:sz w:val="16"/>
                <w:szCs w:val="16"/>
                <w:lang w:val="bs-Latn-BA" w:eastAsia="sr-Latn-CS"/>
              </w:rPr>
            </w:pPr>
            <w:r w:rsidRPr="002C048A">
              <w:rPr>
                <w:rFonts w:ascii="Times New Roman" w:eastAsia="Calibri" w:hAnsi="Times New Roman"/>
                <w:b w:val="0"/>
                <w:i w:val="0"/>
                <w:sz w:val="20"/>
                <w:szCs w:val="20"/>
                <w:lang w:val="bs-Latn-BA"/>
              </w:rPr>
              <w:t>3.</w:t>
            </w:r>
            <w:r w:rsidRPr="00F13127">
              <w:rPr>
                <w:rFonts w:ascii="Times New Roman" w:hAnsi="Times New Roman"/>
                <w:b w:val="0"/>
                <w:i w:val="0"/>
                <w:kern w:val="36"/>
                <w:sz w:val="20"/>
                <w:szCs w:val="20"/>
                <w:lang w:val="bs-Latn-BA" w:eastAsia="sr-Latn-CS"/>
              </w:rPr>
              <w:t>Gavric Z. Methods and tools in health promotion. Reducing health inequalities preparation for action plans and structural founds projects Action for Health, 2015 (</w:t>
            </w:r>
            <w:hyperlink r:id="rId8" w:history="1">
              <w:r w:rsidRPr="00F13127">
                <w:rPr>
                  <w:rFonts w:ascii="Times New Roman" w:hAnsi="Times New Roman"/>
                  <w:b w:val="0"/>
                  <w:i w:val="0"/>
                  <w:kern w:val="36"/>
                  <w:sz w:val="20"/>
                  <w:szCs w:val="20"/>
                  <w:u w:val="single"/>
                  <w:lang w:val="bs-Latn-BA" w:eastAsia="sr-Latn-CS"/>
                </w:rPr>
                <w:t>http://www.action-for-health.eu/distance-learning-tool</w:t>
              </w:r>
            </w:hyperlink>
            <w:r w:rsidRPr="00F13127">
              <w:rPr>
                <w:rFonts w:ascii="Times New Roman" w:hAnsi="Times New Roman"/>
                <w:b w:val="0"/>
                <w:i w:val="0"/>
                <w:kern w:val="36"/>
                <w:sz w:val="20"/>
                <w:szCs w:val="20"/>
                <w:lang w:val="bs-Latn-BA" w:eastAsia="sr-Latn-CS"/>
              </w:rPr>
              <w:t>).</w:t>
            </w:r>
          </w:p>
          <w:p w:rsidR="00443CB9" w:rsidRPr="001A4E0F" w:rsidRDefault="00443CB9" w:rsidP="00443CB9">
            <w:pPr>
              <w:rPr>
                <w:rFonts w:ascii="Times New Roman" w:hAnsi="Times New Roman"/>
                <w:b w:val="0"/>
                <w:i w:val="0"/>
                <w:lang w:val="bs-Latn-BA"/>
              </w:rPr>
            </w:pPr>
            <w:r w:rsidRPr="00F13127">
              <w:rPr>
                <w:rFonts w:ascii="Times New Roman" w:hAnsi="Times New Roman"/>
                <w:b w:val="0"/>
                <w:i w:val="0"/>
                <w:sz w:val="20"/>
                <w:szCs w:val="20"/>
                <w:lang w:val="bs-Latn-BA"/>
              </w:rPr>
              <w:t>4.</w:t>
            </w:r>
            <w:r w:rsidRPr="00F13127">
              <w:rPr>
                <w:rFonts w:ascii="Times New Roman" w:hAnsi="Times New Roman"/>
                <w:b w:val="0"/>
                <w:i w:val="0"/>
                <w:sz w:val="20"/>
                <w:szCs w:val="20"/>
                <w:lang w:val="bs-Cyrl-BA"/>
              </w:rPr>
              <w:t>Еuropean Commission: Public Health, H</w:t>
            </w:r>
            <w:r>
              <w:rPr>
                <w:rFonts w:ascii="Times New Roman" w:hAnsi="Times New Roman"/>
                <w:b w:val="0"/>
                <w:i w:val="0"/>
                <w:sz w:val="20"/>
                <w:szCs w:val="20"/>
                <w:lang w:val="bs-Cyrl-BA"/>
              </w:rPr>
              <w:t>ealth indicators, Health system</w:t>
            </w:r>
            <w:r>
              <w:rPr>
                <w:rFonts w:ascii="Times New Roman" w:hAnsi="Times New Roman"/>
                <w:b w:val="0"/>
                <w:i w:val="0"/>
                <w:sz w:val="20"/>
                <w:szCs w:val="20"/>
              </w:rPr>
              <w:t xml:space="preserve"> </w:t>
            </w:r>
            <w:r w:rsidRPr="00F13127">
              <w:rPr>
                <w:rFonts w:ascii="Times New Roman" w:hAnsi="Times New Roman"/>
                <w:b w:val="0"/>
                <w:i w:val="0"/>
                <w:sz w:val="20"/>
                <w:szCs w:val="20"/>
                <w:lang w:val="bs-Cyrl-BA"/>
              </w:rPr>
              <w:t>http://ec.europa.eu/health/index_en.htm</w:t>
            </w:r>
          </w:p>
        </w:tc>
      </w:tr>
      <w:tr w:rsidR="00443CB9" w:rsidRPr="00217286" w:rsidTr="00443CB9">
        <w:tc>
          <w:tcPr>
            <w:tcW w:w="10207" w:type="dxa"/>
            <w:gridSpan w:val="12"/>
            <w:tcBorders>
              <w:left w:val="single" w:sz="24" w:space="0" w:color="auto"/>
              <w:right w:val="single" w:sz="24" w:space="0" w:color="auto"/>
            </w:tcBorders>
          </w:tcPr>
          <w:p w:rsidR="00443CB9" w:rsidRPr="00B45B9B" w:rsidRDefault="00443CB9" w:rsidP="00443CB9">
            <w:pPr>
              <w:rPr>
                <w:rFonts w:ascii="Times New Roman" w:hAnsi="Times New Roman"/>
                <w:b w:val="0"/>
                <w:i w:val="0"/>
                <w:sz w:val="20"/>
                <w:szCs w:val="20"/>
                <w:lang w:val="bs-Latn-BA"/>
              </w:rPr>
            </w:pPr>
            <w:r w:rsidRPr="00697FB6">
              <w:rPr>
                <w:rFonts w:ascii="Times New Roman" w:hAnsi="Times New Roman"/>
                <w:b w:val="0"/>
                <w:sz w:val="20"/>
                <w:szCs w:val="20"/>
                <w:lang w:val="bs-Latn-BA"/>
              </w:rPr>
              <w:t>Oblici</w:t>
            </w:r>
            <w:r>
              <w:rPr>
                <w:rFonts w:ascii="Times New Roman" w:hAnsi="Times New Roman"/>
                <w:b w:val="0"/>
                <w:sz w:val="20"/>
                <w:szCs w:val="20"/>
                <w:lang w:val="bs-Latn-BA"/>
              </w:rPr>
              <w:t xml:space="preserve"> provjere znanja i ocjenjivanje</w:t>
            </w:r>
            <w:r w:rsidRPr="00697FB6">
              <w:rPr>
                <w:rFonts w:ascii="Times New Roman" w:hAnsi="Times New Roman"/>
                <w:b w:val="0"/>
                <w:sz w:val="20"/>
                <w:szCs w:val="20"/>
                <w:lang w:val="bs-Latn-BA"/>
              </w:rPr>
              <w:t>:</w:t>
            </w:r>
            <w:r w:rsidRPr="00811050">
              <w:rPr>
                <w:rFonts w:ascii="Times New Roman" w:hAnsi="Times New Roman"/>
                <w:b w:val="0"/>
                <w:i w:val="0"/>
                <w:sz w:val="20"/>
                <w:szCs w:val="20"/>
                <w:lang w:val="bs-Latn-BA"/>
              </w:rPr>
              <w:t xml:space="preserve"> </w:t>
            </w:r>
            <w:r w:rsidRPr="00B45B9B">
              <w:rPr>
                <w:rFonts w:ascii="Times New Roman" w:hAnsi="Times New Roman"/>
                <w:b w:val="0"/>
                <w:i w:val="0"/>
                <w:noProof/>
                <w:sz w:val="20"/>
                <w:szCs w:val="20"/>
                <w:lang w:val="sr-Latn-CS"/>
              </w:rPr>
              <w:t>Studenti pristupaju polaganju ispita   ukoliko su ispunili sve obavaze u toku teorijske i praktične nastave.  Ispit se sastoji iz:  polaganje tematskih cjelina koje se obrađuju kroz teorijsku i praktičnu nastav</w:t>
            </w:r>
            <w:r w:rsidRPr="00B45B9B">
              <w:rPr>
                <w:rFonts w:ascii="Times New Roman" w:hAnsi="Times New Roman"/>
                <w:b w:val="0"/>
                <w:i w:val="0"/>
                <w:sz w:val="20"/>
                <w:szCs w:val="20"/>
                <w:lang w:val="sr-Latn-CS"/>
              </w:rPr>
              <w:t xml:space="preserve">u. </w:t>
            </w:r>
            <w:r w:rsidRPr="00B45B9B">
              <w:rPr>
                <w:rFonts w:ascii="Times New Roman" w:hAnsi="Times New Roman"/>
                <w:b w:val="0"/>
                <w:i w:val="0"/>
                <w:sz w:val="20"/>
                <w:szCs w:val="20"/>
                <w:lang w:val="bs-Latn-BA"/>
              </w:rPr>
              <w:t>A ocjena se formira kao :aktivnosti u nastavi do 10  poena,-kolokviji I i II do 40 poena, -završni ispit do 50 poena.</w:t>
            </w:r>
          </w:p>
        </w:tc>
      </w:tr>
      <w:tr w:rsidR="00443CB9" w:rsidRPr="00217286" w:rsidTr="00443CB9">
        <w:trPr>
          <w:trHeight w:val="70"/>
        </w:trPr>
        <w:tc>
          <w:tcPr>
            <w:tcW w:w="10207" w:type="dxa"/>
            <w:gridSpan w:val="12"/>
            <w:tcBorders>
              <w:left w:val="single" w:sz="24" w:space="0" w:color="auto"/>
              <w:bottom w:val="single" w:sz="24" w:space="0" w:color="auto"/>
              <w:right w:val="single" w:sz="24" w:space="0" w:color="auto"/>
            </w:tcBorders>
          </w:tcPr>
          <w:p w:rsidR="00443CB9" w:rsidRPr="001A4E0F" w:rsidRDefault="00443CB9" w:rsidP="00443CB9">
            <w:pPr>
              <w:rPr>
                <w:rFonts w:ascii="Times New Roman" w:hAnsi="Times New Roman"/>
                <w:b w:val="0"/>
                <w:i w:val="0"/>
                <w:lang w:val="bs-Latn-BA"/>
              </w:rPr>
            </w:pPr>
            <w:r w:rsidRPr="001A4E0F">
              <w:rPr>
                <w:rFonts w:ascii="Times New Roman" w:hAnsi="Times New Roman"/>
                <w:b w:val="0"/>
                <w:i w:val="0"/>
                <w:lang w:val="bs-Latn-BA"/>
              </w:rPr>
              <w:t xml:space="preserve">Posebna napomena za predmet: </w:t>
            </w:r>
            <w:r w:rsidRPr="00B45B9B">
              <w:rPr>
                <w:rFonts w:ascii="Times New Roman" w:hAnsi="Times New Roman"/>
                <w:b w:val="0"/>
                <w:i w:val="0"/>
                <w:sz w:val="20"/>
                <w:szCs w:val="20"/>
                <w:lang w:val="bs-Latn-BA"/>
              </w:rPr>
              <w:t>nema</w:t>
            </w:r>
          </w:p>
        </w:tc>
      </w:tr>
    </w:tbl>
    <w:p w:rsidR="00443CB9" w:rsidRDefault="00443CB9" w:rsidP="00443CB9">
      <w:pPr>
        <w:rPr>
          <w:rFonts w:ascii="Times New Roman" w:hAnsi="Times New Roman"/>
          <w:b w:val="0"/>
          <w:lang w:val="es-CL"/>
        </w:rPr>
      </w:pPr>
    </w:p>
    <w:p w:rsidR="00443CB9" w:rsidRDefault="00443CB9">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p w:rsidR="00A8796D" w:rsidRDefault="00A8796D">
      <w:pPr>
        <w:rPr>
          <w:rFonts w:ascii="Times New Roman" w:hAnsi="Times New Roman"/>
          <w:b w:val="0"/>
          <w:lang w:val="es-CL"/>
        </w:rPr>
      </w:pPr>
    </w:p>
    <w:p w:rsidR="0010018B" w:rsidRDefault="0010018B">
      <w:pPr>
        <w:rPr>
          <w:rFonts w:ascii="Times New Roman" w:hAnsi="Times New Roman"/>
          <w:b w:val="0"/>
          <w:lang w:val="es-CL"/>
        </w:rPr>
      </w:pPr>
    </w:p>
    <w:p w:rsidR="0010018B" w:rsidRDefault="0010018B">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898"/>
        <w:gridCol w:w="654"/>
        <w:gridCol w:w="360"/>
        <w:gridCol w:w="87"/>
        <w:gridCol w:w="1107"/>
        <w:gridCol w:w="1245"/>
        <w:gridCol w:w="353"/>
        <w:gridCol w:w="843"/>
        <w:gridCol w:w="1190"/>
        <w:gridCol w:w="1086"/>
        <w:gridCol w:w="1288"/>
      </w:tblGrid>
      <w:tr w:rsidR="0010018B" w:rsidRPr="00D679B3" w:rsidTr="00A8796D">
        <w:tc>
          <w:tcPr>
            <w:tcW w:w="1363" w:type="dxa"/>
            <w:gridSpan w:val="2"/>
            <w:tcBorders>
              <w:top w:val="single" w:sz="24" w:space="0" w:color="auto"/>
              <w:left w:val="single" w:sz="24" w:space="0" w:color="auto"/>
              <w:bottom w:val="single" w:sz="24" w:space="0" w:color="auto"/>
              <w:right w:val="single" w:sz="4" w:space="0" w:color="auto"/>
            </w:tcBorders>
            <w:vAlign w:val="center"/>
          </w:tcPr>
          <w:p w:rsidR="0010018B" w:rsidRPr="00D679B3" w:rsidRDefault="0010018B" w:rsidP="00F01BA3">
            <w:pPr>
              <w:rPr>
                <w:lang w:val="sr-Cyrl-BA"/>
              </w:rPr>
            </w:pPr>
            <w:r w:rsidRPr="00D679B3">
              <w:rPr>
                <w:lang w:val="sr-Cyrl-BA"/>
              </w:rPr>
              <w:lastRenderedPageBreak/>
              <w:t>Pun naziv</w:t>
            </w:r>
          </w:p>
        </w:tc>
        <w:tc>
          <w:tcPr>
            <w:tcW w:w="8213" w:type="dxa"/>
            <w:gridSpan w:val="10"/>
            <w:tcBorders>
              <w:top w:val="single" w:sz="24" w:space="0" w:color="auto"/>
              <w:left w:val="single" w:sz="4" w:space="0" w:color="auto"/>
              <w:bottom w:val="single" w:sz="24" w:space="0" w:color="auto"/>
              <w:right w:val="single" w:sz="24" w:space="0" w:color="auto"/>
            </w:tcBorders>
          </w:tcPr>
          <w:p w:rsidR="0010018B" w:rsidRPr="00D679B3" w:rsidRDefault="0010018B" w:rsidP="00F01BA3">
            <w:pPr>
              <w:rPr>
                <w:sz w:val="32"/>
                <w:szCs w:val="32"/>
                <w:lang w:val="sr-Cyrl-BA"/>
              </w:rPr>
            </w:pPr>
            <w:r w:rsidRPr="00D679B3">
              <w:rPr>
                <w:sz w:val="32"/>
                <w:szCs w:val="32"/>
                <w:lang w:val="sr-Cyrl-BA"/>
              </w:rPr>
              <w:t>ANATOMIJA</w:t>
            </w:r>
          </w:p>
        </w:tc>
      </w:tr>
      <w:tr w:rsidR="0010018B" w:rsidRPr="00D679B3" w:rsidTr="00A8796D">
        <w:tc>
          <w:tcPr>
            <w:tcW w:w="2017" w:type="dxa"/>
            <w:gridSpan w:val="3"/>
            <w:tcBorders>
              <w:top w:val="single" w:sz="24" w:space="0" w:color="auto"/>
              <w:left w:val="single" w:sz="24" w:space="0" w:color="auto"/>
              <w:bottom w:val="single" w:sz="4" w:space="0" w:color="auto"/>
              <w:right w:val="single" w:sz="12" w:space="0" w:color="auto"/>
            </w:tcBorders>
          </w:tcPr>
          <w:p w:rsidR="0010018B" w:rsidRPr="00D679B3" w:rsidRDefault="0010018B" w:rsidP="00F01BA3">
            <w:pPr>
              <w:jc w:val="center"/>
              <w:rPr>
                <w:lang w:val="sr-Cyrl-BA"/>
              </w:rPr>
            </w:pPr>
            <w:r w:rsidRPr="00D679B3">
              <w:rPr>
                <w:lang w:val="sr-Cyrl-BA"/>
              </w:rPr>
              <w:t>Skraćeni naziv</w:t>
            </w:r>
          </w:p>
        </w:tc>
        <w:tc>
          <w:tcPr>
            <w:tcW w:w="1554" w:type="dxa"/>
            <w:gridSpan w:val="3"/>
            <w:tcBorders>
              <w:top w:val="single" w:sz="24" w:space="0" w:color="auto"/>
              <w:left w:val="single" w:sz="12" w:space="0" w:color="auto"/>
              <w:bottom w:val="single" w:sz="4" w:space="0" w:color="auto"/>
              <w:right w:val="single" w:sz="12" w:space="0" w:color="auto"/>
            </w:tcBorders>
          </w:tcPr>
          <w:p w:rsidR="0010018B" w:rsidRPr="00D679B3" w:rsidRDefault="0010018B" w:rsidP="00F01BA3">
            <w:pPr>
              <w:jc w:val="center"/>
              <w:rPr>
                <w:lang w:val="sr-Cyrl-BA"/>
              </w:rPr>
            </w:pPr>
            <w:r w:rsidRPr="00D679B3">
              <w:rPr>
                <w:lang w:val="sr-Cyrl-BA"/>
              </w:rPr>
              <w:t>Status</w:t>
            </w:r>
          </w:p>
        </w:tc>
        <w:tc>
          <w:tcPr>
            <w:tcW w:w="1245" w:type="dxa"/>
            <w:tcBorders>
              <w:top w:val="single" w:sz="24" w:space="0" w:color="auto"/>
              <w:left w:val="single" w:sz="12" w:space="0" w:color="auto"/>
              <w:bottom w:val="single" w:sz="4" w:space="0" w:color="auto"/>
              <w:right w:val="single" w:sz="12" w:space="0" w:color="auto"/>
            </w:tcBorders>
          </w:tcPr>
          <w:p w:rsidR="0010018B" w:rsidRPr="00D679B3" w:rsidRDefault="0010018B" w:rsidP="00F01BA3">
            <w:pPr>
              <w:jc w:val="center"/>
              <w:rPr>
                <w:lang w:val="sr-Cyrl-BA"/>
              </w:rPr>
            </w:pPr>
            <w:r w:rsidRPr="00D679B3">
              <w:rPr>
                <w:lang w:val="sr-Cyrl-BA"/>
              </w:rPr>
              <w:t>Semestar</w:t>
            </w:r>
          </w:p>
        </w:tc>
        <w:tc>
          <w:tcPr>
            <w:tcW w:w="1196" w:type="dxa"/>
            <w:gridSpan w:val="2"/>
            <w:tcBorders>
              <w:top w:val="single" w:sz="24" w:space="0" w:color="auto"/>
              <w:left w:val="single" w:sz="12" w:space="0" w:color="auto"/>
              <w:bottom w:val="single" w:sz="4" w:space="0" w:color="auto"/>
              <w:right w:val="single" w:sz="12" w:space="0" w:color="auto"/>
            </w:tcBorders>
          </w:tcPr>
          <w:p w:rsidR="0010018B" w:rsidRPr="00D679B3" w:rsidRDefault="0010018B" w:rsidP="00F01BA3">
            <w:pPr>
              <w:jc w:val="center"/>
              <w:rPr>
                <w:lang w:val="sr-Cyrl-BA"/>
              </w:rPr>
            </w:pPr>
            <w:r w:rsidRPr="00D679B3">
              <w:rPr>
                <w:lang w:val="sr-Cyrl-BA"/>
              </w:rPr>
              <w:t>E</w:t>
            </w:r>
            <w:r w:rsidRPr="00D679B3">
              <w:rPr>
                <w:lang w:val="sr-Latn-CS"/>
              </w:rPr>
              <w:t>CTS</w:t>
            </w:r>
          </w:p>
        </w:tc>
        <w:tc>
          <w:tcPr>
            <w:tcW w:w="3564" w:type="dxa"/>
            <w:gridSpan w:val="3"/>
            <w:tcBorders>
              <w:top w:val="single" w:sz="24" w:space="0" w:color="auto"/>
              <w:left w:val="single" w:sz="12" w:space="0" w:color="auto"/>
              <w:bottom w:val="single" w:sz="4" w:space="0" w:color="auto"/>
              <w:right w:val="single" w:sz="24" w:space="0" w:color="auto"/>
            </w:tcBorders>
          </w:tcPr>
          <w:p w:rsidR="0010018B" w:rsidRPr="00D679B3" w:rsidRDefault="0010018B" w:rsidP="00F01BA3">
            <w:pPr>
              <w:jc w:val="center"/>
              <w:rPr>
                <w:lang w:val="sr-Cyrl-BA"/>
              </w:rPr>
            </w:pPr>
            <w:r w:rsidRPr="00D679B3">
              <w:rPr>
                <w:lang w:val="sr-Cyrl-BA"/>
              </w:rPr>
              <w:t>Fond časova (P+</w:t>
            </w:r>
            <w:r>
              <w:rPr>
                <w:lang w:val="sr-Latn-BA"/>
              </w:rPr>
              <w:t>KV</w:t>
            </w:r>
            <w:r w:rsidRPr="00D679B3">
              <w:rPr>
                <w:lang w:val="sr-Cyrl-BA"/>
              </w:rPr>
              <w:t>)</w:t>
            </w:r>
          </w:p>
        </w:tc>
      </w:tr>
      <w:tr w:rsidR="0010018B" w:rsidRPr="00D679B3" w:rsidTr="00A8796D">
        <w:tc>
          <w:tcPr>
            <w:tcW w:w="2017" w:type="dxa"/>
            <w:gridSpan w:val="3"/>
            <w:tcBorders>
              <w:top w:val="single" w:sz="4" w:space="0" w:color="auto"/>
              <w:left w:val="single" w:sz="24" w:space="0" w:color="auto"/>
              <w:bottom w:val="single" w:sz="24" w:space="0" w:color="auto"/>
              <w:right w:val="single" w:sz="12" w:space="0" w:color="auto"/>
            </w:tcBorders>
          </w:tcPr>
          <w:p w:rsidR="0010018B" w:rsidRPr="00D679B3" w:rsidRDefault="0010018B" w:rsidP="00F01BA3">
            <w:pPr>
              <w:jc w:val="center"/>
              <w:rPr>
                <w:lang w:val="sr-Cyrl-BA"/>
              </w:rPr>
            </w:pPr>
          </w:p>
        </w:tc>
        <w:tc>
          <w:tcPr>
            <w:tcW w:w="1554" w:type="dxa"/>
            <w:gridSpan w:val="3"/>
            <w:tcBorders>
              <w:top w:val="single" w:sz="4" w:space="0" w:color="auto"/>
              <w:left w:val="single" w:sz="12" w:space="0" w:color="auto"/>
              <w:bottom w:val="single" w:sz="24" w:space="0" w:color="auto"/>
              <w:right w:val="single" w:sz="12" w:space="0" w:color="auto"/>
            </w:tcBorders>
          </w:tcPr>
          <w:p w:rsidR="0010018B" w:rsidRPr="00D679B3" w:rsidRDefault="0010018B" w:rsidP="00F01BA3">
            <w:pPr>
              <w:jc w:val="center"/>
              <w:rPr>
                <w:lang w:val="sr-Cyrl-BA"/>
              </w:rPr>
            </w:pPr>
            <w:r w:rsidRPr="00D679B3">
              <w:rPr>
                <w:lang w:val="sr-Cyrl-CS"/>
              </w:rPr>
              <w:t>obavez</w:t>
            </w:r>
            <w:r w:rsidRPr="00D679B3">
              <w:rPr>
                <w:lang w:val="sr-Latn-CS"/>
              </w:rPr>
              <w:t>ni</w:t>
            </w:r>
          </w:p>
        </w:tc>
        <w:tc>
          <w:tcPr>
            <w:tcW w:w="1245" w:type="dxa"/>
            <w:tcBorders>
              <w:top w:val="single" w:sz="4" w:space="0" w:color="auto"/>
              <w:left w:val="single" w:sz="12" w:space="0" w:color="auto"/>
              <w:bottom w:val="single" w:sz="24" w:space="0" w:color="auto"/>
              <w:right w:val="single" w:sz="12" w:space="0" w:color="auto"/>
            </w:tcBorders>
          </w:tcPr>
          <w:p w:rsidR="0010018B" w:rsidRPr="00D679B3" w:rsidRDefault="0010018B" w:rsidP="00F01BA3">
            <w:pPr>
              <w:jc w:val="center"/>
              <w:rPr>
                <w:lang w:val="sr-Latn-CS"/>
              </w:rPr>
            </w:pPr>
            <w:r w:rsidRPr="00D679B3">
              <w:rPr>
                <w:lang w:val="sr-Latn-CS"/>
              </w:rPr>
              <w:t>I</w:t>
            </w:r>
          </w:p>
        </w:tc>
        <w:tc>
          <w:tcPr>
            <w:tcW w:w="1196" w:type="dxa"/>
            <w:gridSpan w:val="2"/>
            <w:tcBorders>
              <w:top w:val="single" w:sz="4" w:space="0" w:color="auto"/>
              <w:left w:val="single" w:sz="12" w:space="0" w:color="auto"/>
              <w:bottom w:val="single" w:sz="24" w:space="0" w:color="auto"/>
              <w:right w:val="single" w:sz="12" w:space="0" w:color="auto"/>
            </w:tcBorders>
          </w:tcPr>
          <w:p w:rsidR="0010018B" w:rsidRPr="00D679B3" w:rsidRDefault="0010018B" w:rsidP="00F01BA3">
            <w:pPr>
              <w:jc w:val="center"/>
              <w:rPr>
                <w:lang w:val="sr-Cyrl-BA"/>
              </w:rPr>
            </w:pPr>
            <w:r w:rsidRPr="00D679B3">
              <w:rPr>
                <w:lang w:val="sr-Cyrl-BA"/>
              </w:rPr>
              <w:t>8</w:t>
            </w:r>
          </w:p>
        </w:tc>
        <w:tc>
          <w:tcPr>
            <w:tcW w:w="1190" w:type="dxa"/>
            <w:tcBorders>
              <w:top w:val="single" w:sz="4" w:space="0" w:color="auto"/>
              <w:left w:val="single" w:sz="12" w:space="0" w:color="auto"/>
              <w:bottom w:val="single" w:sz="24" w:space="0" w:color="auto"/>
              <w:right w:val="single" w:sz="4" w:space="0" w:color="auto"/>
            </w:tcBorders>
          </w:tcPr>
          <w:p w:rsidR="0010018B" w:rsidRPr="00D679B3" w:rsidRDefault="0010018B" w:rsidP="00F01BA3">
            <w:pPr>
              <w:jc w:val="center"/>
              <w:rPr>
                <w:lang w:val="sr-Cyrl-CS"/>
              </w:rPr>
            </w:pPr>
            <w:r w:rsidRPr="00D679B3">
              <w:rPr>
                <w:lang w:val="sr-Cyrl-CS"/>
              </w:rPr>
              <w:t>3</w:t>
            </w:r>
          </w:p>
        </w:tc>
        <w:tc>
          <w:tcPr>
            <w:tcW w:w="1086" w:type="dxa"/>
            <w:tcBorders>
              <w:top w:val="single" w:sz="4" w:space="0" w:color="auto"/>
              <w:left w:val="single" w:sz="4" w:space="0" w:color="auto"/>
              <w:bottom w:val="single" w:sz="24" w:space="0" w:color="auto"/>
              <w:right w:val="single" w:sz="4" w:space="0" w:color="auto"/>
            </w:tcBorders>
          </w:tcPr>
          <w:p w:rsidR="0010018B" w:rsidRPr="00D679B3" w:rsidRDefault="0010018B" w:rsidP="00F01BA3">
            <w:pPr>
              <w:jc w:val="center"/>
              <w:rPr>
                <w:lang w:val="sr-Cyrl-BA"/>
              </w:rPr>
            </w:pPr>
            <w:r w:rsidRPr="00D679B3">
              <w:rPr>
                <w:lang w:val="sr-Cyrl-BA"/>
              </w:rPr>
              <w:t>3</w:t>
            </w:r>
          </w:p>
        </w:tc>
        <w:tc>
          <w:tcPr>
            <w:tcW w:w="1288" w:type="dxa"/>
            <w:tcBorders>
              <w:top w:val="single" w:sz="4" w:space="0" w:color="auto"/>
              <w:left w:val="single" w:sz="4" w:space="0" w:color="auto"/>
              <w:bottom w:val="single" w:sz="24" w:space="0" w:color="auto"/>
              <w:right w:val="single" w:sz="24" w:space="0" w:color="auto"/>
            </w:tcBorders>
          </w:tcPr>
          <w:p w:rsidR="0010018B" w:rsidRPr="00D679B3" w:rsidRDefault="0010018B" w:rsidP="00F01BA3">
            <w:pPr>
              <w:jc w:val="center"/>
              <w:rPr>
                <w:lang w:val="sr-Latn-CS"/>
              </w:rPr>
            </w:pPr>
            <w:r w:rsidRPr="00D679B3">
              <w:rPr>
                <w:lang w:val="sr-Latn-CS"/>
              </w:rPr>
              <w:t>-</w:t>
            </w:r>
          </w:p>
        </w:tc>
      </w:tr>
      <w:tr w:rsidR="0010018B" w:rsidRPr="00D679B3" w:rsidTr="00A8796D">
        <w:tc>
          <w:tcPr>
            <w:tcW w:w="2377" w:type="dxa"/>
            <w:gridSpan w:val="4"/>
            <w:tcBorders>
              <w:top w:val="single" w:sz="24" w:space="0" w:color="auto"/>
              <w:left w:val="single" w:sz="24" w:space="0" w:color="auto"/>
              <w:bottom w:val="single" w:sz="24" w:space="0" w:color="auto"/>
              <w:right w:val="single" w:sz="4" w:space="0" w:color="auto"/>
            </w:tcBorders>
          </w:tcPr>
          <w:p w:rsidR="0010018B" w:rsidRPr="00D679B3" w:rsidRDefault="0010018B" w:rsidP="00F01BA3">
            <w:pPr>
              <w:rPr>
                <w:lang w:val="sr-Cyrl-BA"/>
              </w:rPr>
            </w:pPr>
            <w:r w:rsidRPr="00D679B3">
              <w:rPr>
                <w:lang w:val="sr-Cyrl-BA"/>
              </w:rPr>
              <w:t>Šifra predmeta</w:t>
            </w:r>
          </w:p>
        </w:tc>
        <w:tc>
          <w:tcPr>
            <w:tcW w:w="7199" w:type="dxa"/>
            <w:gridSpan w:val="8"/>
            <w:tcBorders>
              <w:top w:val="single" w:sz="24" w:space="0" w:color="auto"/>
              <w:left w:val="single" w:sz="4" w:space="0" w:color="auto"/>
              <w:bottom w:val="single" w:sz="24" w:space="0" w:color="auto"/>
              <w:right w:val="single" w:sz="24" w:space="0" w:color="auto"/>
            </w:tcBorders>
          </w:tcPr>
          <w:p w:rsidR="0010018B" w:rsidRPr="00D679B3" w:rsidRDefault="0010018B" w:rsidP="00F01BA3">
            <w:pPr>
              <w:rPr>
                <w:lang w:val="sr-Cyrl-BA"/>
              </w:rPr>
            </w:pPr>
            <w:r w:rsidRPr="00D679B3">
              <w:rPr>
                <w:lang w:val="sr-Latn-CS"/>
              </w:rPr>
              <w:t>F</w:t>
            </w:r>
            <w:r w:rsidRPr="00D679B3">
              <w:rPr>
                <w:lang w:val="sr-Cyrl-BA"/>
              </w:rPr>
              <w:t xml:space="preserve">-03 </w:t>
            </w:r>
          </w:p>
        </w:tc>
      </w:tr>
      <w:tr w:rsidR="0010018B" w:rsidRPr="00D679B3" w:rsidTr="00A8796D">
        <w:tc>
          <w:tcPr>
            <w:tcW w:w="5169" w:type="dxa"/>
            <w:gridSpan w:val="8"/>
            <w:tcBorders>
              <w:top w:val="single" w:sz="24" w:space="0" w:color="auto"/>
              <w:left w:val="single" w:sz="24" w:space="0" w:color="auto"/>
              <w:bottom w:val="single" w:sz="24" w:space="0" w:color="auto"/>
              <w:right w:val="single" w:sz="4" w:space="0" w:color="auto"/>
            </w:tcBorders>
          </w:tcPr>
          <w:p w:rsidR="0010018B" w:rsidRPr="00D679B3" w:rsidRDefault="0010018B" w:rsidP="00F01BA3">
            <w:pPr>
              <w:rPr>
                <w:lang w:val="sr-Cyrl-BA"/>
              </w:rPr>
            </w:pPr>
            <w:r w:rsidRPr="00D679B3">
              <w:rPr>
                <w:lang w:val="sr-Cyrl-BA"/>
              </w:rPr>
              <w:t>Školska godina od koje se program realizuje</w:t>
            </w:r>
          </w:p>
        </w:tc>
        <w:tc>
          <w:tcPr>
            <w:tcW w:w="4407" w:type="dxa"/>
            <w:gridSpan w:val="4"/>
            <w:tcBorders>
              <w:top w:val="single" w:sz="24" w:space="0" w:color="auto"/>
              <w:left w:val="single" w:sz="4" w:space="0" w:color="auto"/>
              <w:bottom w:val="single" w:sz="24" w:space="0" w:color="auto"/>
              <w:right w:val="single" w:sz="24" w:space="0" w:color="auto"/>
            </w:tcBorders>
          </w:tcPr>
          <w:p w:rsidR="0010018B" w:rsidRPr="00D679B3" w:rsidRDefault="0010018B" w:rsidP="00F01BA3">
            <w:pPr>
              <w:rPr>
                <w:lang w:val="sr-Cyrl-CS"/>
              </w:rPr>
            </w:pPr>
            <w:r>
              <w:rPr>
                <w:lang w:val="sr-Cyrl-BA"/>
              </w:rPr>
              <w:t>20</w:t>
            </w:r>
            <w:r>
              <w:rPr>
                <w:lang w:val="sr-Latn-CS"/>
              </w:rPr>
              <w:t>21</w:t>
            </w:r>
            <w:r>
              <w:rPr>
                <w:lang w:val="sr-Cyrl-BA"/>
              </w:rPr>
              <w:t>/</w:t>
            </w:r>
            <w:r>
              <w:rPr>
                <w:lang w:val="sr-Latn-CS"/>
              </w:rPr>
              <w:t>22.</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D679B3" w:rsidRDefault="0010018B" w:rsidP="00F01BA3">
            <w:pPr>
              <w:rPr>
                <w:lang w:val="sr-Cyrl-CS"/>
              </w:rPr>
            </w:pPr>
            <w:r w:rsidRPr="00D679B3">
              <w:rPr>
                <w:lang w:val="sr-Cyrl-BA"/>
              </w:rPr>
              <w:t>Vrsta i nivo studija, studijski programi:</w:t>
            </w:r>
            <w:r w:rsidRPr="00D679B3">
              <w:rPr>
                <w:lang w:val="sr-Latn-CS"/>
              </w:rPr>
              <w:t xml:space="preserve"> akademsk</w:t>
            </w:r>
            <w:r w:rsidRPr="00D679B3">
              <w:rPr>
                <w:lang w:val="sr-Cyrl-BA"/>
              </w:rPr>
              <w:t>i studij</w:t>
            </w:r>
            <w:r w:rsidRPr="00D679B3">
              <w:rPr>
                <w:lang w:val="sr-Latn-CS"/>
              </w:rPr>
              <w:t>;</w:t>
            </w:r>
            <w:r w:rsidRPr="00D679B3">
              <w:rPr>
                <w:lang w:val="sr-Cyrl-BA"/>
              </w:rPr>
              <w:t xml:space="preserve"> </w:t>
            </w:r>
            <w:r w:rsidRPr="00D679B3">
              <w:rPr>
                <w:lang w:val="sr-Latn-CS"/>
              </w:rPr>
              <w:t>I</w:t>
            </w:r>
            <w:r w:rsidRPr="00D679B3">
              <w:rPr>
                <w:lang w:val="sr-Cyrl-BA"/>
              </w:rPr>
              <w:t xml:space="preserve"> ciklus</w:t>
            </w:r>
            <w:r w:rsidRPr="00D679B3">
              <w:rPr>
                <w:lang w:val="sr-Latn-CS"/>
              </w:rPr>
              <w:t xml:space="preserve"> - </w:t>
            </w:r>
            <w:r>
              <w:rPr>
                <w:lang w:val="sr-Latn-CS"/>
              </w:rPr>
              <w:t>240</w:t>
            </w:r>
            <w:r w:rsidRPr="00D679B3">
              <w:rPr>
                <w:lang w:val="sr-Latn-CS"/>
              </w:rPr>
              <w:t xml:space="preserve"> ECTS; Fizioterapija  </w:t>
            </w:r>
            <w:r w:rsidRPr="00D679B3">
              <w:rPr>
                <w:lang w:val="sr-Cyrl-BA"/>
              </w:rPr>
              <w:t xml:space="preserve"> </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D679B3" w:rsidRDefault="0010018B" w:rsidP="00F01BA3">
            <w:pPr>
              <w:rPr>
                <w:i w:val="0"/>
                <w:lang w:val="sr-Cyrl-CS"/>
              </w:rPr>
            </w:pPr>
            <w:r w:rsidRPr="00D679B3">
              <w:rPr>
                <w:lang w:val="sr-Cyrl-BA"/>
              </w:rPr>
              <w:t xml:space="preserve">Uslovljenost drugim predmetima: </w:t>
            </w:r>
            <w:r w:rsidRPr="00D679B3">
              <w:rPr>
                <w:lang w:val="sr-Cyrl-CS"/>
              </w:rPr>
              <w:t>nema uslovljenosti</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D679B3" w:rsidRDefault="0010018B" w:rsidP="00F01BA3">
            <w:pPr>
              <w:rPr>
                <w:lang w:val="sr-Cyrl-BA"/>
              </w:rPr>
            </w:pPr>
            <w:r w:rsidRPr="00D679B3">
              <w:rPr>
                <w:lang w:val="sr-Cyrl-BA"/>
              </w:rPr>
              <w:t xml:space="preserve">Ciljevi izučavanja predmeta: </w:t>
            </w:r>
            <w:r w:rsidRPr="00D679B3">
              <w:rPr>
                <w:lang w:val="sr-Latn-CS"/>
              </w:rPr>
              <w:t>u</w:t>
            </w:r>
            <w:r w:rsidRPr="00D679B3">
              <w:rPr>
                <w:lang w:val="sr-Cyrl-BA"/>
              </w:rPr>
              <w:t>poznavanje studenta sa osnovama morfologije i građe čovjekovog tijela</w:t>
            </w:r>
            <w:r w:rsidRPr="00D679B3">
              <w:rPr>
                <w:lang w:val="sr-Latn-CS"/>
              </w:rPr>
              <w:t>;</w:t>
            </w:r>
            <w:r w:rsidRPr="00D679B3">
              <w:rPr>
                <w:lang w:val="sr-Cyrl-BA"/>
              </w:rPr>
              <w:t xml:space="preserve"> </w:t>
            </w:r>
            <w:r w:rsidRPr="00D679B3">
              <w:rPr>
                <w:lang w:val="sr-Latn-CS"/>
              </w:rPr>
              <w:t>i</w:t>
            </w:r>
            <w:r w:rsidRPr="00D679B3">
              <w:rPr>
                <w:lang w:val="sr-Cyrl-BA"/>
              </w:rPr>
              <w:t xml:space="preserve">zučavanje se vrši po sistemima tijela </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03215A" w:rsidRDefault="0010018B" w:rsidP="00F01BA3">
            <w:pPr>
              <w:rPr>
                <w:lang w:val="sr-Latn-BA"/>
              </w:rPr>
            </w:pPr>
            <w:r>
              <w:rPr>
                <w:lang w:val="sr-Latn-BA"/>
              </w:rPr>
              <w:t xml:space="preserve">Ishodi učenja: </w:t>
            </w:r>
            <w:r w:rsidRPr="0003215A">
              <w:rPr>
                <w:sz w:val="20"/>
                <w:szCs w:val="20"/>
              </w:rPr>
              <w:t>Ishod predmeta je sticanje osnovnih znanja iz sistematske, topografske i primjenjene kliničke anatomije koja će biti od koristi u praktičnoj nastavi iz anatomije, a potom i kao osnova svih kliničkih disciplina.Ovladavanje praktičnim znanjima iz anatomije koja će predstavljati osnovu za razumevanje kliničkih disiplina: prepoznavanje morfoloških i funkcionalnih karakteristika osnovnih elemenata pojedinih organskih sistema i njihovih međusobnih odnosa</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D679B3" w:rsidRDefault="0010018B" w:rsidP="00F01BA3">
            <w:pPr>
              <w:rPr>
                <w:lang w:val="sr-Latn-CS"/>
              </w:rPr>
            </w:pPr>
            <w:r w:rsidRPr="00D679B3">
              <w:rPr>
                <w:lang w:val="sr-Cyrl-BA"/>
              </w:rPr>
              <w:t>Ime i prezime nastavnika i saradnika:</w:t>
            </w:r>
            <w:r w:rsidRPr="00D679B3">
              <w:rPr>
                <w:lang w:val="sr-Cyrl-CS"/>
              </w:rPr>
              <w:t xml:space="preserve"> </w:t>
            </w:r>
            <w:r w:rsidRPr="00D679B3">
              <w:rPr>
                <w:lang w:val="sr-Cyrl-BA"/>
              </w:rPr>
              <w:t xml:space="preserve">dr Goran Spasojević, </w:t>
            </w:r>
            <w:r>
              <w:rPr>
                <w:lang w:val="sr-Latn-CS"/>
              </w:rPr>
              <w:t>redovan</w:t>
            </w:r>
            <w:r w:rsidRPr="00D679B3">
              <w:rPr>
                <w:lang w:val="sr-Latn-CS"/>
              </w:rPr>
              <w:t xml:space="preserve"> profesor</w:t>
            </w:r>
          </w:p>
        </w:tc>
      </w:tr>
      <w:tr w:rsidR="0010018B" w:rsidRPr="00D679B3" w:rsidTr="00A8796D">
        <w:tc>
          <w:tcPr>
            <w:tcW w:w="9576" w:type="dxa"/>
            <w:gridSpan w:val="12"/>
            <w:tcBorders>
              <w:top w:val="single" w:sz="24" w:space="0" w:color="auto"/>
              <w:left w:val="single" w:sz="24" w:space="0" w:color="auto"/>
              <w:bottom w:val="single" w:sz="24" w:space="0" w:color="auto"/>
              <w:right w:val="single" w:sz="24" w:space="0" w:color="auto"/>
            </w:tcBorders>
          </w:tcPr>
          <w:p w:rsidR="0010018B" w:rsidRPr="00D679B3" w:rsidRDefault="0010018B" w:rsidP="00F01BA3">
            <w:pPr>
              <w:rPr>
                <w:lang w:val="sr-Cyrl-BA"/>
              </w:rPr>
            </w:pPr>
            <w:r w:rsidRPr="00D679B3">
              <w:rPr>
                <w:lang w:val="sr-Cyrl-BA"/>
              </w:rPr>
              <w:t xml:space="preserve">Metod nastave i savladavanje gradiva: predavanja,vježbe, seminari, kolokvijum, ispit </w:t>
            </w:r>
          </w:p>
        </w:tc>
      </w:tr>
      <w:tr w:rsidR="0010018B" w:rsidRPr="00D679B3" w:rsidTr="00A8796D">
        <w:tc>
          <w:tcPr>
            <w:tcW w:w="9576" w:type="dxa"/>
            <w:gridSpan w:val="12"/>
            <w:tcBorders>
              <w:top w:val="single" w:sz="24" w:space="0" w:color="auto"/>
              <w:left w:val="single" w:sz="24" w:space="0" w:color="auto"/>
              <w:bottom w:val="single" w:sz="4" w:space="0" w:color="auto"/>
              <w:right w:val="single" w:sz="24" w:space="0" w:color="auto"/>
            </w:tcBorders>
          </w:tcPr>
          <w:p w:rsidR="0010018B" w:rsidRPr="00D679B3" w:rsidRDefault="0010018B" w:rsidP="00F01BA3">
            <w:pPr>
              <w:rPr>
                <w:lang w:val="sr-Cyrl-BA"/>
              </w:rPr>
            </w:pPr>
            <w:r w:rsidRPr="00D679B3">
              <w:rPr>
                <w:lang w:val="sr-Cyrl-BA"/>
              </w:rPr>
              <w:t>Sadržaj predmeta po sedmicama:</w:t>
            </w:r>
          </w:p>
        </w:tc>
      </w:tr>
      <w:tr w:rsidR="0010018B" w:rsidRPr="00D679B3"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jc w:val="both"/>
              <w:rPr>
                <w:sz w:val="20"/>
                <w:szCs w:val="20"/>
              </w:rPr>
            </w:pPr>
            <w:r w:rsidRPr="00D679B3">
              <w:rPr>
                <w:sz w:val="20"/>
                <w:szCs w:val="20"/>
                <w:u w:val="single"/>
                <w:lang w:val="sr-Cyrl-CS"/>
              </w:rPr>
              <w:t>UVOD</w:t>
            </w:r>
            <w:r w:rsidRPr="00D679B3">
              <w:rPr>
                <w:sz w:val="20"/>
                <w:szCs w:val="20"/>
                <w:lang w:val="sr-Cyrl-CS"/>
              </w:rPr>
              <w:t xml:space="preserve"> - Predmet izučavanja anatomije i histologije . Međusobna uslovljenost građe i funkcije .Sistematska anatomija i njena podjela. Osnovi građe (ćelija ,tkivo , organ i sistem).</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2</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CS"/>
              </w:rPr>
              <w:t xml:space="preserve">Kosti </w:t>
            </w:r>
            <w:r w:rsidRPr="00D679B3">
              <w:rPr>
                <w:sz w:val="20"/>
                <w:szCs w:val="20"/>
                <w:lang w:val="sr-Cyrl-CS"/>
              </w:rPr>
              <w:t xml:space="preserve">- Podjela kostiju , elementi građe , vrste koštanog tkiva . Elementi osteologije glave, trupa i udova . </w:t>
            </w:r>
            <w:r w:rsidRPr="00D679B3">
              <w:rPr>
                <w:sz w:val="20"/>
                <w:szCs w:val="20"/>
              </w:rPr>
              <w:t>K</w:t>
            </w:r>
            <w:r w:rsidRPr="00D679B3">
              <w:rPr>
                <w:sz w:val="20"/>
                <w:szCs w:val="20"/>
                <w:lang w:val="sr-Cyrl-CS"/>
              </w:rPr>
              <w:t>oštani elementi značajni za opštu i antropološku orjentaciju</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3</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CS"/>
              </w:rPr>
              <w:t>Zglobovi</w:t>
            </w:r>
            <w:r w:rsidRPr="00D679B3">
              <w:rPr>
                <w:sz w:val="20"/>
                <w:szCs w:val="20"/>
                <w:lang w:val="sr-Cyrl-CS"/>
              </w:rPr>
              <w:t xml:space="preserve"> </w:t>
            </w:r>
            <w:r w:rsidRPr="00D679B3">
              <w:rPr>
                <w:sz w:val="20"/>
                <w:szCs w:val="20"/>
                <w:lang w:val="sr-Cyrl-BA"/>
              </w:rPr>
              <w:t>: Zglobovi glave, zglobovi kičme,</w:t>
            </w:r>
            <w:r w:rsidRPr="00D679B3">
              <w:rPr>
                <w:sz w:val="20"/>
                <w:szCs w:val="20"/>
                <w:lang w:val="sr-Latn-CS"/>
              </w:rPr>
              <w:t xml:space="preserve"> </w:t>
            </w:r>
            <w:r w:rsidRPr="00D679B3">
              <w:rPr>
                <w:sz w:val="20"/>
                <w:szCs w:val="20"/>
                <w:lang w:val="sr-Cyrl-BA"/>
              </w:rPr>
              <w:t>zglobovi gr.koša</w:t>
            </w:r>
            <w:r w:rsidRPr="00D679B3">
              <w:rPr>
                <w:sz w:val="20"/>
                <w:szCs w:val="20"/>
                <w:lang w:val="sr-Latn-CS"/>
              </w:rPr>
              <w:t>,</w:t>
            </w:r>
            <w:r w:rsidRPr="00D679B3">
              <w:rPr>
                <w:sz w:val="20"/>
                <w:szCs w:val="20"/>
                <w:lang w:val="sr-Cyrl-BA"/>
              </w:rPr>
              <w:t xml:space="preserve"> zglobovi ruke,</w:t>
            </w:r>
            <w:r w:rsidRPr="00D679B3">
              <w:rPr>
                <w:sz w:val="20"/>
                <w:szCs w:val="20"/>
                <w:lang w:val="sr-Latn-CS"/>
              </w:rPr>
              <w:t xml:space="preserve"> </w:t>
            </w:r>
            <w:r w:rsidRPr="00D679B3">
              <w:rPr>
                <w:sz w:val="20"/>
                <w:szCs w:val="20"/>
                <w:lang w:val="sr-Cyrl-BA"/>
              </w:rPr>
              <w:t>zglobovi noge</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4</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Latn-CS"/>
              </w:rPr>
            </w:pPr>
            <w:r w:rsidRPr="00D679B3">
              <w:rPr>
                <w:sz w:val="20"/>
                <w:szCs w:val="20"/>
                <w:u w:val="single"/>
                <w:lang w:val="sr-Cyrl-BA"/>
              </w:rPr>
              <w:t>Mišići</w:t>
            </w:r>
            <w:r w:rsidRPr="00D679B3">
              <w:rPr>
                <w:sz w:val="20"/>
                <w:szCs w:val="20"/>
                <w:lang w:val="sr-Cyrl-BA"/>
              </w:rPr>
              <w:t xml:space="preserve">; mišići glave i vrata , mišići trupa ,mišići ruke i noge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5</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Organi za disanje</w:t>
            </w:r>
            <w:r w:rsidRPr="00D679B3">
              <w:rPr>
                <w:sz w:val="20"/>
                <w:szCs w:val="20"/>
                <w:lang w:val="sr-Cyrl-BA"/>
              </w:rPr>
              <w:t xml:space="preserve"> Nos,ždrijel</w:t>
            </w:r>
            <w:r w:rsidRPr="00D679B3">
              <w:rPr>
                <w:sz w:val="20"/>
                <w:szCs w:val="20"/>
                <w:lang w:val="sr-Latn-CS"/>
              </w:rPr>
              <w:t>o</w:t>
            </w:r>
            <w:r w:rsidRPr="00D679B3">
              <w:rPr>
                <w:sz w:val="20"/>
                <w:szCs w:val="20"/>
                <w:lang w:val="sr-Cyrl-BA"/>
              </w:rPr>
              <w:t xml:space="preserve">, grkljan, dušnik, dušnice, pluća, pluućna maramica, disanje: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6</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Organi za varenje</w:t>
            </w:r>
            <w:r w:rsidRPr="00D679B3">
              <w:rPr>
                <w:sz w:val="20"/>
                <w:szCs w:val="20"/>
                <w:lang w:val="sr-Cyrl-BA"/>
              </w:rPr>
              <w:t xml:space="preserve"> : usna duplja, ždrijelo, jednjak, želudac, tanka crijeva, debela crijeva, jetra, žučni sistem , gušterača. varenje hrane  </w:t>
            </w:r>
          </w:p>
        </w:tc>
      </w:tr>
      <w:tr w:rsidR="0010018B" w:rsidRPr="00D679B3"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7</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Srce i krvni sudovi</w:t>
            </w:r>
            <w:r w:rsidRPr="00D679B3">
              <w:rPr>
                <w:sz w:val="20"/>
                <w:szCs w:val="20"/>
                <w:lang w:val="sr-Cyrl-BA"/>
              </w:rPr>
              <w:t xml:space="preserve"> ; srce( vanjska i unutrašnja morfologij</w:t>
            </w:r>
            <w:r w:rsidRPr="00D679B3">
              <w:rPr>
                <w:sz w:val="20"/>
                <w:szCs w:val="20"/>
                <w:lang w:val="sr-Latn-BA"/>
              </w:rPr>
              <w:t>a</w:t>
            </w:r>
            <w:r w:rsidRPr="00D679B3">
              <w:rPr>
                <w:sz w:val="20"/>
                <w:szCs w:val="20"/>
                <w:lang w:val="sr-Cyrl-BA"/>
              </w:rPr>
              <w:t xml:space="preserve">), arterijski sistem, sistem gornje i donje šuplje vene. Limfni sistem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8</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Mokraćni sistem</w:t>
            </w:r>
            <w:r w:rsidRPr="00D679B3">
              <w:rPr>
                <w:sz w:val="20"/>
                <w:szCs w:val="20"/>
                <w:lang w:val="sr-Cyrl-BA"/>
              </w:rPr>
              <w:t>; bubreg , bubrežna karlica, mokraćovod, mokraćna bešika , mokraćna cijev.</w:t>
            </w:r>
          </w:p>
        </w:tc>
      </w:tr>
      <w:tr w:rsidR="0010018B" w:rsidRPr="00D679B3"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9</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Muški reproduktivni sistem</w:t>
            </w:r>
            <w:r w:rsidRPr="00D679B3">
              <w:rPr>
                <w:sz w:val="20"/>
                <w:szCs w:val="20"/>
                <w:lang w:val="sr-Cyrl-BA"/>
              </w:rPr>
              <w:t xml:space="preserve"> ; vanjski i unutrašnji genitalni organi </w:t>
            </w:r>
          </w:p>
        </w:tc>
      </w:tr>
      <w:tr w:rsidR="0010018B" w:rsidRPr="00D679B3"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10</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Ženski reproduktivni sistem</w:t>
            </w:r>
            <w:r w:rsidRPr="00D679B3">
              <w:rPr>
                <w:sz w:val="20"/>
                <w:szCs w:val="20"/>
                <w:lang w:val="sr-Cyrl-BA"/>
              </w:rPr>
              <w:t xml:space="preserve"> ; vanjski i unutrašnji  genitalni organi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11</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Endokrine žlijezde</w:t>
            </w:r>
            <w:r w:rsidRPr="00D679B3">
              <w:rPr>
                <w:sz w:val="20"/>
                <w:szCs w:val="20"/>
                <w:lang w:val="sr-Cyrl-BA"/>
              </w:rPr>
              <w:t>; epifiza, hipofiza, štitna žlijezda, paraštitaste žl., grudna žlijezda, nadbubrežne žlijezde, polne žlijezde - gonade.</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12</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Centralni nervni sistem</w:t>
            </w:r>
            <w:r w:rsidRPr="00D679B3">
              <w:rPr>
                <w:sz w:val="20"/>
                <w:szCs w:val="20"/>
                <w:lang w:val="sr-Cyrl-BA"/>
              </w:rPr>
              <w:t xml:space="preserve">; kičmena moždina, produžena moždina, moždani most, srednji mozak, međumozak, veliki mozak, ovojnice i krvni sudovi mozga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13</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Periferni nervni sistem</w:t>
            </w:r>
            <w:r w:rsidRPr="00D679B3">
              <w:rPr>
                <w:sz w:val="20"/>
                <w:szCs w:val="20"/>
                <w:lang w:val="sr-Cyrl-BA"/>
              </w:rPr>
              <w:t xml:space="preserve"> ; moždani živci, kičmeni živci, kičmeni spletovi </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14</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Čulni organi</w:t>
            </w:r>
            <w:r w:rsidRPr="00D679B3">
              <w:rPr>
                <w:sz w:val="20"/>
                <w:szCs w:val="20"/>
                <w:lang w:val="sr-Cyrl-BA"/>
              </w:rPr>
              <w:t xml:space="preserve"> : čulo vida ,čulo sluha i ravnoteže, čulo mirisa, čulo okusa, čulo dodira</w:t>
            </w:r>
          </w:p>
        </w:tc>
      </w:tr>
      <w:tr w:rsidR="0010018B" w:rsidRPr="00217286" w:rsidTr="00A8796D">
        <w:tc>
          <w:tcPr>
            <w:tcW w:w="465" w:type="dxa"/>
            <w:tcBorders>
              <w:top w:val="single" w:sz="4" w:space="0" w:color="auto"/>
              <w:left w:val="single" w:sz="24" w:space="0" w:color="auto"/>
              <w:bottom w:val="single" w:sz="4" w:space="0" w:color="auto"/>
              <w:right w:val="single" w:sz="4" w:space="0" w:color="auto"/>
            </w:tcBorders>
          </w:tcPr>
          <w:p w:rsidR="0010018B" w:rsidRPr="00D679B3" w:rsidRDefault="0010018B" w:rsidP="00F01BA3">
            <w:pPr>
              <w:jc w:val="center"/>
              <w:rPr>
                <w:lang w:val="sr-Cyrl-BA"/>
              </w:rPr>
            </w:pPr>
            <w:r w:rsidRPr="00D679B3">
              <w:rPr>
                <w:lang w:val="sr-Cyrl-BA"/>
              </w:rPr>
              <w:t>15</w:t>
            </w:r>
          </w:p>
        </w:tc>
        <w:tc>
          <w:tcPr>
            <w:tcW w:w="9111" w:type="dxa"/>
            <w:gridSpan w:val="11"/>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sz w:val="20"/>
                <w:szCs w:val="20"/>
                <w:u w:val="single"/>
                <w:lang w:val="sr-Cyrl-BA"/>
              </w:rPr>
              <w:t>Koža i derivati kože</w:t>
            </w:r>
            <w:r w:rsidRPr="00D679B3">
              <w:rPr>
                <w:sz w:val="20"/>
                <w:szCs w:val="20"/>
                <w:lang w:val="sr-Cyrl-BA"/>
              </w:rPr>
              <w:t xml:space="preserve">  nokti, dlake, lojne i znojne žlijezde)</w:t>
            </w:r>
            <w:r w:rsidR="00A8796D">
              <w:rPr>
                <w:sz w:val="20"/>
                <w:szCs w:val="20"/>
                <w:lang w:val="sr-Latn-BA"/>
              </w:rPr>
              <w:t>.</w:t>
            </w:r>
            <w:r w:rsidR="00A8796D" w:rsidRPr="00D679B3">
              <w:rPr>
                <w:sz w:val="20"/>
                <w:szCs w:val="20"/>
                <w:lang w:val="sr-Cyrl-BA"/>
              </w:rPr>
              <w:t xml:space="preserve"> Seminarski radovi </w:t>
            </w:r>
            <w:r w:rsidR="00A8796D">
              <w:rPr>
                <w:sz w:val="20"/>
                <w:szCs w:val="20"/>
                <w:lang w:val="sr-Latn-BA"/>
              </w:rPr>
              <w:t>.</w:t>
            </w:r>
            <w:r w:rsidR="00A8796D" w:rsidRPr="00D679B3">
              <w:rPr>
                <w:sz w:val="20"/>
                <w:szCs w:val="20"/>
                <w:lang w:val="sr-Cyrl-BA"/>
              </w:rPr>
              <w:t>Kolokvijum</w:t>
            </w:r>
          </w:p>
        </w:tc>
      </w:tr>
      <w:tr w:rsidR="0010018B" w:rsidRPr="00A8796D" w:rsidTr="00A8796D">
        <w:tc>
          <w:tcPr>
            <w:tcW w:w="9576" w:type="dxa"/>
            <w:gridSpan w:val="12"/>
            <w:tcBorders>
              <w:top w:val="single" w:sz="24" w:space="0" w:color="auto"/>
              <w:left w:val="single" w:sz="24" w:space="0" w:color="auto"/>
              <w:bottom w:val="single" w:sz="4" w:space="0" w:color="auto"/>
              <w:right w:val="single" w:sz="24" w:space="0" w:color="auto"/>
            </w:tcBorders>
          </w:tcPr>
          <w:p w:rsidR="0010018B" w:rsidRPr="00D679B3" w:rsidRDefault="0010018B" w:rsidP="00F01BA3">
            <w:pPr>
              <w:jc w:val="center"/>
              <w:rPr>
                <w:lang w:val="sr-Latn-BA"/>
              </w:rPr>
            </w:pPr>
            <w:r w:rsidRPr="00D679B3">
              <w:rPr>
                <w:lang w:val="sr-Latn-BA"/>
              </w:rPr>
              <w:t>Opterećenje studenta po predmetu:</w:t>
            </w:r>
          </w:p>
        </w:tc>
      </w:tr>
      <w:tr w:rsidR="0010018B" w:rsidRPr="00D679B3" w:rsidTr="00A8796D">
        <w:trPr>
          <w:trHeight w:val="1718"/>
        </w:trPr>
        <w:tc>
          <w:tcPr>
            <w:tcW w:w="2464" w:type="dxa"/>
            <w:gridSpan w:val="5"/>
            <w:tcBorders>
              <w:top w:val="single" w:sz="4" w:space="0" w:color="auto"/>
              <w:left w:val="single" w:sz="24" w:space="0" w:color="auto"/>
              <w:bottom w:val="single" w:sz="4" w:space="0" w:color="auto"/>
              <w:right w:val="single" w:sz="4" w:space="0" w:color="auto"/>
            </w:tcBorders>
          </w:tcPr>
          <w:p w:rsidR="0010018B" w:rsidRPr="00D679B3" w:rsidRDefault="0010018B" w:rsidP="00F01BA3">
            <w:pPr>
              <w:rPr>
                <w:sz w:val="20"/>
                <w:szCs w:val="20"/>
                <w:lang w:val="sr-Latn-BA"/>
              </w:rPr>
            </w:pPr>
            <w:r w:rsidRPr="00D679B3">
              <w:rPr>
                <w:sz w:val="20"/>
                <w:szCs w:val="20"/>
                <w:lang w:val="sr-Latn-BA"/>
              </w:rPr>
              <w:t>Nedeljno:</w:t>
            </w:r>
          </w:p>
          <w:p w:rsidR="0010018B" w:rsidRPr="00D679B3" w:rsidRDefault="0010018B" w:rsidP="00F01BA3">
            <w:pPr>
              <w:rPr>
                <w:sz w:val="20"/>
                <w:szCs w:val="20"/>
                <w:lang w:val="sr-Latn-BA"/>
              </w:rPr>
            </w:pPr>
            <w:r w:rsidRPr="00D679B3">
              <w:rPr>
                <w:sz w:val="20"/>
                <w:szCs w:val="20"/>
                <w:lang w:val="sr-Latn-BA"/>
              </w:rPr>
              <w:t>Kreditni koeficijent:</w:t>
            </w:r>
          </w:p>
          <w:p w:rsidR="0010018B" w:rsidRPr="00D679B3" w:rsidRDefault="0010018B" w:rsidP="00F01BA3">
            <w:pPr>
              <w:rPr>
                <w:sz w:val="20"/>
                <w:szCs w:val="20"/>
                <w:lang w:val="sr-Latn-BA"/>
              </w:rPr>
            </w:pPr>
            <w:r w:rsidRPr="00D679B3">
              <w:rPr>
                <w:sz w:val="20"/>
                <w:szCs w:val="20"/>
                <w:lang w:val="sr-Latn-BA"/>
              </w:rPr>
              <w:t>8:30k=(ECTS/30)=0,</w:t>
            </w:r>
            <w:r>
              <w:rPr>
                <w:sz w:val="20"/>
                <w:szCs w:val="20"/>
                <w:lang w:val="sr-Latn-BA"/>
              </w:rPr>
              <w:t>266</w:t>
            </w:r>
          </w:p>
          <w:p w:rsidR="0010018B" w:rsidRPr="00D679B3" w:rsidRDefault="0010018B" w:rsidP="00F01BA3">
            <w:pPr>
              <w:rPr>
                <w:sz w:val="20"/>
                <w:szCs w:val="20"/>
                <w:lang w:val="sr-Latn-BA"/>
              </w:rPr>
            </w:pPr>
          </w:p>
          <w:p w:rsidR="0010018B" w:rsidRPr="00D679B3" w:rsidRDefault="0010018B" w:rsidP="00F01BA3">
            <w:pPr>
              <w:rPr>
                <w:sz w:val="20"/>
                <w:szCs w:val="20"/>
                <w:lang w:val="sr-Latn-BA"/>
              </w:rPr>
            </w:pPr>
            <w:r w:rsidRPr="00D679B3">
              <w:rPr>
                <w:sz w:val="20"/>
                <w:szCs w:val="20"/>
                <w:lang w:val="sr-Latn-BA"/>
              </w:rPr>
              <w:t>Nedeljno opterećenje:</w:t>
            </w:r>
          </w:p>
          <w:p w:rsidR="0010018B" w:rsidRPr="00D679B3" w:rsidRDefault="0010018B" w:rsidP="00F01BA3">
            <w:pPr>
              <w:rPr>
                <w:lang w:val="sr-Latn-BA"/>
              </w:rPr>
            </w:pPr>
            <w:r>
              <w:rPr>
                <w:sz w:val="20"/>
                <w:szCs w:val="20"/>
                <w:lang w:val="sr-Latn-BA"/>
              </w:rPr>
              <w:t>0,266</w:t>
            </w:r>
            <w:r w:rsidRPr="00D679B3">
              <w:rPr>
                <w:sz w:val="20"/>
                <w:szCs w:val="20"/>
                <w:lang w:val="sr-Latn-BA"/>
              </w:rPr>
              <w:t>*40</w:t>
            </w:r>
            <w:r>
              <w:rPr>
                <w:sz w:val="20"/>
                <w:szCs w:val="20"/>
                <w:lang w:val="sr-Latn-BA"/>
              </w:rPr>
              <w:t>(k*40 sati)=11</w:t>
            </w:r>
            <w:r w:rsidRPr="00D679B3">
              <w:rPr>
                <w:sz w:val="20"/>
                <w:szCs w:val="20"/>
                <w:lang w:val="sr-Latn-BA"/>
              </w:rPr>
              <w:t>sati</w:t>
            </w:r>
          </w:p>
        </w:tc>
        <w:tc>
          <w:tcPr>
            <w:tcW w:w="7112" w:type="dxa"/>
            <w:gridSpan w:val="7"/>
            <w:tcBorders>
              <w:top w:val="single" w:sz="4" w:space="0" w:color="auto"/>
              <w:left w:val="single" w:sz="4" w:space="0" w:color="auto"/>
              <w:bottom w:val="single" w:sz="4" w:space="0" w:color="auto"/>
              <w:right w:val="single" w:sz="24" w:space="0" w:color="auto"/>
            </w:tcBorders>
          </w:tcPr>
          <w:p w:rsidR="0010018B" w:rsidRPr="00D679B3" w:rsidRDefault="0010018B" w:rsidP="00F01BA3">
            <w:pPr>
              <w:rPr>
                <w:sz w:val="20"/>
                <w:szCs w:val="20"/>
                <w:lang w:val="sr-Latn-BA"/>
              </w:rPr>
            </w:pPr>
            <w:r w:rsidRPr="00D679B3">
              <w:rPr>
                <w:sz w:val="20"/>
                <w:szCs w:val="20"/>
                <w:lang w:val="sr-Latn-BA"/>
              </w:rPr>
              <w:t>Ukupno opterećenje za predmet:</w:t>
            </w:r>
          </w:p>
          <w:p w:rsidR="0010018B" w:rsidRPr="00D679B3" w:rsidRDefault="0010018B" w:rsidP="00F01BA3">
            <w:pPr>
              <w:rPr>
                <w:sz w:val="20"/>
                <w:szCs w:val="20"/>
                <w:lang w:val="sr-Latn-BA"/>
              </w:rPr>
            </w:pPr>
            <w:r w:rsidRPr="00D679B3">
              <w:rPr>
                <w:sz w:val="20"/>
                <w:szCs w:val="20"/>
                <w:lang w:val="sr-Latn-BA"/>
              </w:rPr>
              <w:t xml:space="preserve">  8*30 (ECTS kredita * 30 sati/kredita) = 240 sati</w:t>
            </w:r>
          </w:p>
          <w:p w:rsidR="0010018B" w:rsidRPr="00D679B3" w:rsidRDefault="0010018B" w:rsidP="00F01BA3">
            <w:pPr>
              <w:rPr>
                <w:sz w:val="20"/>
                <w:szCs w:val="20"/>
                <w:lang w:val="sr-Latn-BA"/>
              </w:rPr>
            </w:pPr>
          </w:p>
          <w:p w:rsidR="0010018B" w:rsidRPr="00D679B3" w:rsidRDefault="0010018B" w:rsidP="0010018B">
            <w:pPr>
              <w:numPr>
                <w:ilvl w:val="0"/>
                <w:numId w:val="3"/>
              </w:numPr>
              <w:rPr>
                <w:sz w:val="20"/>
                <w:szCs w:val="20"/>
                <w:lang w:val="sr-Latn-BA"/>
              </w:rPr>
            </w:pPr>
            <w:r w:rsidRPr="00D679B3">
              <w:rPr>
                <w:sz w:val="20"/>
                <w:szCs w:val="20"/>
                <w:lang w:val="sr-Latn-BA"/>
              </w:rPr>
              <w:t>Aktivna nastava (predavanje i vježbe): 180 sati</w:t>
            </w:r>
          </w:p>
          <w:p w:rsidR="0010018B" w:rsidRPr="00D679B3" w:rsidRDefault="0010018B" w:rsidP="0010018B">
            <w:pPr>
              <w:numPr>
                <w:ilvl w:val="0"/>
                <w:numId w:val="4"/>
              </w:numPr>
              <w:rPr>
                <w:sz w:val="20"/>
                <w:szCs w:val="20"/>
                <w:lang w:val="sr-Latn-BA"/>
              </w:rPr>
            </w:pPr>
            <w:r w:rsidRPr="00D679B3">
              <w:rPr>
                <w:sz w:val="20"/>
                <w:szCs w:val="20"/>
                <w:lang w:val="sr-Latn-BA"/>
              </w:rPr>
              <w:t>Predavanja 90 sati</w:t>
            </w:r>
          </w:p>
          <w:p w:rsidR="0010018B" w:rsidRPr="00D679B3" w:rsidRDefault="0010018B" w:rsidP="0010018B">
            <w:pPr>
              <w:numPr>
                <w:ilvl w:val="0"/>
                <w:numId w:val="4"/>
              </w:numPr>
              <w:rPr>
                <w:sz w:val="20"/>
                <w:szCs w:val="20"/>
                <w:lang w:val="sr-Latn-BA"/>
              </w:rPr>
            </w:pPr>
            <w:r w:rsidRPr="00D679B3">
              <w:rPr>
                <w:sz w:val="20"/>
                <w:szCs w:val="20"/>
                <w:lang w:val="sr-Latn-BA"/>
              </w:rPr>
              <w:t>Vježbe  90 sati</w:t>
            </w:r>
          </w:p>
          <w:p w:rsidR="0010018B" w:rsidRPr="00D679B3" w:rsidRDefault="0010018B" w:rsidP="0010018B">
            <w:pPr>
              <w:numPr>
                <w:ilvl w:val="0"/>
                <w:numId w:val="3"/>
              </w:numPr>
              <w:rPr>
                <w:sz w:val="20"/>
                <w:szCs w:val="20"/>
                <w:lang w:val="sr-Latn-BA"/>
              </w:rPr>
            </w:pPr>
            <w:r w:rsidRPr="00D679B3">
              <w:rPr>
                <w:sz w:val="20"/>
                <w:szCs w:val="20"/>
                <w:lang w:val="sr-Latn-BA"/>
              </w:rPr>
              <w:t>Samostalni rad studenta 60 sati</w:t>
            </w:r>
          </w:p>
          <w:p w:rsidR="0010018B" w:rsidRPr="00D679B3" w:rsidRDefault="0010018B" w:rsidP="00F01BA3">
            <w:pPr>
              <w:rPr>
                <w:lang w:val="sr-Latn-BA"/>
              </w:rPr>
            </w:pPr>
          </w:p>
        </w:tc>
      </w:tr>
      <w:tr w:rsidR="0010018B" w:rsidRPr="00D679B3" w:rsidTr="00A8796D">
        <w:tc>
          <w:tcPr>
            <w:tcW w:w="9576" w:type="dxa"/>
            <w:gridSpan w:val="12"/>
            <w:tcBorders>
              <w:top w:val="single" w:sz="4" w:space="0" w:color="auto"/>
              <w:left w:val="single" w:sz="24" w:space="0" w:color="auto"/>
              <w:bottom w:val="single" w:sz="4" w:space="0" w:color="auto"/>
              <w:right w:val="single" w:sz="24" w:space="0" w:color="auto"/>
            </w:tcBorders>
          </w:tcPr>
          <w:p w:rsidR="0010018B" w:rsidRPr="00D679B3" w:rsidRDefault="0010018B" w:rsidP="00F01BA3">
            <w:pPr>
              <w:rPr>
                <w:sz w:val="20"/>
                <w:szCs w:val="20"/>
                <w:lang w:val="sr-Cyrl-BA"/>
              </w:rPr>
            </w:pPr>
            <w:r w:rsidRPr="00D679B3">
              <w:rPr>
                <w:lang w:val="sr-Cyrl-BA"/>
              </w:rPr>
              <w:lastRenderedPageBreak/>
              <w:t>Obaveze studenta:</w:t>
            </w:r>
            <w:r w:rsidRPr="00D679B3">
              <w:rPr>
                <w:sz w:val="20"/>
                <w:szCs w:val="20"/>
                <w:lang w:val="sr-Cyrl-BA"/>
              </w:rPr>
              <w:t xml:space="preserve"> </w:t>
            </w:r>
            <w:r w:rsidRPr="00D679B3">
              <w:rPr>
                <w:sz w:val="20"/>
                <w:szCs w:val="20"/>
                <w:lang w:val="sr-Latn-CS"/>
              </w:rPr>
              <w:t>p</w:t>
            </w:r>
            <w:r w:rsidRPr="00D679B3">
              <w:rPr>
                <w:sz w:val="20"/>
                <w:szCs w:val="20"/>
                <w:lang w:val="sr-Cyrl-BA"/>
              </w:rPr>
              <w:t>risustvo predavanjima, prisustvo vježbama, izrada i prezentacija seminarskog rada, polaganje  kolokvijuma . Nakon navedenih predispitnih  obaveza pristupa ispitu</w:t>
            </w:r>
          </w:p>
        </w:tc>
      </w:tr>
      <w:tr w:rsidR="0010018B" w:rsidRPr="00D679B3" w:rsidTr="00A8796D">
        <w:tc>
          <w:tcPr>
            <w:tcW w:w="9576" w:type="dxa"/>
            <w:gridSpan w:val="12"/>
            <w:tcBorders>
              <w:top w:val="single" w:sz="4" w:space="0" w:color="auto"/>
              <w:left w:val="single" w:sz="24" w:space="0" w:color="auto"/>
              <w:bottom w:val="single" w:sz="4" w:space="0" w:color="auto"/>
              <w:right w:val="single" w:sz="24" w:space="0" w:color="auto"/>
            </w:tcBorders>
          </w:tcPr>
          <w:p w:rsidR="0010018B" w:rsidRPr="00D679B3" w:rsidRDefault="0010018B" w:rsidP="00F01BA3">
            <w:pPr>
              <w:rPr>
                <w:sz w:val="20"/>
                <w:szCs w:val="20"/>
                <w:lang w:val="sr-Latn-CS"/>
              </w:rPr>
            </w:pPr>
            <w:r w:rsidRPr="00D679B3">
              <w:rPr>
                <w:lang w:val="sr-Cyrl-BA"/>
              </w:rPr>
              <w:t>Literatura</w:t>
            </w:r>
            <w:r w:rsidRPr="00D679B3">
              <w:rPr>
                <w:sz w:val="20"/>
                <w:szCs w:val="20"/>
                <w:lang w:val="sr-Cyrl-BA"/>
              </w:rPr>
              <w:t>:</w:t>
            </w:r>
            <w:r w:rsidRPr="00D679B3">
              <w:rPr>
                <w:sz w:val="20"/>
                <w:szCs w:val="20"/>
                <w:lang w:val="sr-Latn-CS"/>
              </w:rPr>
              <w:t xml:space="preserve"> </w:t>
            </w:r>
            <w:r w:rsidRPr="00D679B3">
              <w:rPr>
                <w:sz w:val="20"/>
                <w:szCs w:val="20"/>
                <w:lang w:val="sr-Cyrl-BA"/>
              </w:rPr>
              <w:t xml:space="preserve">Marijan Bošković </w:t>
            </w:r>
            <w:r w:rsidRPr="00D679B3">
              <w:rPr>
                <w:sz w:val="20"/>
                <w:szCs w:val="20"/>
                <w:lang w:val="sr-Latn-CS"/>
              </w:rPr>
              <w:t>:</w:t>
            </w:r>
            <w:r w:rsidRPr="00D679B3">
              <w:rPr>
                <w:sz w:val="20"/>
                <w:szCs w:val="20"/>
                <w:lang w:val="sr-Cyrl-BA"/>
              </w:rPr>
              <w:t>Anatomija čovjeka ,Savremena administracija,Beograd  2003</w:t>
            </w:r>
            <w:r w:rsidRPr="00D679B3">
              <w:rPr>
                <w:sz w:val="20"/>
                <w:szCs w:val="20"/>
                <w:lang w:val="sr-Latn-CS"/>
              </w:rPr>
              <w:t>;</w:t>
            </w:r>
            <w:r w:rsidRPr="00D679B3">
              <w:rPr>
                <w:sz w:val="20"/>
                <w:szCs w:val="20"/>
                <w:lang w:val="sr-Cyrl-BA"/>
              </w:rPr>
              <w:t xml:space="preserve">  Spasojević Goran i sar.</w:t>
            </w:r>
            <w:r w:rsidRPr="00D679B3">
              <w:rPr>
                <w:sz w:val="20"/>
                <w:szCs w:val="20"/>
                <w:lang w:val="sr-Latn-CS"/>
              </w:rPr>
              <w:t>:</w:t>
            </w:r>
            <w:r w:rsidRPr="00D679B3">
              <w:rPr>
                <w:sz w:val="20"/>
                <w:szCs w:val="20"/>
                <w:lang w:val="sr-Cyrl-BA"/>
              </w:rPr>
              <w:t xml:space="preserve"> Osnove anatomije koštano-zglobnog sistema čovjeka , Banja Luka  2010</w:t>
            </w:r>
            <w:r w:rsidRPr="00D679B3">
              <w:rPr>
                <w:sz w:val="20"/>
                <w:szCs w:val="20"/>
                <w:lang w:val="sr-Latn-CS"/>
              </w:rPr>
              <w:t xml:space="preserve">; </w:t>
            </w:r>
            <w:r w:rsidRPr="00D679B3">
              <w:rPr>
                <w:sz w:val="20"/>
                <w:szCs w:val="20"/>
                <w:lang w:val="sr-Cyrl-BA"/>
              </w:rPr>
              <w:t>Krivokuća Zdenka i sar.</w:t>
            </w:r>
            <w:r w:rsidRPr="00D679B3">
              <w:rPr>
                <w:sz w:val="20"/>
                <w:szCs w:val="20"/>
                <w:lang w:val="sr-Latn-CS"/>
              </w:rPr>
              <w:t>:</w:t>
            </w:r>
            <w:r w:rsidRPr="00D679B3">
              <w:rPr>
                <w:sz w:val="20"/>
                <w:szCs w:val="20"/>
                <w:lang w:val="sr-Cyrl-BA"/>
              </w:rPr>
              <w:t xml:space="preserve"> Anatomija Čovjeka , Banja Luka 2004</w:t>
            </w:r>
            <w:r w:rsidRPr="00D679B3">
              <w:rPr>
                <w:sz w:val="20"/>
                <w:szCs w:val="20"/>
                <w:lang w:val="sr-Latn-CS"/>
              </w:rPr>
              <w:t xml:space="preserve">; </w:t>
            </w:r>
            <w:r w:rsidRPr="00D679B3">
              <w:rPr>
                <w:sz w:val="20"/>
                <w:szCs w:val="20"/>
                <w:lang w:val="sr-Cyrl-BA"/>
              </w:rPr>
              <w:t xml:space="preserve">Krivokuća Z i sar. </w:t>
            </w:r>
            <w:r w:rsidRPr="00D679B3">
              <w:rPr>
                <w:sz w:val="20"/>
                <w:szCs w:val="20"/>
                <w:lang w:val="sr-Latn-CS"/>
              </w:rPr>
              <w:t>:</w:t>
            </w:r>
            <w:r w:rsidRPr="00D679B3">
              <w:rPr>
                <w:sz w:val="20"/>
                <w:szCs w:val="20"/>
                <w:lang w:val="sr-Cyrl-BA"/>
              </w:rPr>
              <w:t>Anatomija -priručnik za ponavljanje gradiva ,Banja Luka</w:t>
            </w:r>
            <w:r w:rsidRPr="00D679B3">
              <w:rPr>
                <w:sz w:val="20"/>
                <w:szCs w:val="20"/>
                <w:lang w:val="sr-Latn-CS"/>
              </w:rPr>
              <w:t>,</w:t>
            </w:r>
            <w:r w:rsidRPr="00D679B3">
              <w:rPr>
                <w:sz w:val="20"/>
                <w:szCs w:val="20"/>
                <w:lang w:val="sr-Cyrl-BA"/>
              </w:rPr>
              <w:t xml:space="preserve"> 2003</w:t>
            </w:r>
          </w:p>
        </w:tc>
      </w:tr>
      <w:tr w:rsidR="0010018B" w:rsidRPr="00D679B3" w:rsidTr="00A8796D">
        <w:tc>
          <w:tcPr>
            <w:tcW w:w="9576" w:type="dxa"/>
            <w:gridSpan w:val="12"/>
            <w:tcBorders>
              <w:top w:val="single" w:sz="4" w:space="0" w:color="auto"/>
              <w:left w:val="single" w:sz="24" w:space="0" w:color="auto"/>
              <w:bottom w:val="single" w:sz="4" w:space="0" w:color="auto"/>
              <w:right w:val="single" w:sz="24" w:space="0" w:color="auto"/>
            </w:tcBorders>
          </w:tcPr>
          <w:p w:rsidR="0010018B" w:rsidRPr="00D679B3" w:rsidRDefault="0010018B" w:rsidP="00F01BA3">
            <w:pPr>
              <w:tabs>
                <w:tab w:val="left" w:pos="5550"/>
              </w:tabs>
              <w:rPr>
                <w:sz w:val="20"/>
                <w:szCs w:val="20"/>
                <w:lang w:val="sr-Latn-CS"/>
              </w:rPr>
            </w:pPr>
            <w:r w:rsidRPr="00D679B3">
              <w:rPr>
                <w:lang w:val="sr-Cyrl-BA"/>
              </w:rPr>
              <w:t>Oblici provjere znanja i ocjenjivanje</w:t>
            </w:r>
            <w:r w:rsidRPr="00D679B3">
              <w:rPr>
                <w:sz w:val="20"/>
                <w:szCs w:val="20"/>
                <w:lang w:val="sr-Cyrl-BA"/>
              </w:rPr>
              <w:t xml:space="preserve">: </w:t>
            </w:r>
            <w:r w:rsidRPr="00D679B3">
              <w:rPr>
                <w:sz w:val="20"/>
                <w:szCs w:val="20"/>
                <w:lang w:val="sr-Cyrl-CS"/>
              </w:rPr>
              <w:t>aktivnosti u nastavi do 10 poena; kolokvijum do 20 poena; seminarski rad do 20 poena; završni ispit do 50 poena</w:t>
            </w:r>
          </w:p>
        </w:tc>
      </w:tr>
      <w:tr w:rsidR="0010018B" w:rsidRPr="00D679B3" w:rsidTr="00A8796D">
        <w:tc>
          <w:tcPr>
            <w:tcW w:w="9576" w:type="dxa"/>
            <w:gridSpan w:val="12"/>
            <w:tcBorders>
              <w:top w:val="single" w:sz="4" w:space="0" w:color="auto"/>
              <w:left w:val="single" w:sz="24" w:space="0" w:color="auto"/>
              <w:bottom w:val="single" w:sz="24" w:space="0" w:color="auto"/>
              <w:right w:val="single" w:sz="24" w:space="0" w:color="auto"/>
            </w:tcBorders>
          </w:tcPr>
          <w:p w:rsidR="0010018B" w:rsidRPr="00D679B3" w:rsidRDefault="0010018B" w:rsidP="00F01BA3">
            <w:pPr>
              <w:rPr>
                <w:sz w:val="20"/>
                <w:szCs w:val="20"/>
                <w:lang w:val="sr-Cyrl-BA"/>
              </w:rPr>
            </w:pPr>
            <w:r w:rsidRPr="00D679B3">
              <w:rPr>
                <w:lang w:val="sr-Cyrl-BA"/>
              </w:rPr>
              <w:t>Posebna napomena za predmet</w:t>
            </w:r>
            <w:r w:rsidRPr="00D679B3">
              <w:rPr>
                <w:sz w:val="20"/>
                <w:szCs w:val="20"/>
                <w:lang w:val="sr-Cyrl-BA"/>
              </w:rPr>
              <w:t>:</w:t>
            </w:r>
            <w:r w:rsidRPr="00D679B3">
              <w:rPr>
                <w:sz w:val="20"/>
                <w:szCs w:val="20"/>
                <w:lang w:val="sr-Latn-CS"/>
              </w:rPr>
              <w:t xml:space="preserve"> p</w:t>
            </w:r>
            <w:r w:rsidRPr="00D679B3">
              <w:rPr>
                <w:sz w:val="20"/>
                <w:szCs w:val="20"/>
                <w:lang w:val="sr-Cyrl-BA"/>
              </w:rPr>
              <w:t xml:space="preserve">rogram nastave će biti redovno osavremenjavan i dopunjavan u skladu sa novim pristupima u izučavanju sktrukture ljudskog tijela </w:t>
            </w:r>
          </w:p>
        </w:tc>
      </w:tr>
    </w:tbl>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P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10018B" w:rsidRDefault="0010018B">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A8796D" w:rsidRDefault="00A8796D">
      <w:pPr>
        <w:rPr>
          <w:rFonts w:ascii="Times New Roman" w:hAnsi="Times New Roman"/>
          <w:b w:val="0"/>
        </w:rPr>
      </w:pPr>
    </w:p>
    <w:p w:rsidR="0010018B" w:rsidRDefault="0010018B">
      <w:pPr>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297"/>
        <w:gridCol w:w="63"/>
        <w:gridCol w:w="1260"/>
        <w:gridCol w:w="1260"/>
        <w:gridCol w:w="360"/>
        <w:gridCol w:w="900"/>
        <w:gridCol w:w="1020"/>
        <w:gridCol w:w="1020"/>
        <w:gridCol w:w="1020"/>
      </w:tblGrid>
      <w:tr w:rsidR="0010018B" w:rsidRPr="00CB798A" w:rsidTr="00F01BA3">
        <w:tc>
          <w:tcPr>
            <w:tcW w:w="1368" w:type="dxa"/>
            <w:gridSpan w:val="2"/>
            <w:tcBorders>
              <w:top w:val="single" w:sz="24" w:space="0" w:color="auto"/>
              <w:left w:val="single" w:sz="24" w:space="0" w:color="auto"/>
              <w:bottom w:val="single" w:sz="24" w:space="0" w:color="auto"/>
            </w:tcBorders>
            <w:vAlign w:val="center"/>
          </w:tcPr>
          <w:p w:rsidR="0010018B" w:rsidRPr="00CB798A" w:rsidRDefault="0010018B" w:rsidP="00F01BA3">
            <w:pPr>
              <w:rPr>
                <w:lang w:val="sr-Cyrl-BA"/>
              </w:rPr>
            </w:pPr>
            <w:r w:rsidRPr="00CB798A">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10018B" w:rsidRPr="00CB798A" w:rsidRDefault="0010018B" w:rsidP="00F01BA3">
            <w:pPr>
              <w:rPr>
                <w:sz w:val="32"/>
                <w:szCs w:val="32"/>
                <w:lang w:val="sr-Cyrl-CS"/>
              </w:rPr>
            </w:pPr>
            <w:r w:rsidRPr="00CB798A">
              <w:rPr>
                <w:sz w:val="32"/>
                <w:szCs w:val="32"/>
                <w:lang w:val="sr-Cyrl-CS"/>
              </w:rPr>
              <w:t>FIZIOLOGIJA</w:t>
            </w:r>
          </w:p>
        </w:tc>
      </w:tr>
      <w:tr w:rsidR="0010018B" w:rsidRPr="00CB798A" w:rsidTr="00F01BA3">
        <w:tc>
          <w:tcPr>
            <w:tcW w:w="2088" w:type="dxa"/>
            <w:gridSpan w:val="3"/>
            <w:tcBorders>
              <w:top w:val="single" w:sz="24" w:space="0" w:color="auto"/>
              <w:left w:val="single" w:sz="24" w:space="0" w:color="auto"/>
              <w:bottom w:val="single" w:sz="4" w:space="0" w:color="auto"/>
              <w:right w:val="single" w:sz="12" w:space="0" w:color="auto"/>
            </w:tcBorders>
          </w:tcPr>
          <w:p w:rsidR="0010018B" w:rsidRPr="00CB798A" w:rsidRDefault="0010018B" w:rsidP="00F01BA3">
            <w:pPr>
              <w:jc w:val="center"/>
              <w:rPr>
                <w:lang w:val="sr-Cyrl-BA"/>
              </w:rPr>
            </w:pPr>
            <w:r w:rsidRPr="00CB798A">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10018B" w:rsidRPr="00CB798A" w:rsidRDefault="0010018B" w:rsidP="00F01BA3">
            <w:pPr>
              <w:jc w:val="center"/>
              <w:rPr>
                <w:lang w:val="sr-Cyrl-BA"/>
              </w:rPr>
            </w:pPr>
            <w:r w:rsidRPr="00CB798A">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10018B" w:rsidRPr="00CB798A" w:rsidRDefault="0010018B" w:rsidP="00F01BA3">
            <w:pPr>
              <w:jc w:val="center"/>
              <w:rPr>
                <w:lang w:val="sr-Cyrl-BA"/>
              </w:rPr>
            </w:pPr>
            <w:r w:rsidRPr="00CB798A">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10018B" w:rsidRPr="00CB798A" w:rsidRDefault="0010018B" w:rsidP="00F01BA3">
            <w:pPr>
              <w:jc w:val="center"/>
              <w:rPr>
                <w:lang w:val="sr-Cyrl-BA"/>
              </w:rPr>
            </w:pPr>
            <w:r w:rsidRPr="00CB798A">
              <w:rPr>
                <w:lang w:val="sr-Cyrl-BA"/>
              </w:rPr>
              <w:t>E</w:t>
            </w:r>
            <w:r w:rsidRPr="00CB798A">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10018B" w:rsidRPr="00CB798A" w:rsidRDefault="0010018B" w:rsidP="00F01BA3">
            <w:pPr>
              <w:jc w:val="center"/>
              <w:rPr>
                <w:lang w:val="sr-Cyrl-BA"/>
              </w:rPr>
            </w:pPr>
            <w:r w:rsidRPr="00CB798A">
              <w:rPr>
                <w:lang w:val="sr-Cyrl-BA"/>
              </w:rPr>
              <w:t>Fond časova (P+</w:t>
            </w:r>
            <w:r>
              <w:rPr>
                <w:lang w:val="sr-Latn-BA"/>
              </w:rPr>
              <w:t>KV</w:t>
            </w:r>
            <w:r w:rsidRPr="00CB798A">
              <w:rPr>
                <w:lang w:val="sr-Cyrl-BA"/>
              </w:rPr>
              <w:t>)</w:t>
            </w:r>
          </w:p>
        </w:tc>
      </w:tr>
      <w:tr w:rsidR="0010018B" w:rsidRPr="00CB798A" w:rsidTr="00F01BA3">
        <w:tc>
          <w:tcPr>
            <w:tcW w:w="2088" w:type="dxa"/>
            <w:gridSpan w:val="3"/>
            <w:tcBorders>
              <w:left w:val="single" w:sz="24" w:space="0" w:color="auto"/>
              <w:bottom w:val="single" w:sz="24" w:space="0" w:color="auto"/>
              <w:right w:val="single" w:sz="12" w:space="0" w:color="auto"/>
            </w:tcBorders>
          </w:tcPr>
          <w:p w:rsidR="0010018B" w:rsidRPr="00CB798A" w:rsidRDefault="0010018B"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10018B" w:rsidRPr="00CB798A" w:rsidRDefault="0010018B" w:rsidP="00F01BA3">
            <w:pPr>
              <w:jc w:val="center"/>
              <w:rPr>
                <w:lang w:val="sr-Cyrl-BA"/>
              </w:rPr>
            </w:pPr>
            <w:r w:rsidRPr="00CB798A">
              <w:rPr>
                <w:lang w:val="sr-Cyrl-CS"/>
              </w:rPr>
              <w:t>obavez</w:t>
            </w:r>
            <w:r w:rsidRPr="00CB798A">
              <w:rPr>
                <w:lang w:val="sr-Latn-CS"/>
              </w:rPr>
              <w:t>ni</w:t>
            </w:r>
          </w:p>
        </w:tc>
        <w:tc>
          <w:tcPr>
            <w:tcW w:w="1260" w:type="dxa"/>
            <w:tcBorders>
              <w:left w:val="single" w:sz="12" w:space="0" w:color="auto"/>
              <w:bottom w:val="single" w:sz="24" w:space="0" w:color="auto"/>
              <w:right w:val="single" w:sz="12" w:space="0" w:color="auto"/>
            </w:tcBorders>
          </w:tcPr>
          <w:p w:rsidR="0010018B" w:rsidRPr="00CB798A" w:rsidRDefault="0010018B" w:rsidP="00F01BA3">
            <w:pPr>
              <w:jc w:val="center"/>
              <w:rPr>
                <w:lang w:val="sr-Cyrl-BA"/>
              </w:rPr>
            </w:pPr>
            <w:r w:rsidRPr="00CB798A">
              <w:rPr>
                <w:lang w:val="sr-Cyrl-BA"/>
              </w:rPr>
              <w:t>I</w:t>
            </w:r>
          </w:p>
        </w:tc>
        <w:tc>
          <w:tcPr>
            <w:tcW w:w="1260" w:type="dxa"/>
            <w:gridSpan w:val="2"/>
            <w:tcBorders>
              <w:left w:val="single" w:sz="12" w:space="0" w:color="auto"/>
              <w:bottom w:val="single" w:sz="24" w:space="0" w:color="auto"/>
              <w:right w:val="single" w:sz="12" w:space="0" w:color="auto"/>
            </w:tcBorders>
          </w:tcPr>
          <w:p w:rsidR="0010018B" w:rsidRPr="00CB798A" w:rsidRDefault="0010018B" w:rsidP="00F01BA3">
            <w:pPr>
              <w:jc w:val="center"/>
              <w:rPr>
                <w:lang w:val="sr-Cyrl-BA"/>
              </w:rPr>
            </w:pPr>
            <w:r w:rsidRPr="00CB798A">
              <w:rPr>
                <w:lang w:val="sr-Cyrl-BA"/>
              </w:rPr>
              <w:t>6</w:t>
            </w:r>
          </w:p>
        </w:tc>
        <w:tc>
          <w:tcPr>
            <w:tcW w:w="1020" w:type="dxa"/>
            <w:tcBorders>
              <w:left w:val="single" w:sz="12" w:space="0" w:color="auto"/>
              <w:bottom w:val="single" w:sz="24" w:space="0" w:color="auto"/>
            </w:tcBorders>
          </w:tcPr>
          <w:p w:rsidR="0010018B" w:rsidRPr="00CB798A" w:rsidRDefault="0010018B" w:rsidP="00F01BA3">
            <w:pPr>
              <w:jc w:val="center"/>
              <w:rPr>
                <w:lang w:val="sr-Cyrl-BA"/>
              </w:rPr>
            </w:pPr>
            <w:r w:rsidRPr="00CB798A">
              <w:rPr>
                <w:lang w:val="sr-Cyrl-BA"/>
              </w:rPr>
              <w:t>3</w:t>
            </w:r>
          </w:p>
        </w:tc>
        <w:tc>
          <w:tcPr>
            <w:tcW w:w="1020" w:type="dxa"/>
            <w:tcBorders>
              <w:bottom w:val="single" w:sz="24" w:space="0" w:color="auto"/>
            </w:tcBorders>
          </w:tcPr>
          <w:p w:rsidR="0010018B" w:rsidRPr="00CB798A" w:rsidRDefault="0010018B" w:rsidP="00F01BA3">
            <w:pPr>
              <w:jc w:val="center"/>
              <w:rPr>
                <w:lang w:val="sr-Cyrl-BA"/>
              </w:rPr>
            </w:pPr>
            <w:r w:rsidRPr="00CB798A">
              <w:rPr>
                <w:lang w:val="sr-Cyrl-BA"/>
              </w:rPr>
              <w:t>1</w:t>
            </w:r>
          </w:p>
        </w:tc>
        <w:tc>
          <w:tcPr>
            <w:tcW w:w="1020" w:type="dxa"/>
            <w:tcBorders>
              <w:bottom w:val="single" w:sz="24" w:space="0" w:color="auto"/>
              <w:right w:val="single" w:sz="24" w:space="0" w:color="auto"/>
            </w:tcBorders>
          </w:tcPr>
          <w:p w:rsidR="0010018B" w:rsidRPr="00CB798A" w:rsidRDefault="0010018B" w:rsidP="00F01BA3">
            <w:pPr>
              <w:jc w:val="center"/>
              <w:rPr>
                <w:lang w:val="sr-Latn-CS"/>
              </w:rPr>
            </w:pPr>
            <w:r w:rsidRPr="00CB798A">
              <w:rPr>
                <w:lang w:val="sr-Latn-CS"/>
              </w:rPr>
              <w:t>-</w:t>
            </w:r>
          </w:p>
        </w:tc>
      </w:tr>
      <w:tr w:rsidR="0010018B" w:rsidRPr="00CB798A" w:rsidTr="00F01BA3">
        <w:tc>
          <w:tcPr>
            <w:tcW w:w="2448" w:type="dxa"/>
            <w:gridSpan w:val="5"/>
            <w:tcBorders>
              <w:top w:val="single" w:sz="24" w:space="0" w:color="auto"/>
              <w:left w:val="single" w:sz="24" w:space="0" w:color="auto"/>
              <w:bottom w:val="single" w:sz="24" w:space="0" w:color="auto"/>
            </w:tcBorders>
          </w:tcPr>
          <w:p w:rsidR="0010018B" w:rsidRPr="00CB798A" w:rsidRDefault="0010018B" w:rsidP="00F01BA3">
            <w:pPr>
              <w:rPr>
                <w:lang w:val="sr-Cyrl-BA"/>
              </w:rPr>
            </w:pPr>
            <w:r w:rsidRPr="00CB798A">
              <w:rPr>
                <w:lang w:val="sr-Cyrl-BA"/>
              </w:rPr>
              <w:t>Šifra predmeta</w:t>
            </w:r>
          </w:p>
        </w:tc>
        <w:tc>
          <w:tcPr>
            <w:tcW w:w="6840" w:type="dxa"/>
            <w:gridSpan w:val="7"/>
            <w:tcBorders>
              <w:top w:val="single" w:sz="24" w:space="0" w:color="auto"/>
              <w:bottom w:val="single" w:sz="24" w:space="0" w:color="auto"/>
              <w:right w:val="single" w:sz="24" w:space="0" w:color="auto"/>
            </w:tcBorders>
          </w:tcPr>
          <w:p w:rsidR="0010018B" w:rsidRPr="00CB798A" w:rsidRDefault="0010018B" w:rsidP="00F01BA3">
            <w:pPr>
              <w:rPr>
                <w:lang w:val="sr-Cyrl-BA"/>
              </w:rPr>
            </w:pPr>
            <w:r w:rsidRPr="00CB798A">
              <w:rPr>
                <w:lang w:val="sr-Latn-CS"/>
              </w:rPr>
              <w:t>F</w:t>
            </w:r>
            <w:r w:rsidRPr="00CB798A">
              <w:rPr>
                <w:lang w:val="sr-Cyrl-BA"/>
              </w:rPr>
              <w:t>-04</w:t>
            </w:r>
          </w:p>
        </w:tc>
      </w:tr>
      <w:tr w:rsidR="0010018B" w:rsidRPr="00CB798A" w:rsidTr="00F01BA3">
        <w:tc>
          <w:tcPr>
            <w:tcW w:w="5328" w:type="dxa"/>
            <w:gridSpan w:val="8"/>
            <w:tcBorders>
              <w:top w:val="single" w:sz="24" w:space="0" w:color="auto"/>
              <w:left w:val="single" w:sz="24" w:space="0" w:color="auto"/>
              <w:bottom w:val="single" w:sz="24" w:space="0" w:color="auto"/>
            </w:tcBorders>
          </w:tcPr>
          <w:p w:rsidR="0010018B" w:rsidRPr="00CB798A" w:rsidRDefault="0010018B" w:rsidP="00F01BA3">
            <w:pPr>
              <w:rPr>
                <w:lang w:val="sr-Cyrl-BA"/>
              </w:rPr>
            </w:pPr>
            <w:r w:rsidRPr="00CB798A">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10018B" w:rsidRPr="00CB798A" w:rsidRDefault="0010018B" w:rsidP="00F01BA3">
            <w:pPr>
              <w:rPr>
                <w:lang w:val="sr-Latn-CS"/>
              </w:rPr>
            </w:pPr>
            <w:r>
              <w:rPr>
                <w:lang w:val="sr-Cyrl-BA"/>
              </w:rPr>
              <w:t>20</w:t>
            </w:r>
            <w:r>
              <w:rPr>
                <w:lang w:val="sr-Latn-CS"/>
              </w:rPr>
              <w:t>21</w:t>
            </w:r>
            <w:r>
              <w:rPr>
                <w:lang w:val="sr-Cyrl-BA"/>
              </w:rPr>
              <w:t>/</w:t>
            </w:r>
            <w:r>
              <w:rPr>
                <w:lang w:val="sr-Latn-CS"/>
              </w:rPr>
              <w:t>22.</w:t>
            </w:r>
          </w:p>
        </w:tc>
      </w:tr>
      <w:tr w:rsidR="0010018B" w:rsidRPr="00CB798A"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rPr>
                <w:i w:val="0"/>
                <w:sz w:val="20"/>
                <w:szCs w:val="20"/>
                <w:lang w:val="sr-Latn-CS"/>
              </w:rPr>
            </w:pPr>
            <w:r w:rsidRPr="00CB798A">
              <w:rPr>
                <w:lang w:val="sr-Cyrl-BA"/>
              </w:rPr>
              <w:t>Vrsta i nivo studija, studijski programi:</w:t>
            </w:r>
            <w:r w:rsidRPr="00CB798A">
              <w:rPr>
                <w:sz w:val="20"/>
                <w:szCs w:val="20"/>
                <w:lang w:val="sr-Latn-CS"/>
              </w:rPr>
              <w:t xml:space="preserve"> akademsk</w:t>
            </w:r>
            <w:r w:rsidRPr="00CB798A">
              <w:rPr>
                <w:sz w:val="20"/>
                <w:szCs w:val="20"/>
                <w:lang w:val="sr-Cyrl-BA"/>
              </w:rPr>
              <w:t>i studij</w:t>
            </w:r>
            <w:r w:rsidRPr="00CB798A">
              <w:rPr>
                <w:sz w:val="20"/>
                <w:szCs w:val="20"/>
                <w:lang w:val="sr-Latn-CS"/>
              </w:rPr>
              <w:t xml:space="preserve"> -</w:t>
            </w:r>
            <w:r w:rsidRPr="00CB798A">
              <w:rPr>
                <w:sz w:val="20"/>
                <w:szCs w:val="20"/>
                <w:lang w:val="sr-Cyrl-BA"/>
              </w:rPr>
              <w:t xml:space="preserve"> </w:t>
            </w:r>
            <w:r w:rsidRPr="00CB798A">
              <w:rPr>
                <w:sz w:val="20"/>
                <w:szCs w:val="20"/>
                <w:lang w:val="sr-Latn-CS"/>
              </w:rPr>
              <w:t>I</w:t>
            </w:r>
            <w:r w:rsidRPr="00CB798A">
              <w:rPr>
                <w:sz w:val="20"/>
                <w:szCs w:val="20"/>
                <w:lang w:val="sr-Cyrl-BA"/>
              </w:rPr>
              <w:t xml:space="preserve"> ciklus</w:t>
            </w:r>
            <w:r w:rsidRPr="00CB798A">
              <w:rPr>
                <w:sz w:val="20"/>
                <w:szCs w:val="20"/>
                <w:lang w:val="sr-Latn-CS"/>
              </w:rPr>
              <w:t xml:space="preserve"> - </w:t>
            </w:r>
            <w:r>
              <w:rPr>
                <w:sz w:val="20"/>
                <w:szCs w:val="20"/>
                <w:lang w:val="sr-Latn-CS"/>
              </w:rPr>
              <w:t>240</w:t>
            </w:r>
            <w:r w:rsidRPr="00CB798A">
              <w:rPr>
                <w:sz w:val="20"/>
                <w:szCs w:val="20"/>
                <w:lang w:val="sr-Latn-CS"/>
              </w:rPr>
              <w:t xml:space="preserve"> ECTS; Fizioterapija  </w:t>
            </w:r>
            <w:r w:rsidRPr="00CB798A">
              <w:rPr>
                <w:sz w:val="20"/>
                <w:szCs w:val="20"/>
                <w:lang w:val="sr-Cyrl-BA"/>
              </w:rPr>
              <w:t xml:space="preserve"> </w:t>
            </w:r>
          </w:p>
        </w:tc>
      </w:tr>
      <w:tr w:rsidR="0010018B" w:rsidRPr="00CB798A"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rPr>
                <w:i w:val="0"/>
                <w:sz w:val="20"/>
                <w:szCs w:val="20"/>
                <w:lang w:val="sr-Latn-CS"/>
              </w:rPr>
            </w:pPr>
            <w:r w:rsidRPr="00CB798A">
              <w:rPr>
                <w:lang w:val="sr-Cyrl-BA"/>
              </w:rPr>
              <w:t>Uslovljenost drugim predmetima:</w:t>
            </w:r>
            <w:r w:rsidRPr="00CB798A">
              <w:rPr>
                <w:sz w:val="20"/>
                <w:szCs w:val="20"/>
                <w:lang w:val="sr-Latn-CS"/>
              </w:rPr>
              <w:t xml:space="preserve"> n</w:t>
            </w:r>
            <w:r w:rsidRPr="00CB798A">
              <w:rPr>
                <w:sz w:val="20"/>
                <w:szCs w:val="20"/>
                <w:lang w:val="sr-Cyrl-BA"/>
              </w:rPr>
              <w:t>ema uslovljenosti</w:t>
            </w:r>
          </w:p>
        </w:tc>
      </w:tr>
      <w:tr w:rsidR="0010018B" w:rsidRPr="00CB798A"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jc w:val="both"/>
              <w:rPr>
                <w:i w:val="0"/>
                <w:sz w:val="20"/>
                <w:szCs w:val="20"/>
                <w:lang w:val="sr-Latn-CS"/>
              </w:rPr>
            </w:pPr>
            <w:r w:rsidRPr="00CB798A">
              <w:rPr>
                <w:lang w:val="sr-Latn-CS"/>
              </w:rPr>
              <w:t>Ciljevi izučavanja predmeta:</w:t>
            </w:r>
            <w:r w:rsidRPr="00CB798A">
              <w:rPr>
                <w:sz w:val="20"/>
                <w:szCs w:val="20"/>
                <w:lang w:val="sr-Latn-CS"/>
              </w:rPr>
              <w:t xml:space="preserve"> izučavanje osnovnih funkcionalnih mehanizama i fizioloških principa funkcije organa i organskih sistema u ljudskom organizmu, sa posebnim osvrtom na fiziologiju mišićnog i nervnog sistema</w:t>
            </w:r>
          </w:p>
        </w:tc>
      </w:tr>
      <w:tr w:rsidR="0010018B" w:rsidRPr="00CB798A"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jc w:val="both"/>
              <w:rPr>
                <w:lang w:val="sr-Latn-CS"/>
              </w:rPr>
            </w:pPr>
            <w:r>
              <w:rPr>
                <w:lang w:val="sr-Latn-CS"/>
              </w:rPr>
              <w:t xml:space="preserve">Ishod učenja: </w:t>
            </w:r>
            <w:r w:rsidRPr="001B6731">
              <w:rPr>
                <w:sz w:val="20"/>
                <w:szCs w:val="20"/>
                <w:lang w:val="sr-Latn-CS"/>
              </w:rPr>
              <w:t>Nakon odslušanog kolegija i položenog ispita student će biti osposobljen da: razumije fiziološke procese u organizmu na različitim nivoima (molekula – ćelija – tkiva – organa - cijelog organizma); opiše kako su fiziološki procesi povezani sa zdravljem ljudi; primijeni stečena znanja u procjeni stanja bolesnika</w:t>
            </w:r>
          </w:p>
        </w:tc>
      </w:tr>
      <w:tr w:rsidR="0010018B" w:rsidRPr="00CB798A"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jc w:val="both"/>
              <w:rPr>
                <w:i w:val="0"/>
                <w:sz w:val="20"/>
                <w:szCs w:val="20"/>
                <w:lang w:val="sr-Latn-CS"/>
              </w:rPr>
            </w:pPr>
            <w:r w:rsidRPr="00CB798A">
              <w:rPr>
                <w:lang w:val="sr-Latn-CS"/>
              </w:rPr>
              <w:t>Ime i prezime nastavnika i saradnika:</w:t>
            </w:r>
            <w:r w:rsidRPr="00CB798A">
              <w:rPr>
                <w:sz w:val="20"/>
                <w:szCs w:val="20"/>
                <w:lang w:val="sr-Latn-CS"/>
              </w:rPr>
              <w:t xml:space="preserve"> </w:t>
            </w:r>
            <w:r>
              <w:rPr>
                <w:sz w:val="20"/>
                <w:szCs w:val="20"/>
                <w:lang w:val="sr-Latn-CS"/>
              </w:rPr>
              <w:t>prof. dr Amela Matavulj</w:t>
            </w:r>
            <w:r w:rsidRPr="00CB798A">
              <w:rPr>
                <w:sz w:val="20"/>
                <w:szCs w:val="20"/>
                <w:lang w:val="sr-Latn-CS"/>
              </w:rPr>
              <w:t xml:space="preserve">, </w:t>
            </w:r>
            <w:r>
              <w:rPr>
                <w:sz w:val="20"/>
                <w:szCs w:val="20"/>
                <w:lang w:val="sr-Latn-CS"/>
              </w:rPr>
              <w:t>redovan profesor</w:t>
            </w:r>
          </w:p>
        </w:tc>
      </w:tr>
      <w:tr w:rsidR="0010018B" w:rsidRPr="00217286" w:rsidTr="00F01BA3">
        <w:tc>
          <w:tcPr>
            <w:tcW w:w="9288" w:type="dxa"/>
            <w:gridSpan w:val="12"/>
            <w:tcBorders>
              <w:top w:val="single" w:sz="24" w:space="0" w:color="auto"/>
              <w:left w:val="single" w:sz="24" w:space="0" w:color="auto"/>
              <w:bottom w:val="single" w:sz="24" w:space="0" w:color="auto"/>
              <w:right w:val="single" w:sz="24" w:space="0" w:color="auto"/>
            </w:tcBorders>
          </w:tcPr>
          <w:p w:rsidR="0010018B" w:rsidRPr="00CB798A" w:rsidRDefault="0010018B" w:rsidP="00F01BA3">
            <w:pPr>
              <w:rPr>
                <w:i w:val="0"/>
                <w:sz w:val="20"/>
                <w:szCs w:val="20"/>
                <w:lang w:val="sr-Latn-CS"/>
              </w:rPr>
            </w:pPr>
            <w:r w:rsidRPr="00CB798A">
              <w:rPr>
                <w:lang w:val="sr-Cyrl-BA"/>
              </w:rPr>
              <w:t>Metod nastave i savladavanje gradiva:</w:t>
            </w:r>
            <w:r w:rsidRPr="00CB798A">
              <w:rPr>
                <w:sz w:val="20"/>
                <w:szCs w:val="20"/>
                <w:lang w:val="sr-Latn-CS"/>
              </w:rPr>
              <w:t xml:space="preserve"> p</w:t>
            </w:r>
            <w:r w:rsidRPr="00CB798A">
              <w:rPr>
                <w:sz w:val="20"/>
                <w:szCs w:val="20"/>
                <w:lang w:val="sr-Cyrl-BA"/>
              </w:rPr>
              <w:t>redavanje, vježbe, konsultacije</w:t>
            </w:r>
          </w:p>
        </w:tc>
      </w:tr>
      <w:tr w:rsidR="0010018B" w:rsidRPr="00CB798A" w:rsidTr="00F01BA3">
        <w:tc>
          <w:tcPr>
            <w:tcW w:w="9288" w:type="dxa"/>
            <w:gridSpan w:val="12"/>
            <w:tcBorders>
              <w:top w:val="single" w:sz="24" w:space="0" w:color="auto"/>
              <w:left w:val="single" w:sz="24" w:space="0" w:color="auto"/>
              <w:right w:val="single" w:sz="24" w:space="0" w:color="auto"/>
            </w:tcBorders>
          </w:tcPr>
          <w:p w:rsidR="0010018B" w:rsidRPr="00CB798A" w:rsidRDefault="0010018B" w:rsidP="00F01BA3">
            <w:pPr>
              <w:rPr>
                <w:lang w:val="sr-Cyrl-BA"/>
              </w:rPr>
            </w:pPr>
            <w:r w:rsidRPr="00CB798A">
              <w:rPr>
                <w:lang w:val="sr-Cyrl-BA"/>
              </w:rPr>
              <w:t>Sadržaj predmeta po sedmicama:</w:t>
            </w:r>
          </w:p>
        </w:tc>
      </w:tr>
      <w:tr w:rsidR="0010018B" w:rsidRPr="00CB798A"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1</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Cyrl-BA"/>
              </w:rPr>
              <w:t>Fiziologija ćelije</w:t>
            </w:r>
          </w:p>
        </w:tc>
      </w:tr>
      <w:tr w:rsidR="0010018B" w:rsidRPr="00CB798A"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2</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Cyrl-BA"/>
              </w:rPr>
              <w:t>Homeostaza</w:t>
            </w:r>
          </w:p>
        </w:tc>
      </w:tr>
      <w:tr w:rsidR="0010018B" w:rsidRPr="00CB798A"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3</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Cyrl-BA"/>
              </w:rPr>
              <w:t>Funkcionalni sistemi i kontrolni mehanizmi</w:t>
            </w:r>
          </w:p>
        </w:tc>
      </w:tr>
      <w:tr w:rsidR="0010018B" w:rsidRPr="00217286"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4</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Cyrl-BA"/>
              </w:rPr>
              <w:t>Osobine krvi,plazma, eritrociti, leukociti, trombociti</w:t>
            </w:r>
          </w:p>
        </w:tc>
      </w:tr>
      <w:tr w:rsidR="0010018B" w:rsidRPr="00CB798A"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5</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Cyrl-BA"/>
              </w:rPr>
              <w:t>Krvne grupe, hemostaza</w:t>
            </w:r>
          </w:p>
        </w:tc>
      </w:tr>
      <w:tr w:rsidR="0010018B" w:rsidRPr="00217286"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6</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Cyrl-BA"/>
              </w:rPr>
              <w:t>Osobine srca, srčani ciklus, sprovodna muskulatura srca</w:t>
            </w:r>
          </w:p>
        </w:tc>
      </w:tr>
      <w:tr w:rsidR="0010018B" w:rsidRPr="00217286" w:rsidTr="00F01BA3">
        <w:tc>
          <w:tcPr>
            <w:tcW w:w="465" w:type="dxa"/>
            <w:tcBorders>
              <w:left w:val="single" w:sz="24" w:space="0" w:color="auto"/>
              <w:right w:val="single" w:sz="4" w:space="0" w:color="auto"/>
            </w:tcBorders>
          </w:tcPr>
          <w:p w:rsidR="0010018B" w:rsidRPr="00CB798A" w:rsidRDefault="0010018B" w:rsidP="00F01BA3">
            <w:pPr>
              <w:jc w:val="center"/>
              <w:rPr>
                <w:sz w:val="20"/>
                <w:szCs w:val="20"/>
                <w:lang w:val="sr-Cyrl-BA"/>
              </w:rPr>
            </w:pPr>
            <w:r w:rsidRPr="00CB798A">
              <w:rPr>
                <w:sz w:val="20"/>
                <w:szCs w:val="20"/>
                <w:lang w:val="sr-Cyrl-BA"/>
              </w:rPr>
              <w:t>7</w:t>
            </w:r>
          </w:p>
        </w:tc>
        <w:tc>
          <w:tcPr>
            <w:tcW w:w="8823" w:type="dxa"/>
            <w:gridSpan w:val="11"/>
            <w:tcBorders>
              <w:left w:val="single" w:sz="4" w:space="0" w:color="auto"/>
              <w:right w:val="single" w:sz="24" w:space="0" w:color="auto"/>
            </w:tcBorders>
          </w:tcPr>
          <w:p w:rsidR="0010018B" w:rsidRPr="0010018B" w:rsidRDefault="0010018B" w:rsidP="00F01BA3">
            <w:pPr>
              <w:rPr>
                <w:sz w:val="20"/>
                <w:szCs w:val="20"/>
                <w:lang w:val="sr-Latn-BA"/>
              </w:rPr>
            </w:pPr>
            <w:r w:rsidRPr="00CB798A">
              <w:rPr>
                <w:sz w:val="20"/>
                <w:szCs w:val="20"/>
                <w:lang w:val="sr-Cyrl-BA"/>
              </w:rPr>
              <w:t>Krvni pritisak, regulacija</w:t>
            </w:r>
            <w:r w:rsidRPr="00CB798A">
              <w:rPr>
                <w:sz w:val="20"/>
                <w:szCs w:val="20"/>
                <w:lang w:val="sr-Latn-BA"/>
              </w:rPr>
              <w:t xml:space="preserve"> dugoročna i kratkoročna</w:t>
            </w:r>
            <w:r w:rsidRPr="00CB798A">
              <w:rPr>
                <w:sz w:val="20"/>
                <w:szCs w:val="20"/>
                <w:lang w:val="sr-Cyrl-BA"/>
              </w:rPr>
              <w:t>, hemodinamika</w:t>
            </w:r>
            <w:r>
              <w:rPr>
                <w:sz w:val="20"/>
                <w:szCs w:val="20"/>
                <w:lang w:val="sr-Latn-BA"/>
              </w:rPr>
              <w:t>; parcijalni ispit</w:t>
            </w:r>
          </w:p>
        </w:tc>
      </w:tr>
      <w:tr w:rsidR="0010018B" w:rsidRPr="00217286"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Latn-BA"/>
              </w:rPr>
              <w:t>8</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Cyrl-BA"/>
              </w:rPr>
            </w:pPr>
            <w:r w:rsidRPr="00CB798A">
              <w:rPr>
                <w:sz w:val="20"/>
                <w:szCs w:val="20"/>
                <w:lang w:val="sr-Latn-BA"/>
              </w:rPr>
              <w:t>R</w:t>
            </w:r>
            <w:r w:rsidRPr="00CB798A">
              <w:rPr>
                <w:sz w:val="20"/>
                <w:szCs w:val="20"/>
                <w:lang w:val="sr-Cyrl-BA"/>
              </w:rPr>
              <w:t>espirator</w:t>
            </w:r>
            <w:r w:rsidRPr="00CB798A">
              <w:rPr>
                <w:sz w:val="20"/>
                <w:szCs w:val="20"/>
                <w:lang w:val="sr-Latn-BA"/>
              </w:rPr>
              <w:t xml:space="preserve">ni </w:t>
            </w:r>
            <w:r w:rsidRPr="00CB798A">
              <w:rPr>
                <w:sz w:val="20"/>
                <w:szCs w:val="20"/>
                <w:lang w:val="sr-Cyrl-BA"/>
              </w:rPr>
              <w:t xml:space="preserve"> sistem</w:t>
            </w:r>
            <w:r w:rsidRPr="00CB798A">
              <w:rPr>
                <w:sz w:val="20"/>
                <w:szCs w:val="20"/>
                <w:lang w:val="sr-Latn-BA"/>
              </w:rPr>
              <w:t xml:space="preserve"> (</w:t>
            </w:r>
            <w:r w:rsidRPr="00CB798A">
              <w:rPr>
                <w:sz w:val="20"/>
                <w:szCs w:val="20"/>
                <w:lang w:val="sr-Cyrl-BA"/>
              </w:rPr>
              <w:t xml:space="preserve"> ventilacija, razmjena gasova, </w:t>
            </w:r>
            <w:r w:rsidRPr="00CB798A">
              <w:rPr>
                <w:sz w:val="20"/>
                <w:szCs w:val="20"/>
                <w:lang w:val="sr-Latn-BA"/>
              </w:rPr>
              <w:t>t</w:t>
            </w:r>
            <w:r w:rsidRPr="00CB798A">
              <w:rPr>
                <w:sz w:val="20"/>
                <w:szCs w:val="20"/>
                <w:lang w:val="sr-Cyrl-BA"/>
              </w:rPr>
              <w:t>ransport gasova krvlju, centri i regulacija disanja</w:t>
            </w:r>
          </w:p>
        </w:tc>
      </w:tr>
      <w:tr w:rsidR="0010018B" w:rsidRPr="00CB798A"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Latn-BA"/>
              </w:rPr>
              <w:t>9</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Latn-BA"/>
              </w:rPr>
              <w:t>Transport gasova krvlju, centri i regulacija disanja</w:t>
            </w:r>
          </w:p>
        </w:tc>
      </w:tr>
      <w:tr w:rsidR="0010018B" w:rsidRPr="00217286"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0</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Latn-BA"/>
              </w:rPr>
              <w:t>Fiziologija mišićnog sistema, neuromuskularna sinapsa, kontrakcija mišića</w:t>
            </w:r>
          </w:p>
        </w:tc>
      </w:tr>
      <w:tr w:rsidR="0010018B" w:rsidRPr="00217286"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1</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Latn-BA"/>
              </w:rPr>
              <w:t xml:space="preserve">Kičmena moždina, refleksni luk, vegetativne </w:t>
            </w:r>
          </w:p>
        </w:tc>
      </w:tr>
      <w:tr w:rsidR="0010018B" w:rsidRPr="00CB798A"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2</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Latn-BA"/>
              </w:rPr>
              <w:t>E</w:t>
            </w:r>
            <w:r w:rsidRPr="00CB798A">
              <w:rPr>
                <w:sz w:val="20"/>
                <w:szCs w:val="20"/>
                <w:lang w:val="sr-Cyrl-BA"/>
              </w:rPr>
              <w:t>ndokri sistem</w:t>
            </w:r>
          </w:p>
        </w:tc>
      </w:tr>
      <w:tr w:rsidR="0010018B" w:rsidRPr="00CB798A"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3</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BA"/>
              </w:rPr>
            </w:pPr>
            <w:r w:rsidRPr="00CB798A">
              <w:rPr>
                <w:sz w:val="20"/>
                <w:szCs w:val="20"/>
                <w:lang w:val="sr-Latn-BA"/>
              </w:rPr>
              <w:t>P</w:t>
            </w:r>
            <w:r w:rsidRPr="00CB798A">
              <w:rPr>
                <w:sz w:val="20"/>
                <w:szCs w:val="20"/>
                <w:lang w:val="sr-Cyrl-BA"/>
              </w:rPr>
              <w:t>robavn</w:t>
            </w:r>
            <w:r w:rsidRPr="00CB798A">
              <w:rPr>
                <w:sz w:val="20"/>
                <w:szCs w:val="20"/>
                <w:lang w:val="sr-Latn-BA"/>
              </w:rPr>
              <w:t xml:space="preserve">i </w:t>
            </w:r>
            <w:r w:rsidRPr="00CB798A">
              <w:rPr>
                <w:sz w:val="20"/>
                <w:szCs w:val="20"/>
                <w:lang w:val="sr-Cyrl-BA"/>
              </w:rPr>
              <w:t xml:space="preserve"> sistem</w:t>
            </w:r>
          </w:p>
        </w:tc>
      </w:tr>
      <w:tr w:rsidR="0010018B" w:rsidRPr="00CB798A" w:rsidTr="00F01BA3">
        <w:tc>
          <w:tcPr>
            <w:tcW w:w="465" w:type="dxa"/>
            <w:tcBorders>
              <w:left w:val="single" w:sz="2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4</w:t>
            </w:r>
          </w:p>
        </w:tc>
        <w:tc>
          <w:tcPr>
            <w:tcW w:w="8823" w:type="dxa"/>
            <w:gridSpan w:val="11"/>
            <w:tcBorders>
              <w:left w:val="single" w:sz="4" w:space="0" w:color="auto"/>
              <w:right w:val="single" w:sz="24" w:space="0" w:color="auto"/>
            </w:tcBorders>
          </w:tcPr>
          <w:p w:rsidR="0010018B" w:rsidRPr="00CB798A" w:rsidRDefault="0010018B" w:rsidP="00F01BA3">
            <w:pPr>
              <w:rPr>
                <w:sz w:val="20"/>
                <w:szCs w:val="20"/>
                <w:lang w:val="sr-Latn-CS"/>
              </w:rPr>
            </w:pPr>
            <w:r w:rsidRPr="00CB798A">
              <w:rPr>
                <w:sz w:val="20"/>
                <w:szCs w:val="20"/>
                <w:lang w:val="sr-Latn-CS"/>
              </w:rPr>
              <w:t>Termoregulacija</w:t>
            </w:r>
          </w:p>
        </w:tc>
      </w:tr>
      <w:tr w:rsidR="0010018B" w:rsidRPr="00217286" w:rsidTr="00F01BA3">
        <w:tc>
          <w:tcPr>
            <w:tcW w:w="465" w:type="dxa"/>
            <w:tcBorders>
              <w:left w:val="single" w:sz="24" w:space="0" w:color="auto"/>
              <w:bottom w:val="single" w:sz="4" w:space="0" w:color="auto"/>
              <w:right w:val="single" w:sz="4" w:space="0" w:color="auto"/>
            </w:tcBorders>
          </w:tcPr>
          <w:p w:rsidR="0010018B" w:rsidRPr="00A8796D" w:rsidRDefault="00A8796D" w:rsidP="00F01BA3">
            <w:pPr>
              <w:jc w:val="center"/>
              <w:rPr>
                <w:sz w:val="20"/>
                <w:szCs w:val="20"/>
                <w:lang w:val="sr-Latn-BA"/>
              </w:rPr>
            </w:pPr>
            <w:r>
              <w:rPr>
                <w:sz w:val="20"/>
                <w:szCs w:val="20"/>
                <w:lang w:val="sr-Cyrl-BA"/>
              </w:rPr>
              <w:t>1</w:t>
            </w:r>
            <w:r>
              <w:rPr>
                <w:sz w:val="20"/>
                <w:szCs w:val="20"/>
                <w:lang w:val="sr-Latn-BA"/>
              </w:rPr>
              <w:t>5</w:t>
            </w:r>
          </w:p>
        </w:tc>
        <w:tc>
          <w:tcPr>
            <w:tcW w:w="8823" w:type="dxa"/>
            <w:gridSpan w:val="11"/>
            <w:tcBorders>
              <w:left w:val="single" w:sz="4" w:space="0" w:color="auto"/>
              <w:bottom w:val="single" w:sz="4" w:space="0" w:color="auto"/>
              <w:right w:val="single" w:sz="24" w:space="0" w:color="auto"/>
            </w:tcBorders>
          </w:tcPr>
          <w:p w:rsidR="0010018B" w:rsidRPr="00CB798A" w:rsidRDefault="0010018B" w:rsidP="00F01BA3">
            <w:pPr>
              <w:rPr>
                <w:sz w:val="20"/>
                <w:szCs w:val="20"/>
                <w:lang w:val="sr-Latn-CS"/>
              </w:rPr>
            </w:pPr>
            <w:r w:rsidRPr="00CB798A">
              <w:rPr>
                <w:sz w:val="20"/>
                <w:szCs w:val="20"/>
                <w:lang w:val="sr-Latn-CS"/>
              </w:rPr>
              <w:t>Fiziologija centralnog nervnog sistema (motorna kontrola, funkcije kičmene moždine, refleksni luk) i fiziologija receptora; fiziologija čula</w:t>
            </w:r>
            <w:r>
              <w:rPr>
                <w:sz w:val="20"/>
                <w:szCs w:val="20"/>
                <w:lang w:val="sr-Latn-CS"/>
              </w:rPr>
              <w:t>; parcijalni  ispit</w:t>
            </w:r>
          </w:p>
        </w:tc>
      </w:tr>
      <w:tr w:rsidR="0010018B" w:rsidRPr="00CB798A" w:rsidTr="00F01BA3">
        <w:trPr>
          <w:trHeight w:val="270"/>
        </w:trPr>
        <w:tc>
          <w:tcPr>
            <w:tcW w:w="9288" w:type="dxa"/>
            <w:gridSpan w:val="12"/>
            <w:tcBorders>
              <w:top w:val="single" w:sz="24" w:space="0" w:color="auto"/>
              <w:left w:val="single" w:sz="24" w:space="0" w:color="auto"/>
              <w:bottom w:val="single" w:sz="4" w:space="0" w:color="auto"/>
              <w:right w:val="single" w:sz="24" w:space="0" w:color="auto"/>
            </w:tcBorders>
          </w:tcPr>
          <w:p w:rsidR="0010018B" w:rsidRPr="00CB798A" w:rsidRDefault="0010018B" w:rsidP="00F01BA3">
            <w:pPr>
              <w:jc w:val="center"/>
              <w:rPr>
                <w:lang w:val="sr-Latn-BA"/>
              </w:rPr>
            </w:pPr>
            <w:r w:rsidRPr="00CB798A">
              <w:rPr>
                <w:lang w:val="sr-Latn-BA"/>
              </w:rPr>
              <w:t>Opterećenje studenta po predmetu:</w:t>
            </w:r>
          </w:p>
        </w:tc>
      </w:tr>
      <w:tr w:rsidR="0010018B" w:rsidRPr="00CB798A" w:rsidTr="0010018B">
        <w:trPr>
          <w:trHeight w:val="2024"/>
        </w:trPr>
        <w:tc>
          <w:tcPr>
            <w:tcW w:w="2385" w:type="dxa"/>
            <w:gridSpan w:val="4"/>
            <w:tcBorders>
              <w:top w:val="single" w:sz="4" w:space="0" w:color="auto"/>
              <w:left w:val="single" w:sz="24" w:space="0" w:color="auto"/>
              <w:bottom w:val="single" w:sz="4" w:space="0" w:color="auto"/>
              <w:right w:val="single" w:sz="4" w:space="0" w:color="auto"/>
            </w:tcBorders>
          </w:tcPr>
          <w:p w:rsidR="0010018B" w:rsidRPr="00CB798A" w:rsidRDefault="0010018B" w:rsidP="00F01BA3">
            <w:pPr>
              <w:rPr>
                <w:sz w:val="20"/>
                <w:szCs w:val="20"/>
                <w:lang w:val="sr-Latn-BA"/>
              </w:rPr>
            </w:pPr>
            <w:r w:rsidRPr="00CB798A">
              <w:rPr>
                <w:sz w:val="20"/>
                <w:szCs w:val="20"/>
                <w:lang w:val="sr-Latn-BA"/>
              </w:rPr>
              <w:t>Nedeljno:</w:t>
            </w:r>
          </w:p>
          <w:p w:rsidR="0010018B" w:rsidRPr="00CB798A" w:rsidRDefault="0010018B" w:rsidP="00F01BA3">
            <w:pPr>
              <w:rPr>
                <w:sz w:val="20"/>
                <w:szCs w:val="20"/>
                <w:lang w:val="sr-Latn-BA"/>
              </w:rPr>
            </w:pPr>
            <w:r w:rsidRPr="00CB798A">
              <w:rPr>
                <w:sz w:val="20"/>
                <w:szCs w:val="20"/>
                <w:lang w:val="sr-Latn-BA"/>
              </w:rPr>
              <w:t>Kreditni koeficijent:</w:t>
            </w:r>
          </w:p>
          <w:p w:rsidR="0010018B" w:rsidRPr="00CB798A" w:rsidRDefault="0010018B" w:rsidP="00F01BA3">
            <w:pPr>
              <w:rPr>
                <w:sz w:val="20"/>
                <w:szCs w:val="20"/>
                <w:lang w:val="sr-Latn-BA"/>
              </w:rPr>
            </w:pPr>
            <w:r w:rsidRPr="00CB798A">
              <w:rPr>
                <w:sz w:val="20"/>
                <w:szCs w:val="20"/>
                <w:lang w:val="sr-Latn-BA"/>
              </w:rPr>
              <w:t xml:space="preserve">       k=6/30=0,2</w:t>
            </w:r>
          </w:p>
          <w:p w:rsidR="0010018B" w:rsidRPr="00CB798A" w:rsidRDefault="0010018B" w:rsidP="00F01BA3">
            <w:pPr>
              <w:rPr>
                <w:sz w:val="20"/>
                <w:szCs w:val="20"/>
                <w:lang w:val="sr-Latn-BA"/>
              </w:rPr>
            </w:pPr>
          </w:p>
          <w:p w:rsidR="0010018B" w:rsidRPr="00CB798A" w:rsidRDefault="0010018B" w:rsidP="00F01BA3">
            <w:pPr>
              <w:rPr>
                <w:sz w:val="20"/>
                <w:szCs w:val="20"/>
                <w:lang w:val="sr-Latn-BA"/>
              </w:rPr>
            </w:pPr>
            <w:r w:rsidRPr="00CB798A">
              <w:rPr>
                <w:sz w:val="20"/>
                <w:szCs w:val="20"/>
                <w:lang w:val="sr-Latn-BA"/>
              </w:rPr>
              <w:t xml:space="preserve"> Nedeljno opterećenje:</w:t>
            </w:r>
          </w:p>
          <w:p w:rsidR="0010018B" w:rsidRPr="00CB798A" w:rsidRDefault="0010018B" w:rsidP="00F01BA3">
            <w:pPr>
              <w:rPr>
                <w:lang w:val="sr-Latn-BA"/>
              </w:rPr>
            </w:pPr>
            <w:r w:rsidRPr="00CB798A">
              <w:rPr>
                <w:sz w:val="20"/>
                <w:szCs w:val="20"/>
                <w:lang w:val="sr-Latn-BA"/>
              </w:rPr>
              <w:t>0,2k x 40 sati = 8 sati</w:t>
            </w:r>
          </w:p>
          <w:p w:rsidR="0010018B" w:rsidRPr="00CB798A" w:rsidRDefault="0010018B" w:rsidP="00F01BA3">
            <w:pPr>
              <w:rPr>
                <w:lang w:val="sr-Latn-BA"/>
              </w:rPr>
            </w:pPr>
          </w:p>
          <w:p w:rsidR="0010018B" w:rsidRPr="00CB798A" w:rsidRDefault="0010018B" w:rsidP="00F01BA3">
            <w:pPr>
              <w:rPr>
                <w:lang w:val="sr-Latn-BA"/>
              </w:rPr>
            </w:pPr>
          </w:p>
        </w:tc>
        <w:tc>
          <w:tcPr>
            <w:tcW w:w="6903" w:type="dxa"/>
            <w:gridSpan w:val="8"/>
            <w:tcBorders>
              <w:top w:val="single" w:sz="4" w:space="0" w:color="auto"/>
              <w:left w:val="single" w:sz="4" w:space="0" w:color="auto"/>
              <w:bottom w:val="single" w:sz="4" w:space="0" w:color="auto"/>
              <w:right w:val="single" w:sz="24" w:space="0" w:color="auto"/>
            </w:tcBorders>
          </w:tcPr>
          <w:p w:rsidR="0010018B" w:rsidRPr="00CB798A" w:rsidRDefault="0010018B" w:rsidP="00F01BA3">
            <w:pPr>
              <w:rPr>
                <w:lang w:val="sr-Latn-BA"/>
              </w:rPr>
            </w:pPr>
          </w:p>
          <w:p w:rsidR="0010018B" w:rsidRPr="00CB798A" w:rsidRDefault="0010018B" w:rsidP="00F01BA3">
            <w:pPr>
              <w:rPr>
                <w:sz w:val="20"/>
                <w:szCs w:val="20"/>
                <w:lang w:val="sr-Latn-BA"/>
              </w:rPr>
            </w:pPr>
            <w:r w:rsidRPr="00CB798A">
              <w:rPr>
                <w:sz w:val="20"/>
                <w:szCs w:val="20"/>
                <w:lang w:val="sr-Latn-BA"/>
              </w:rPr>
              <w:t>Ukupno opterećenje za predmet:</w:t>
            </w:r>
          </w:p>
          <w:p w:rsidR="0010018B" w:rsidRPr="00CB798A" w:rsidRDefault="0010018B" w:rsidP="00F01BA3">
            <w:pPr>
              <w:rPr>
                <w:sz w:val="20"/>
                <w:szCs w:val="20"/>
                <w:lang w:val="sr-Latn-BA"/>
              </w:rPr>
            </w:pPr>
            <w:r w:rsidRPr="00CB798A">
              <w:rPr>
                <w:sz w:val="20"/>
                <w:szCs w:val="20"/>
                <w:lang w:val="sr-Latn-BA"/>
              </w:rPr>
              <w:t xml:space="preserve">             6*30 (ECTS kredita * 30 sati/kredita) = 180  sati</w:t>
            </w:r>
          </w:p>
          <w:p w:rsidR="0010018B" w:rsidRPr="00CB798A" w:rsidRDefault="0010018B" w:rsidP="00F01BA3">
            <w:pPr>
              <w:rPr>
                <w:sz w:val="20"/>
                <w:szCs w:val="20"/>
                <w:lang w:val="sr-Latn-BA"/>
              </w:rPr>
            </w:pPr>
          </w:p>
          <w:p w:rsidR="0010018B" w:rsidRPr="00CB798A" w:rsidRDefault="0010018B" w:rsidP="0010018B">
            <w:pPr>
              <w:numPr>
                <w:ilvl w:val="0"/>
                <w:numId w:val="3"/>
              </w:numPr>
              <w:rPr>
                <w:sz w:val="20"/>
                <w:szCs w:val="20"/>
                <w:lang w:val="sr-Latn-BA"/>
              </w:rPr>
            </w:pPr>
            <w:r w:rsidRPr="00CB798A">
              <w:rPr>
                <w:sz w:val="20"/>
                <w:szCs w:val="20"/>
                <w:lang w:val="sr-Latn-BA"/>
              </w:rPr>
              <w:t>Aktivna nastava (predavanje i vježbe): 135 sati</w:t>
            </w:r>
          </w:p>
          <w:p w:rsidR="0010018B" w:rsidRPr="00CB798A" w:rsidRDefault="0010018B" w:rsidP="0010018B">
            <w:pPr>
              <w:numPr>
                <w:ilvl w:val="0"/>
                <w:numId w:val="4"/>
              </w:numPr>
              <w:rPr>
                <w:sz w:val="20"/>
                <w:szCs w:val="20"/>
                <w:lang w:val="sr-Latn-BA"/>
              </w:rPr>
            </w:pPr>
            <w:r w:rsidRPr="00CB798A">
              <w:rPr>
                <w:sz w:val="20"/>
                <w:szCs w:val="20"/>
                <w:lang w:val="sr-Latn-BA"/>
              </w:rPr>
              <w:t>Predavanja 90 sati</w:t>
            </w:r>
          </w:p>
          <w:p w:rsidR="0010018B" w:rsidRPr="00CB798A" w:rsidRDefault="0010018B" w:rsidP="0010018B">
            <w:pPr>
              <w:numPr>
                <w:ilvl w:val="0"/>
                <w:numId w:val="4"/>
              </w:numPr>
              <w:rPr>
                <w:sz w:val="20"/>
                <w:szCs w:val="20"/>
                <w:lang w:val="sr-Latn-BA"/>
              </w:rPr>
            </w:pPr>
            <w:r w:rsidRPr="00CB798A">
              <w:rPr>
                <w:sz w:val="20"/>
                <w:szCs w:val="20"/>
                <w:lang w:val="sr-Latn-BA"/>
              </w:rPr>
              <w:t>Vježbe 45 sati</w:t>
            </w:r>
          </w:p>
          <w:p w:rsidR="0010018B" w:rsidRPr="0010018B" w:rsidRDefault="0010018B" w:rsidP="0010018B">
            <w:pPr>
              <w:numPr>
                <w:ilvl w:val="0"/>
                <w:numId w:val="3"/>
              </w:numPr>
              <w:rPr>
                <w:sz w:val="20"/>
                <w:szCs w:val="20"/>
                <w:lang w:val="sr-Latn-BA"/>
              </w:rPr>
            </w:pPr>
            <w:r w:rsidRPr="00CB798A">
              <w:rPr>
                <w:sz w:val="20"/>
                <w:szCs w:val="20"/>
                <w:lang w:val="sr-Latn-BA"/>
              </w:rPr>
              <w:t>Samostalni rad studenta 45 sati</w:t>
            </w:r>
          </w:p>
        </w:tc>
      </w:tr>
      <w:tr w:rsidR="0010018B" w:rsidRPr="00217286" w:rsidTr="00F01BA3">
        <w:tc>
          <w:tcPr>
            <w:tcW w:w="9288" w:type="dxa"/>
            <w:gridSpan w:val="12"/>
            <w:tcBorders>
              <w:left w:val="single" w:sz="24" w:space="0" w:color="auto"/>
              <w:right w:val="single" w:sz="24" w:space="0" w:color="auto"/>
            </w:tcBorders>
          </w:tcPr>
          <w:p w:rsidR="0010018B" w:rsidRPr="00CB798A" w:rsidRDefault="0010018B" w:rsidP="00F01BA3">
            <w:pPr>
              <w:rPr>
                <w:lang w:val="sr-Latn-CS"/>
              </w:rPr>
            </w:pPr>
            <w:r w:rsidRPr="00CB798A">
              <w:rPr>
                <w:lang w:val="sr-Cyrl-BA"/>
              </w:rPr>
              <w:t>Obaveze studenta:</w:t>
            </w:r>
            <w:r w:rsidRPr="00CB798A">
              <w:rPr>
                <w:lang w:val="sr-Latn-CS"/>
              </w:rPr>
              <w:t xml:space="preserve"> </w:t>
            </w:r>
            <w:r w:rsidRPr="00CB798A">
              <w:rPr>
                <w:sz w:val="20"/>
                <w:szCs w:val="20"/>
                <w:lang w:val="sr-Latn-CS"/>
              </w:rPr>
              <w:t>p</w:t>
            </w:r>
            <w:r w:rsidRPr="00CB798A">
              <w:rPr>
                <w:sz w:val="20"/>
                <w:szCs w:val="20"/>
                <w:lang w:val="sr-Cyrl-BA"/>
              </w:rPr>
              <w:t>risustvovanje nastavi, priprema seminarskih radova, testovi</w:t>
            </w:r>
          </w:p>
        </w:tc>
      </w:tr>
      <w:tr w:rsidR="0010018B" w:rsidRPr="00217286" w:rsidTr="00F01BA3">
        <w:tc>
          <w:tcPr>
            <w:tcW w:w="9288" w:type="dxa"/>
            <w:gridSpan w:val="12"/>
            <w:tcBorders>
              <w:left w:val="single" w:sz="24" w:space="0" w:color="auto"/>
              <w:right w:val="single" w:sz="24" w:space="0" w:color="auto"/>
            </w:tcBorders>
          </w:tcPr>
          <w:p w:rsidR="0010018B" w:rsidRPr="00CB798A" w:rsidRDefault="0010018B" w:rsidP="00F01BA3">
            <w:pPr>
              <w:rPr>
                <w:lang w:val="sr-Latn-BA"/>
              </w:rPr>
            </w:pPr>
            <w:r w:rsidRPr="00CB798A">
              <w:rPr>
                <w:lang w:val="sr-Cyrl-BA"/>
              </w:rPr>
              <w:t>Literatura:</w:t>
            </w:r>
            <w:r w:rsidRPr="00CB798A">
              <w:rPr>
                <w:lang w:val="sr-Latn-CS"/>
              </w:rPr>
              <w:t xml:space="preserve"> </w:t>
            </w:r>
            <w:r w:rsidRPr="00CB798A">
              <w:rPr>
                <w:sz w:val="20"/>
                <w:szCs w:val="20"/>
                <w:lang w:val="sr-Cyrl-BA"/>
              </w:rPr>
              <w:t>Arthur G</w:t>
            </w:r>
            <w:r w:rsidRPr="00CB798A">
              <w:rPr>
                <w:sz w:val="20"/>
                <w:szCs w:val="20"/>
                <w:lang w:val="sr-Latn-BA"/>
              </w:rPr>
              <w:t>uy</w:t>
            </w:r>
            <w:r w:rsidRPr="00CB798A">
              <w:rPr>
                <w:sz w:val="20"/>
                <w:szCs w:val="20"/>
                <w:lang w:val="sr-Cyrl-BA"/>
              </w:rPr>
              <w:t>ton</w:t>
            </w:r>
            <w:r w:rsidRPr="00CB798A">
              <w:rPr>
                <w:sz w:val="20"/>
                <w:szCs w:val="20"/>
                <w:lang w:val="sr-Latn-CS"/>
              </w:rPr>
              <w:t>:</w:t>
            </w:r>
            <w:r w:rsidRPr="00CB798A">
              <w:rPr>
                <w:sz w:val="20"/>
                <w:szCs w:val="20"/>
                <w:lang w:val="sr-Cyrl-BA"/>
              </w:rPr>
              <w:t xml:space="preserve"> </w:t>
            </w:r>
            <w:r w:rsidRPr="00CB798A">
              <w:rPr>
                <w:sz w:val="20"/>
                <w:szCs w:val="20"/>
                <w:lang w:val="sr-Latn-CS"/>
              </w:rPr>
              <w:t>F</w:t>
            </w:r>
            <w:r w:rsidRPr="00CB798A">
              <w:rPr>
                <w:sz w:val="20"/>
                <w:szCs w:val="20"/>
                <w:lang w:val="sr-Cyrl-BA"/>
              </w:rPr>
              <w:t xml:space="preserve">iziologija čovjeka, </w:t>
            </w:r>
            <w:r w:rsidRPr="00CB798A">
              <w:rPr>
                <w:sz w:val="20"/>
                <w:szCs w:val="20"/>
                <w:lang w:val="sr-Latn-BA"/>
              </w:rPr>
              <w:t>S</w:t>
            </w:r>
            <w:r w:rsidRPr="00CB798A">
              <w:rPr>
                <w:sz w:val="20"/>
                <w:szCs w:val="20"/>
                <w:lang w:val="sr-Cyrl-BA"/>
              </w:rPr>
              <w:t>avremena administracija, Beograd, 200</w:t>
            </w:r>
            <w:r w:rsidRPr="00CB798A">
              <w:rPr>
                <w:sz w:val="20"/>
                <w:szCs w:val="20"/>
                <w:lang w:val="sr-Latn-BA"/>
              </w:rPr>
              <w:t>8; F.Ljuca i saradnici Fiziologija čovjeka, Zvornik 2011.</w:t>
            </w:r>
          </w:p>
        </w:tc>
      </w:tr>
      <w:tr w:rsidR="0010018B" w:rsidRPr="00217286" w:rsidTr="00F01BA3">
        <w:tc>
          <w:tcPr>
            <w:tcW w:w="9288" w:type="dxa"/>
            <w:gridSpan w:val="12"/>
            <w:tcBorders>
              <w:left w:val="single" w:sz="24" w:space="0" w:color="auto"/>
              <w:right w:val="single" w:sz="24" w:space="0" w:color="auto"/>
            </w:tcBorders>
          </w:tcPr>
          <w:p w:rsidR="0010018B" w:rsidRPr="00CB798A" w:rsidRDefault="0010018B" w:rsidP="00F01BA3">
            <w:pPr>
              <w:rPr>
                <w:lang w:val="sr-Cyrl-BA"/>
              </w:rPr>
            </w:pPr>
            <w:r w:rsidRPr="00CB798A">
              <w:rPr>
                <w:lang w:val="sr-Cyrl-BA"/>
              </w:rPr>
              <w:t>Oblici provjere znanja i ocjenjivanje:</w:t>
            </w:r>
            <w:r w:rsidRPr="00CB798A">
              <w:rPr>
                <w:lang w:val="sr-Latn-CS"/>
              </w:rPr>
              <w:t xml:space="preserve"> </w:t>
            </w:r>
            <w:r w:rsidRPr="00CB798A">
              <w:rPr>
                <w:sz w:val="20"/>
                <w:szCs w:val="20"/>
                <w:lang w:val="sr-Cyrl-BA"/>
              </w:rPr>
              <w:t>aktivnost u nastavi do 10 poena,</w:t>
            </w:r>
            <w:r w:rsidRPr="00CB798A">
              <w:rPr>
                <w:sz w:val="20"/>
                <w:szCs w:val="20"/>
                <w:lang w:val="sr-Latn-CS"/>
              </w:rPr>
              <w:t xml:space="preserve"> </w:t>
            </w:r>
            <w:r w:rsidRPr="00CB798A">
              <w:rPr>
                <w:sz w:val="20"/>
                <w:szCs w:val="20"/>
                <w:lang w:val="sr-Cyrl-BA"/>
              </w:rPr>
              <w:t xml:space="preserve">kolokviji do 40 bodova, </w:t>
            </w:r>
            <w:r w:rsidRPr="00CB798A">
              <w:rPr>
                <w:sz w:val="20"/>
                <w:szCs w:val="20"/>
                <w:lang w:val="sr-Cyrl-CS"/>
              </w:rPr>
              <w:t>s</w:t>
            </w:r>
            <w:r w:rsidRPr="00CB798A">
              <w:rPr>
                <w:sz w:val="20"/>
                <w:szCs w:val="20"/>
                <w:lang w:val="sr-Cyrl-BA"/>
              </w:rPr>
              <w:t>eminarski rad do 10 bodova, završni ispit do 40 bodova</w:t>
            </w:r>
          </w:p>
        </w:tc>
      </w:tr>
      <w:tr w:rsidR="0010018B" w:rsidRPr="00217286" w:rsidTr="00F01BA3">
        <w:tc>
          <w:tcPr>
            <w:tcW w:w="9288" w:type="dxa"/>
            <w:gridSpan w:val="12"/>
            <w:tcBorders>
              <w:left w:val="single" w:sz="24" w:space="0" w:color="auto"/>
              <w:bottom w:val="single" w:sz="24" w:space="0" w:color="auto"/>
              <w:right w:val="single" w:sz="24" w:space="0" w:color="auto"/>
            </w:tcBorders>
          </w:tcPr>
          <w:p w:rsidR="0010018B" w:rsidRPr="00CB798A" w:rsidRDefault="0010018B" w:rsidP="00F01BA3">
            <w:pPr>
              <w:rPr>
                <w:lang w:val="sr-Latn-CS"/>
              </w:rPr>
            </w:pPr>
            <w:r w:rsidRPr="00CB798A">
              <w:rPr>
                <w:lang w:val="sr-Cyrl-BA"/>
              </w:rPr>
              <w:t>Posebna napomena za predmet:</w:t>
            </w:r>
            <w:r w:rsidRPr="00CB798A">
              <w:rPr>
                <w:lang w:val="sr-Latn-CS"/>
              </w:rPr>
              <w:t xml:space="preserve"> </w:t>
            </w:r>
            <w:r w:rsidRPr="00CB798A">
              <w:rPr>
                <w:sz w:val="20"/>
                <w:szCs w:val="20"/>
                <w:lang w:val="sr-Latn-CS"/>
              </w:rPr>
              <w:t>nema</w:t>
            </w:r>
          </w:p>
        </w:tc>
      </w:tr>
    </w:tbl>
    <w:p w:rsidR="0010018B" w:rsidRPr="0010018B" w:rsidRDefault="0010018B">
      <w:pPr>
        <w:rPr>
          <w:rFonts w:ascii="Times New Roman" w:hAnsi="Times New Roman"/>
          <w:b w:val="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402"/>
        <w:gridCol w:w="858"/>
        <w:gridCol w:w="1260"/>
        <w:gridCol w:w="360"/>
        <w:gridCol w:w="900"/>
        <w:gridCol w:w="1020"/>
        <w:gridCol w:w="1020"/>
        <w:gridCol w:w="1020"/>
      </w:tblGrid>
      <w:tr w:rsidR="00E52059" w:rsidRPr="00217286" w:rsidTr="009744FC">
        <w:trPr>
          <w:jc w:val="center"/>
        </w:trPr>
        <w:tc>
          <w:tcPr>
            <w:tcW w:w="1368" w:type="dxa"/>
            <w:gridSpan w:val="2"/>
            <w:tcBorders>
              <w:top w:val="single" w:sz="24" w:space="0" w:color="auto"/>
              <w:left w:val="single" w:sz="24" w:space="0" w:color="auto"/>
              <w:bottom w:val="single" w:sz="24" w:space="0" w:color="auto"/>
            </w:tcBorders>
            <w:vAlign w:val="center"/>
          </w:tcPr>
          <w:p w:rsidR="00E52059" w:rsidRPr="00E278A0" w:rsidRDefault="00E52059" w:rsidP="00F01BA3">
            <w:pPr>
              <w:rPr>
                <w:lang w:val="sr-Cyrl-BA"/>
              </w:rPr>
            </w:pPr>
            <w:r w:rsidRPr="00E278A0">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E52059" w:rsidRPr="00E278A0" w:rsidRDefault="00E52059" w:rsidP="00F01BA3">
            <w:pPr>
              <w:rPr>
                <w:sz w:val="32"/>
                <w:szCs w:val="32"/>
                <w:lang w:val="sr-Cyrl-CS"/>
              </w:rPr>
            </w:pPr>
            <w:r w:rsidRPr="00E278A0">
              <w:rPr>
                <w:sz w:val="32"/>
                <w:szCs w:val="32"/>
                <w:lang w:val="sr-Cyrl-CS"/>
              </w:rPr>
              <w:t xml:space="preserve">MEDICINSKA </w:t>
            </w:r>
            <w:r w:rsidRPr="00E278A0">
              <w:rPr>
                <w:sz w:val="32"/>
                <w:szCs w:val="32"/>
                <w:lang w:val="sr-Latn-CS"/>
              </w:rPr>
              <w:t xml:space="preserve">PSIHOLOGIJA I PSIHIJATRIJA SA NJEGOM </w:t>
            </w:r>
          </w:p>
        </w:tc>
      </w:tr>
      <w:tr w:rsidR="00E52059" w:rsidRPr="00E278A0" w:rsidTr="009744FC">
        <w:trPr>
          <w:jc w:val="center"/>
        </w:trPr>
        <w:tc>
          <w:tcPr>
            <w:tcW w:w="2088" w:type="dxa"/>
            <w:gridSpan w:val="3"/>
            <w:tcBorders>
              <w:top w:val="single" w:sz="24" w:space="0" w:color="auto"/>
              <w:left w:val="single" w:sz="24" w:space="0" w:color="auto"/>
              <w:bottom w:val="single" w:sz="4" w:space="0" w:color="auto"/>
              <w:right w:val="single" w:sz="12" w:space="0" w:color="auto"/>
            </w:tcBorders>
          </w:tcPr>
          <w:p w:rsidR="00E52059" w:rsidRPr="00E278A0" w:rsidRDefault="00E52059" w:rsidP="00F01BA3">
            <w:pPr>
              <w:jc w:val="center"/>
              <w:rPr>
                <w:lang w:val="sr-Cyrl-BA"/>
              </w:rPr>
            </w:pPr>
            <w:r w:rsidRPr="00E278A0">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E52059" w:rsidRPr="00E278A0" w:rsidRDefault="00E52059" w:rsidP="00F01BA3">
            <w:pPr>
              <w:jc w:val="center"/>
              <w:rPr>
                <w:lang w:val="sr-Cyrl-BA"/>
              </w:rPr>
            </w:pPr>
            <w:r w:rsidRPr="00E278A0">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E52059" w:rsidRPr="00E278A0" w:rsidRDefault="00E52059" w:rsidP="00F01BA3">
            <w:pPr>
              <w:jc w:val="center"/>
              <w:rPr>
                <w:lang w:val="sr-Cyrl-BA"/>
              </w:rPr>
            </w:pPr>
            <w:r w:rsidRPr="00E278A0">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E52059" w:rsidRPr="00E278A0" w:rsidRDefault="00E52059" w:rsidP="00F01BA3">
            <w:pPr>
              <w:jc w:val="center"/>
              <w:rPr>
                <w:lang w:val="sr-Cyrl-BA"/>
              </w:rPr>
            </w:pPr>
            <w:r w:rsidRPr="00E278A0">
              <w:rPr>
                <w:lang w:val="sr-Cyrl-BA"/>
              </w:rPr>
              <w:t>E</w:t>
            </w:r>
            <w:r w:rsidRPr="00E278A0">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E52059" w:rsidRPr="00E278A0" w:rsidRDefault="00E52059" w:rsidP="00F01BA3">
            <w:pPr>
              <w:jc w:val="center"/>
              <w:rPr>
                <w:lang w:val="sr-Cyrl-BA"/>
              </w:rPr>
            </w:pPr>
            <w:r w:rsidRPr="00E278A0">
              <w:rPr>
                <w:lang w:val="sr-Cyrl-BA"/>
              </w:rPr>
              <w:t>Fond časova (P+</w:t>
            </w:r>
            <w:r>
              <w:rPr>
                <w:lang w:val="sr-Latn-BA"/>
              </w:rPr>
              <w:t>KV+KLV</w:t>
            </w:r>
            <w:r w:rsidRPr="00E278A0">
              <w:rPr>
                <w:lang w:val="sr-Cyrl-BA"/>
              </w:rPr>
              <w:t>)</w:t>
            </w:r>
          </w:p>
        </w:tc>
      </w:tr>
      <w:tr w:rsidR="00E52059" w:rsidRPr="00E278A0" w:rsidTr="009744FC">
        <w:trPr>
          <w:jc w:val="center"/>
        </w:trPr>
        <w:tc>
          <w:tcPr>
            <w:tcW w:w="2088" w:type="dxa"/>
            <w:gridSpan w:val="3"/>
            <w:tcBorders>
              <w:left w:val="single" w:sz="24" w:space="0" w:color="auto"/>
              <w:bottom w:val="single" w:sz="24" w:space="0" w:color="auto"/>
              <w:right w:val="single" w:sz="12" w:space="0" w:color="auto"/>
            </w:tcBorders>
          </w:tcPr>
          <w:p w:rsidR="00E52059" w:rsidRPr="00E278A0" w:rsidRDefault="00E52059"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E52059" w:rsidRPr="00E278A0" w:rsidRDefault="00E52059" w:rsidP="00F01BA3">
            <w:pPr>
              <w:jc w:val="center"/>
              <w:rPr>
                <w:lang w:val="sr-Latn-CS"/>
              </w:rPr>
            </w:pPr>
            <w:r w:rsidRPr="00E278A0">
              <w:rPr>
                <w:lang w:val="sr-Cyrl-BA"/>
              </w:rPr>
              <w:t>obavez</w:t>
            </w:r>
            <w:r w:rsidRPr="00E278A0">
              <w:rPr>
                <w:lang w:val="sr-Latn-CS"/>
              </w:rPr>
              <w:t>ni</w:t>
            </w:r>
          </w:p>
        </w:tc>
        <w:tc>
          <w:tcPr>
            <w:tcW w:w="1260" w:type="dxa"/>
            <w:tcBorders>
              <w:left w:val="single" w:sz="12" w:space="0" w:color="auto"/>
              <w:bottom w:val="single" w:sz="24" w:space="0" w:color="auto"/>
              <w:right w:val="single" w:sz="12" w:space="0" w:color="auto"/>
            </w:tcBorders>
          </w:tcPr>
          <w:p w:rsidR="00E52059" w:rsidRPr="00E278A0" w:rsidRDefault="00E52059" w:rsidP="00F01BA3">
            <w:pPr>
              <w:jc w:val="center"/>
              <w:rPr>
                <w:lang w:val="sr-Cyrl-BA"/>
              </w:rPr>
            </w:pPr>
            <w:r w:rsidRPr="00E278A0">
              <w:rPr>
                <w:lang w:val="sr-Cyrl-BA"/>
              </w:rPr>
              <w:t>1</w:t>
            </w:r>
          </w:p>
        </w:tc>
        <w:tc>
          <w:tcPr>
            <w:tcW w:w="1260" w:type="dxa"/>
            <w:gridSpan w:val="2"/>
            <w:tcBorders>
              <w:left w:val="single" w:sz="12" w:space="0" w:color="auto"/>
              <w:bottom w:val="single" w:sz="24" w:space="0" w:color="auto"/>
              <w:right w:val="single" w:sz="12" w:space="0" w:color="auto"/>
            </w:tcBorders>
          </w:tcPr>
          <w:p w:rsidR="00E52059" w:rsidRPr="00E278A0" w:rsidRDefault="00E52059" w:rsidP="00F01BA3">
            <w:pPr>
              <w:jc w:val="center"/>
              <w:rPr>
                <w:lang w:val="sr-Cyrl-BA"/>
              </w:rPr>
            </w:pPr>
            <w:r w:rsidRPr="00E278A0">
              <w:rPr>
                <w:lang w:val="sr-Cyrl-BA"/>
              </w:rPr>
              <w:t>8</w:t>
            </w:r>
          </w:p>
        </w:tc>
        <w:tc>
          <w:tcPr>
            <w:tcW w:w="1020" w:type="dxa"/>
            <w:tcBorders>
              <w:left w:val="single" w:sz="12" w:space="0" w:color="auto"/>
              <w:bottom w:val="single" w:sz="24" w:space="0" w:color="auto"/>
            </w:tcBorders>
          </w:tcPr>
          <w:p w:rsidR="00E52059" w:rsidRPr="00E278A0" w:rsidRDefault="00E52059" w:rsidP="00F01BA3">
            <w:pPr>
              <w:jc w:val="center"/>
              <w:rPr>
                <w:lang w:val="sr-Cyrl-BA"/>
              </w:rPr>
            </w:pPr>
            <w:r w:rsidRPr="00E278A0">
              <w:rPr>
                <w:lang w:val="sr-Cyrl-BA"/>
              </w:rPr>
              <w:t>3</w:t>
            </w:r>
          </w:p>
        </w:tc>
        <w:tc>
          <w:tcPr>
            <w:tcW w:w="1020" w:type="dxa"/>
            <w:tcBorders>
              <w:bottom w:val="single" w:sz="24" w:space="0" w:color="auto"/>
            </w:tcBorders>
          </w:tcPr>
          <w:p w:rsidR="00E52059" w:rsidRPr="00BC536E" w:rsidRDefault="00E52059" w:rsidP="00F01BA3">
            <w:pPr>
              <w:jc w:val="center"/>
              <w:rPr>
                <w:lang w:val="sr-Latn-BA"/>
              </w:rPr>
            </w:pPr>
            <w:r>
              <w:rPr>
                <w:lang w:val="sr-Latn-BA"/>
              </w:rPr>
              <w:t>1</w:t>
            </w:r>
          </w:p>
        </w:tc>
        <w:tc>
          <w:tcPr>
            <w:tcW w:w="1020" w:type="dxa"/>
            <w:tcBorders>
              <w:bottom w:val="single" w:sz="24" w:space="0" w:color="auto"/>
              <w:right w:val="single" w:sz="24" w:space="0" w:color="auto"/>
            </w:tcBorders>
          </w:tcPr>
          <w:p w:rsidR="00E52059" w:rsidRPr="00BC536E" w:rsidRDefault="00E52059" w:rsidP="00F01BA3">
            <w:pPr>
              <w:jc w:val="center"/>
              <w:rPr>
                <w:lang w:val="sr-Latn-BA"/>
              </w:rPr>
            </w:pPr>
            <w:r>
              <w:rPr>
                <w:lang w:val="sr-Latn-BA"/>
              </w:rPr>
              <w:t>2</w:t>
            </w:r>
          </w:p>
        </w:tc>
      </w:tr>
      <w:tr w:rsidR="00E52059" w:rsidRPr="00E278A0" w:rsidTr="009744FC">
        <w:trPr>
          <w:jc w:val="center"/>
        </w:trPr>
        <w:tc>
          <w:tcPr>
            <w:tcW w:w="2448" w:type="dxa"/>
            <w:gridSpan w:val="4"/>
            <w:tcBorders>
              <w:top w:val="single" w:sz="24" w:space="0" w:color="auto"/>
              <w:left w:val="single" w:sz="24" w:space="0" w:color="auto"/>
              <w:bottom w:val="single" w:sz="24" w:space="0" w:color="auto"/>
            </w:tcBorders>
          </w:tcPr>
          <w:p w:rsidR="00E52059" w:rsidRPr="00E278A0" w:rsidRDefault="00E52059" w:rsidP="00F01BA3">
            <w:pPr>
              <w:rPr>
                <w:lang w:val="sr-Cyrl-BA"/>
              </w:rPr>
            </w:pPr>
            <w:r w:rsidRPr="00E278A0">
              <w:rPr>
                <w:lang w:val="sr-Cyrl-BA"/>
              </w:rPr>
              <w:t>Šifra predmeta</w:t>
            </w:r>
          </w:p>
        </w:tc>
        <w:tc>
          <w:tcPr>
            <w:tcW w:w="6840" w:type="dxa"/>
            <w:gridSpan w:val="8"/>
            <w:tcBorders>
              <w:top w:val="single" w:sz="24" w:space="0" w:color="auto"/>
              <w:bottom w:val="single" w:sz="24" w:space="0" w:color="auto"/>
              <w:right w:val="single" w:sz="24" w:space="0" w:color="auto"/>
            </w:tcBorders>
          </w:tcPr>
          <w:p w:rsidR="00E52059" w:rsidRPr="00E278A0" w:rsidRDefault="00E52059" w:rsidP="00F01BA3">
            <w:pPr>
              <w:rPr>
                <w:lang w:val="sr-Cyrl-BA"/>
              </w:rPr>
            </w:pPr>
            <w:r>
              <w:rPr>
                <w:lang w:val="sr-Latn-CS"/>
              </w:rPr>
              <w:t>F-0</w:t>
            </w:r>
            <w:r w:rsidRPr="00E278A0">
              <w:rPr>
                <w:lang w:val="sr-Cyrl-BA"/>
              </w:rPr>
              <w:t>5</w:t>
            </w:r>
          </w:p>
        </w:tc>
      </w:tr>
      <w:tr w:rsidR="00E52059" w:rsidRPr="00E278A0" w:rsidTr="009744FC">
        <w:trPr>
          <w:jc w:val="center"/>
        </w:trPr>
        <w:tc>
          <w:tcPr>
            <w:tcW w:w="5328" w:type="dxa"/>
            <w:gridSpan w:val="8"/>
            <w:tcBorders>
              <w:top w:val="single" w:sz="24" w:space="0" w:color="auto"/>
              <w:left w:val="single" w:sz="24" w:space="0" w:color="auto"/>
              <w:bottom w:val="single" w:sz="24" w:space="0" w:color="auto"/>
            </w:tcBorders>
          </w:tcPr>
          <w:p w:rsidR="00E52059" w:rsidRPr="00E278A0" w:rsidRDefault="00E52059" w:rsidP="00F01BA3">
            <w:pPr>
              <w:rPr>
                <w:lang w:val="sr-Cyrl-BA"/>
              </w:rPr>
            </w:pPr>
            <w:r w:rsidRPr="00E278A0">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E52059" w:rsidRPr="00E278A0" w:rsidRDefault="00E52059" w:rsidP="00F01BA3">
            <w:pPr>
              <w:rPr>
                <w:lang w:val="sr-Latn-CS"/>
              </w:rPr>
            </w:pPr>
            <w:r w:rsidRPr="00E278A0">
              <w:rPr>
                <w:lang w:val="sr-Cyrl-BA"/>
              </w:rPr>
              <w:t>20</w:t>
            </w:r>
            <w:r>
              <w:rPr>
                <w:lang w:val="sr-Latn-CS"/>
              </w:rPr>
              <w:t>21</w:t>
            </w:r>
            <w:r w:rsidRPr="00E278A0">
              <w:rPr>
                <w:lang w:val="sr-Cyrl-BA"/>
              </w:rPr>
              <w:t>/</w:t>
            </w:r>
            <w:r>
              <w:rPr>
                <w:lang w:val="sr-Latn-CS"/>
              </w:rPr>
              <w:t>22.</w:t>
            </w:r>
          </w:p>
        </w:tc>
      </w:tr>
      <w:tr w:rsidR="00E52059" w:rsidRPr="00E278A0" w:rsidTr="009744FC">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E52059" w:rsidRPr="00E278A0" w:rsidRDefault="00E52059" w:rsidP="00F01BA3">
            <w:pPr>
              <w:rPr>
                <w:lang w:val="sr-Latn-CS"/>
              </w:rPr>
            </w:pPr>
            <w:r w:rsidRPr="00E278A0">
              <w:rPr>
                <w:lang w:val="sr-Cyrl-BA"/>
              </w:rPr>
              <w:t>Vrsta i nivo studija, studijski programi:</w:t>
            </w:r>
            <w:r w:rsidRPr="00E278A0">
              <w:rPr>
                <w:sz w:val="20"/>
                <w:szCs w:val="20"/>
                <w:lang w:val="sr-Latn-CS"/>
              </w:rPr>
              <w:t xml:space="preserve"> akademsk</w:t>
            </w:r>
            <w:r w:rsidRPr="00E278A0">
              <w:rPr>
                <w:sz w:val="20"/>
                <w:szCs w:val="20"/>
                <w:lang w:val="sr-Cyrl-BA"/>
              </w:rPr>
              <w:t>i studij</w:t>
            </w:r>
            <w:r w:rsidRPr="00E278A0">
              <w:rPr>
                <w:sz w:val="20"/>
                <w:szCs w:val="20"/>
                <w:lang w:val="sr-Latn-CS"/>
              </w:rPr>
              <w:t>;</w:t>
            </w:r>
            <w:r w:rsidRPr="00E278A0">
              <w:rPr>
                <w:sz w:val="20"/>
                <w:szCs w:val="20"/>
                <w:lang w:val="sr-Cyrl-BA"/>
              </w:rPr>
              <w:t xml:space="preserve"> </w:t>
            </w:r>
            <w:r w:rsidRPr="00E278A0">
              <w:rPr>
                <w:sz w:val="20"/>
                <w:szCs w:val="20"/>
                <w:lang w:val="sr-Latn-CS"/>
              </w:rPr>
              <w:t>I</w:t>
            </w:r>
            <w:r w:rsidRPr="00E278A0">
              <w:rPr>
                <w:sz w:val="20"/>
                <w:szCs w:val="20"/>
                <w:lang w:val="sr-Cyrl-BA"/>
              </w:rPr>
              <w:t xml:space="preserve"> ciklus</w:t>
            </w:r>
            <w:r w:rsidRPr="00E278A0">
              <w:rPr>
                <w:sz w:val="20"/>
                <w:szCs w:val="20"/>
                <w:lang w:val="sr-Latn-CS"/>
              </w:rPr>
              <w:t xml:space="preserve"> - </w:t>
            </w:r>
            <w:r>
              <w:rPr>
                <w:sz w:val="20"/>
                <w:szCs w:val="20"/>
                <w:lang w:val="sr-Latn-CS"/>
              </w:rPr>
              <w:t xml:space="preserve">240 ECTS; Fizioterapija i radna terapija </w:t>
            </w:r>
            <w:r w:rsidRPr="00E278A0">
              <w:rPr>
                <w:sz w:val="20"/>
                <w:szCs w:val="20"/>
                <w:lang w:val="sr-Latn-CS"/>
              </w:rPr>
              <w:t xml:space="preserve"> </w:t>
            </w:r>
            <w:r w:rsidRPr="00E278A0">
              <w:rPr>
                <w:sz w:val="20"/>
                <w:szCs w:val="20"/>
                <w:lang w:val="sr-Cyrl-BA"/>
              </w:rPr>
              <w:t xml:space="preserve"> </w:t>
            </w:r>
          </w:p>
        </w:tc>
      </w:tr>
      <w:tr w:rsidR="00E52059" w:rsidRPr="00E278A0" w:rsidTr="009744FC">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E52059" w:rsidRPr="00E278A0" w:rsidRDefault="00E52059" w:rsidP="00F01BA3">
            <w:pPr>
              <w:rPr>
                <w:sz w:val="20"/>
                <w:szCs w:val="20"/>
                <w:lang w:val="sr-Cyrl-BA"/>
              </w:rPr>
            </w:pPr>
            <w:r w:rsidRPr="00E278A0">
              <w:rPr>
                <w:lang w:val="sr-Cyrl-BA"/>
              </w:rPr>
              <w:t>Uslovljenost drugim predmetima:</w:t>
            </w:r>
            <w:r w:rsidRPr="00E278A0">
              <w:rPr>
                <w:sz w:val="20"/>
                <w:szCs w:val="20"/>
                <w:lang w:val="sr-Latn-CS"/>
              </w:rPr>
              <w:t xml:space="preserve"> n</w:t>
            </w:r>
            <w:r w:rsidRPr="00E278A0">
              <w:rPr>
                <w:sz w:val="20"/>
                <w:szCs w:val="20"/>
                <w:lang w:val="sr-Cyrl-BA"/>
              </w:rPr>
              <w:t>ema uslovljenosti</w:t>
            </w:r>
          </w:p>
        </w:tc>
      </w:tr>
      <w:tr w:rsidR="00E52059" w:rsidRPr="00E278A0" w:rsidTr="009744FC">
        <w:trPr>
          <w:trHeight w:val="761"/>
          <w:jc w:val="center"/>
        </w:trPr>
        <w:tc>
          <w:tcPr>
            <w:tcW w:w="9288" w:type="dxa"/>
            <w:gridSpan w:val="12"/>
            <w:tcBorders>
              <w:top w:val="single" w:sz="24" w:space="0" w:color="auto"/>
              <w:left w:val="single" w:sz="24" w:space="0" w:color="auto"/>
              <w:bottom w:val="single" w:sz="4" w:space="0" w:color="auto"/>
              <w:right w:val="single" w:sz="24" w:space="0" w:color="auto"/>
            </w:tcBorders>
          </w:tcPr>
          <w:p w:rsidR="00E52059" w:rsidRDefault="00E52059" w:rsidP="00F01BA3">
            <w:pPr>
              <w:jc w:val="both"/>
              <w:rPr>
                <w:sz w:val="20"/>
                <w:szCs w:val="20"/>
                <w:lang w:val="sr-Cyrl-BA"/>
              </w:rPr>
            </w:pPr>
            <w:r w:rsidRPr="00E278A0">
              <w:rPr>
                <w:lang w:val="sr-Cyrl-BA"/>
              </w:rPr>
              <w:t>Ciljevi izučavanja predmeta:</w:t>
            </w:r>
            <w:r w:rsidRPr="00E278A0">
              <w:rPr>
                <w:sz w:val="20"/>
                <w:szCs w:val="20"/>
                <w:lang w:val="sr-Latn-CS"/>
              </w:rPr>
              <w:t xml:space="preserve"> s</w:t>
            </w:r>
            <w:r w:rsidRPr="00E278A0">
              <w:rPr>
                <w:sz w:val="20"/>
                <w:szCs w:val="20"/>
                <w:lang w:val="sr-Cyrl-BA"/>
              </w:rPr>
              <w:t xml:space="preserve">ticanje znanja i vještina, zauzimanje stručnog stava prema mentalnom zdravlju uopšte, tj. mentalno bolesnoj osobi, pravovremeno prepoznavanje i opservacija najvažnijih psihopatoloških fenomena, rad u stručno-terapijskom timu. </w:t>
            </w:r>
          </w:p>
          <w:p w:rsidR="00E52059" w:rsidRPr="00E278A0" w:rsidRDefault="00E52059" w:rsidP="00F01BA3">
            <w:pPr>
              <w:jc w:val="both"/>
              <w:rPr>
                <w:sz w:val="20"/>
                <w:szCs w:val="20"/>
                <w:lang w:val="sr-Cyrl-BA"/>
              </w:rPr>
            </w:pPr>
          </w:p>
        </w:tc>
      </w:tr>
      <w:tr w:rsidR="00E52059" w:rsidRPr="00217286" w:rsidTr="009744FC">
        <w:trPr>
          <w:trHeight w:val="202"/>
          <w:jc w:val="center"/>
        </w:trPr>
        <w:tc>
          <w:tcPr>
            <w:tcW w:w="9288" w:type="dxa"/>
            <w:gridSpan w:val="12"/>
            <w:tcBorders>
              <w:top w:val="single" w:sz="4" w:space="0" w:color="auto"/>
              <w:left w:val="single" w:sz="24" w:space="0" w:color="auto"/>
              <w:bottom w:val="single" w:sz="24" w:space="0" w:color="auto"/>
              <w:right w:val="single" w:sz="24" w:space="0" w:color="auto"/>
            </w:tcBorders>
          </w:tcPr>
          <w:p w:rsidR="00E52059" w:rsidRPr="00564F16" w:rsidRDefault="00E52059" w:rsidP="00F01BA3">
            <w:pPr>
              <w:jc w:val="both"/>
              <w:rPr>
                <w:lang w:val="bs-Latn-BA"/>
              </w:rPr>
            </w:pPr>
            <w:r>
              <w:rPr>
                <w:lang w:val="bs-Latn-BA"/>
              </w:rPr>
              <w:t>Ishodi učenja:</w:t>
            </w:r>
          </w:p>
          <w:p w:rsidR="00E52059" w:rsidRPr="006E0DE4" w:rsidRDefault="00E52059" w:rsidP="00F01BA3">
            <w:pPr>
              <w:jc w:val="both"/>
              <w:rPr>
                <w:sz w:val="20"/>
                <w:szCs w:val="20"/>
                <w:lang w:val="bs-Latn-BA"/>
              </w:rPr>
            </w:pPr>
            <w:r w:rsidRPr="006E0DE4">
              <w:rPr>
                <w:sz w:val="20"/>
                <w:szCs w:val="20"/>
                <w:lang w:val="bs-Latn-BA"/>
              </w:rPr>
              <w:t>Nakon uspješno savladanog predmeta studenti će usvojiti:</w:t>
            </w:r>
          </w:p>
          <w:p w:rsidR="00E52059" w:rsidRPr="006E0DE4" w:rsidRDefault="00E52059" w:rsidP="00E52059">
            <w:pPr>
              <w:pStyle w:val="ListParagraph"/>
              <w:numPr>
                <w:ilvl w:val="0"/>
                <w:numId w:val="5"/>
              </w:numPr>
              <w:jc w:val="both"/>
              <w:rPr>
                <w:sz w:val="20"/>
                <w:szCs w:val="20"/>
                <w:lang w:val="bs-Latn-BA"/>
              </w:rPr>
            </w:pPr>
            <w:r w:rsidRPr="006E0DE4">
              <w:rPr>
                <w:sz w:val="20"/>
                <w:szCs w:val="20"/>
                <w:lang w:val="bs-Latn-BA"/>
              </w:rPr>
              <w:t xml:space="preserve">razumjevanje pojma   mentalnog  zdravlja  i  mentalne  bolesti </w:t>
            </w:r>
          </w:p>
          <w:p w:rsidR="00E52059" w:rsidRPr="006E0DE4" w:rsidRDefault="00E52059" w:rsidP="00E52059">
            <w:pPr>
              <w:pStyle w:val="ListParagraph"/>
              <w:numPr>
                <w:ilvl w:val="0"/>
                <w:numId w:val="5"/>
              </w:numPr>
              <w:jc w:val="both"/>
              <w:rPr>
                <w:sz w:val="20"/>
                <w:szCs w:val="20"/>
                <w:lang w:val="bs-Latn-BA"/>
              </w:rPr>
            </w:pPr>
            <w:r w:rsidRPr="006E0DE4">
              <w:rPr>
                <w:sz w:val="20"/>
                <w:szCs w:val="20"/>
                <w:lang w:val="bs-Latn-BA"/>
              </w:rPr>
              <w:t xml:space="preserve">osnovna znanja o mentalnim poremećajima, njihovoj učestalosti, kliničkoj slici, prognozi i ishodu </w:t>
            </w:r>
          </w:p>
          <w:p w:rsidR="00E52059" w:rsidRPr="00C64E34" w:rsidRDefault="00E52059" w:rsidP="00E52059">
            <w:pPr>
              <w:pStyle w:val="ListParagraph"/>
              <w:numPr>
                <w:ilvl w:val="0"/>
                <w:numId w:val="5"/>
              </w:numPr>
              <w:jc w:val="both"/>
              <w:rPr>
                <w:lang w:val="bs-Latn-BA"/>
              </w:rPr>
            </w:pPr>
            <w:r w:rsidRPr="006E0DE4">
              <w:rPr>
                <w:sz w:val="20"/>
                <w:szCs w:val="20"/>
                <w:lang w:val="bs-Latn-BA"/>
              </w:rPr>
              <w:t>osnovna  znanja o terapijskom  pristupu  ovim pacijentima s posebnim  osvrtom  na multidisciplinarni  i timski  pristup</w:t>
            </w:r>
            <w:r>
              <w:rPr>
                <w:lang w:val="bs-Latn-BA"/>
              </w:rPr>
              <w:t xml:space="preserve"> </w:t>
            </w:r>
            <w:bookmarkStart w:id="0" w:name="_GoBack"/>
            <w:bookmarkEnd w:id="0"/>
          </w:p>
        </w:tc>
      </w:tr>
      <w:tr w:rsidR="00E52059" w:rsidRPr="00E278A0" w:rsidTr="009744FC">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E52059" w:rsidRPr="002E05E7" w:rsidRDefault="00E52059" w:rsidP="00F01BA3">
            <w:pPr>
              <w:rPr>
                <w:sz w:val="20"/>
                <w:szCs w:val="20"/>
                <w:lang w:val="bs-Latn-BA"/>
              </w:rPr>
            </w:pPr>
            <w:r w:rsidRPr="00E278A0">
              <w:rPr>
                <w:lang w:val="sr-Cyrl-BA"/>
              </w:rPr>
              <w:t>Ime i prezime nastavnika i saradnika:</w:t>
            </w:r>
            <w:r w:rsidRPr="00E278A0">
              <w:rPr>
                <w:sz w:val="20"/>
                <w:szCs w:val="20"/>
                <w:lang w:val="sr-Latn-CS"/>
              </w:rPr>
              <w:t xml:space="preserve"> </w:t>
            </w:r>
            <w:r w:rsidRPr="00E278A0">
              <w:rPr>
                <w:sz w:val="20"/>
                <w:szCs w:val="20"/>
                <w:lang w:val="sr-Cyrl-BA"/>
              </w:rPr>
              <w:t xml:space="preserve">dr </w:t>
            </w:r>
            <w:r>
              <w:rPr>
                <w:sz w:val="20"/>
                <w:szCs w:val="20"/>
                <w:lang w:val="sr-Cyrl-BA"/>
              </w:rPr>
              <w:t>Nera Zivlak-Radulovi</w:t>
            </w:r>
            <w:r>
              <w:rPr>
                <w:sz w:val="20"/>
                <w:szCs w:val="20"/>
                <w:lang w:val="bs-Latn-BA"/>
              </w:rPr>
              <w:t>ć, profesor visoke škole</w:t>
            </w:r>
          </w:p>
        </w:tc>
      </w:tr>
      <w:tr w:rsidR="00E52059" w:rsidRPr="00E278A0" w:rsidTr="009744FC">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E52059" w:rsidRPr="002E05E7" w:rsidRDefault="00E52059" w:rsidP="00F01BA3">
            <w:pPr>
              <w:rPr>
                <w:sz w:val="20"/>
                <w:szCs w:val="20"/>
                <w:lang w:val="bs-Latn-BA"/>
              </w:rPr>
            </w:pPr>
            <w:r w:rsidRPr="00E278A0">
              <w:rPr>
                <w:lang w:val="sr-Cyrl-BA"/>
              </w:rPr>
              <w:t>Metod nastave i savladavanje gradiva:</w:t>
            </w:r>
            <w:r w:rsidRPr="00E278A0">
              <w:rPr>
                <w:sz w:val="20"/>
                <w:szCs w:val="20"/>
                <w:lang w:val="sr-Latn-CS"/>
              </w:rPr>
              <w:t xml:space="preserve"> </w:t>
            </w:r>
            <w:r w:rsidRPr="002E05E7">
              <w:rPr>
                <w:sz w:val="20"/>
                <w:szCs w:val="20"/>
                <w:lang w:val="sr-Latn-CS"/>
              </w:rPr>
              <w:t xml:space="preserve">interaktivna </w:t>
            </w:r>
            <w:r w:rsidRPr="002E05E7">
              <w:rPr>
                <w:sz w:val="20"/>
                <w:szCs w:val="20"/>
                <w:lang w:val="sr-Cyrl-BA"/>
              </w:rPr>
              <w:t>teorijska nastava</w:t>
            </w:r>
            <w:r w:rsidRPr="002E05E7">
              <w:rPr>
                <w:sz w:val="20"/>
                <w:szCs w:val="20"/>
                <w:lang w:val="sr-Latn-CS"/>
              </w:rPr>
              <w:t xml:space="preserve">, </w:t>
            </w:r>
            <w:r w:rsidRPr="002E05E7">
              <w:rPr>
                <w:sz w:val="20"/>
                <w:szCs w:val="20"/>
                <w:lang w:val="sr-Cyrl-BA"/>
              </w:rPr>
              <w:t>seminarski radovi</w:t>
            </w:r>
            <w:r w:rsidRPr="002E05E7">
              <w:rPr>
                <w:sz w:val="20"/>
                <w:szCs w:val="20"/>
                <w:lang w:val="sr-Latn-CS"/>
              </w:rPr>
              <w:t>,</w:t>
            </w:r>
            <w:r w:rsidRPr="002E05E7">
              <w:rPr>
                <w:sz w:val="20"/>
                <w:szCs w:val="20"/>
                <w:lang w:val="sr-Cyrl-BA"/>
              </w:rPr>
              <w:t xml:space="preserve"> vježbe</w:t>
            </w:r>
            <w:r w:rsidRPr="002E05E7">
              <w:rPr>
                <w:sz w:val="20"/>
                <w:szCs w:val="20"/>
                <w:lang w:val="sr-Latn-CS"/>
              </w:rPr>
              <w:t xml:space="preserve">, </w:t>
            </w:r>
            <w:r w:rsidRPr="002E05E7">
              <w:rPr>
                <w:sz w:val="20"/>
                <w:szCs w:val="20"/>
                <w:lang w:val="sr-Cyrl-BA"/>
              </w:rPr>
              <w:t>konsultacij</w:t>
            </w:r>
            <w:r w:rsidRPr="002E05E7">
              <w:rPr>
                <w:sz w:val="20"/>
                <w:szCs w:val="20"/>
                <w:lang w:val="sr-Latn-CS"/>
              </w:rPr>
              <w:t>e</w:t>
            </w:r>
            <w:r>
              <w:rPr>
                <w:sz w:val="20"/>
                <w:szCs w:val="20"/>
                <w:lang w:val="sr-Latn-CS"/>
              </w:rPr>
              <w:t xml:space="preserve"> online,</w:t>
            </w:r>
            <w:r w:rsidRPr="00E278A0">
              <w:rPr>
                <w:sz w:val="20"/>
                <w:szCs w:val="20"/>
                <w:lang w:val="sr-Cyrl-BA"/>
              </w:rPr>
              <w:t xml:space="preserve"> praktični</w:t>
            </w:r>
            <w:r>
              <w:rPr>
                <w:sz w:val="20"/>
                <w:szCs w:val="20"/>
                <w:lang w:val="bs-Latn-BA"/>
              </w:rPr>
              <w:t>.</w:t>
            </w:r>
          </w:p>
        </w:tc>
      </w:tr>
      <w:tr w:rsidR="00E52059" w:rsidRPr="00E278A0" w:rsidTr="009744FC">
        <w:trPr>
          <w:jc w:val="center"/>
        </w:trPr>
        <w:tc>
          <w:tcPr>
            <w:tcW w:w="9288" w:type="dxa"/>
            <w:gridSpan w:val="12"/>
            <w:tcBorders>
              <w:top w:val="single" w:sz="24" w:space="0" w:color="auto"/>
              <w:left w:val="single" w:sz="24" w:space="0" w:color="auto"/>
              <w:right w:val="single" w:sz="24" w:space="0" w:color="auto"/>
            </w:tcBorders>
          </w:tcPr>
          <w:p w:rsidR="00E52059" w:rsidRPr="00E278A0" w:rsidRDefault="00E52059" w:rsidP="00F01BA3">
            <w:pPr>
              <w:rPr>
                <w:lang w:val="sr-Cyrl-BA"/>
              </w:rPr>
            </w:pPr>
            <w:r w:rsidRPr="00E278A0">
              <w:rPr>
                <w:lang w:val="sr-Cyrl-BA"/>
              </w:rPr>
              <w:t>Sadržaj predmeta po sedmicama:</w:t>
            </w:r>
          </w:p>
        </w:tc>
      </w:tr>
      <w:tr w:rsidR="00E52059" w:rsidRPr="00217286"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1</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Razvoj psihologije i psihijatrije. Osjećaj, Opažanje, Pažnja: psihopatologija</w:t>
            </w:r>
          </w:p>
        </w:tc>
      </w:tr>
      <w:tr w:rsidR="00E52059" w:rsidRPr="00217286"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2</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Pamćenje i učenje, Mišljenje, Inteligencija: psihopatologija</w:t>
            </w:r>
          </w:p>
        </w:tc>
      </w:tr>
      <w:tr w:rsidR="00E52059" w:rsidRPr="00217286"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3</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Emocije, Raspoloženje, Afekt, Nagoni: psihopatologija</w:t>
            </w:r>
          </w:p>
        </w:tc>
      </w:tr>
      <w:tr w:rsidR="00E52059" w:rsidRPr="00E278A0"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4</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Volja, Svijest: psihopatologija</w:t>
            </w:r>
          </w:p>
        </w:tc>
      </w:tr>
      <w:tr w:rsidR="00E52059" w:rsidRPr="00217286"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5</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Psihodinamski pristup u psihijatriji (struktura ličnosti, faze razvoja, mehanizmi odbrane)</w:t>
            </w:r>
          </w:p>
        </w:tc>
      </w:tr>
      <w:tr w:rsidR="00E52059" w:rsidRPr="00217286"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6</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Biološki i Sociodinamski pristup u psihijatriji</w:t>
            </w:r>
          </w:p>
        </w:tc>
      </w:tr>
      <w:tr w:rsidR="00E52059" w:rsidRPr="00E52059" w:rsidTr="009744FC">
        <w:trPr>
          <w:jc w:val="center"/>
        </w:trPr>
        <w:tc>
          <w:tcPr>
            <w:tcW w:w="465" w:type="dxa"/>
            <w:tcBorders>
              <w:left w:val="single" w:sz="24" w:space="0" w:color="auto"/>
              <w:right w:val="single" w:sz="4" w:space="0" w:color="auto"/>
            </w:tcBorders>
          </w:tcPr>
          <w:p w:rsidR="00E52059" w:rsidRPr="00E278A0" w:rsidRDefault="00E52059" w:rsidP="00F01BA3">
            <w:pPr>
              <w:jc w:val="center"/>
              <w:rPr>
                <w:sz w:val="20"/>
                <w:szCs w:val="20"/>
                <w:lang w:val="sr-Cyrl-BA"/>
              </w:rPr>
            </w:pPr>
            <w:r w:rsidRPr="00E278A0">
              <w:rPr>
                <w:sz w:val="20"/>
                <w:szCs w:val="20"/>
                <w:lang w:val="sr-Cyrl-BA"/>
              </w:rPr>
              <w:t>7</w:t>
            </w:r>
          </w:p>
        </w:tc>
        <w:tc>
          <w:tcPr>
            <w:tcW w:w="8823" w:type="dxa"/>
            <w:gridSpan w:val="11"/>
            <w:tcBorders>
              <w:left w:val="single" w:sz="4" w:space="0" w:color="auto"/>
              <w:right w:val="single" w:sz="24" w:space="0" w:color="auto"/>
            </w:tcBorders>
          </w:tcPr>
          <w:p w:rsidR="00E52059" w:rsidRPr="00E52059" w:rsidRDefault="00E52059" w:rsidP="00F01BA3">
            <w:pPr>
              <w:rPr>
                <w:sz w:val="20"/>
                <w:szCs w:val="20"/>
                <w:lang w:val="sr-Latn-BA"/>
              </w:rPr>
            </w:pPr>
            <w:r w:rsidRPr="00E278A0">
              <w:rPr>
                <w:sz w:val="20"/>
                <w:szCs w:val="20"/>
                <w:lang w:val="sr-Cyrl-BA"/>
              </w:rPr>
              <w:t>Mentalno zdrava ličnost. Prevencija, liječenje i rehabilitacija ment. poremećaja</w:t>
            </w:r>
            <w:r>
              <w:rPr>
                <w:sz w:val="20"/>
                <w:szCs w:val="20"/>
                <w:lang w:val="sr-Latn-BA"/>
              </w:rPr>
              <w:t>. I kolokvijum</w:t>
            </w:r>
          </w:p>
        </w:tc>
      </w:tr>
      <w:tr w:rsidR="00E52059" w:rsidRPr="00E278A0"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Latn-BA"/>
              </w:rPr>
              <w:t>8</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Neuroze, stresni i somatoformni poremećaji</w:t>
            </w:r>
          </w:p>
        </w:tc>
      </w:tr>
      <w:tr w:rsidR="00E52059" w:rsidRPr="00E278A0"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Latn-BA"/>
              </w:rPr>
              <w:t>9</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Shizofrenije, shizotipski i shizoafektivni poremećaji. Akutna psih. stanja.</w:t>
            </w:r>
          </w:p>
        </w:tc>
      </w:tr>
      <w:tr w:rsidR="00E52059" w:rsidRPr="00E278A0"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Latn-BA"/>
              </w:rPr>
              <w:t>10</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Poremećaji sa sumanutiošću. Poremećaji raspoloženja. Suicid.</w:t>
            </w:r>
          </w:p>
        </w:tc>
      </w:tr>
      <w:tr w:rsidR="00E52059" w:rsidRPr="00217286"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Cyrl-BA"/>
              </w:rPr>
              <w:t>1</w:t>
            </w:r>
            <w:r>
              <w:rPr>
                <w:sz w:val="20"/>
                <w:szCs w:val="20"/>
                <w:lang w:val="sr-Latn-BA"/>
              </w:rPr>
              <w:t>1</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 xml:space="preserve">Poremećaji ličnosti. Organski mentalni poremećajni. </w:t>
            </w:r>
          </w:p>
        </w:tc>
      </w:tr>
      <w:tr w:rsidR="00E52059" w:rsidRPr="00E278A0"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Cyrl-BA"/>
              </w:rPr>
              <w:t>1</w:t>
            </w:r>
            <w:r>
              <w:rPr>
                <w:sz w:val="20"/>
                <w:szCs w:val="20"/>
                <w:lang w:val="sr-Latn-BA"/>
              </w:rPr>
              <w:t>2</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Bolesti zavisnosti.</w:t>
            </w:r>
          </w:p>
        </w:tc>
      </w:tr>
      <w:tr w:rsidR="00E52059" w:rsidRPr="00217286"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Cyrl-BA"/>
              </w:rPr>
              <w:t>1</w:t>
            </w:r>
            <w:r>
              <w:rPr>
                <w:sz w:val="20"/>
                <w:szCs w:val="20"/>
                <w:lang w:val="sr-Latn-BA"/>
              </w:rPr>
              <w:t>3</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 xml:space="preserve">Poremećaji </w:t>
            </w:r>
            <w:r>
              <w:rPr>
                <w:sz w:val="20"/>
                <w:szCs w:val="20"/>
                <w:lang w:val="sr-Cyrl-BA"/>
              </w:rPr>
              <w:t>spava</w:t>
            </w:r>
            <w:r w:rsidRPr="00E278A0">
              <w:rPr>
                <w:sz w:val="20"/>
                <w:szCs w:val="20"/>
                <w:lang w:val="sr-Cyrl-BA"/>
              </w:rPr>
              <w:t>nja. Psihički poremećaji u razvojnom dobu.</w:t>
            </w:r>
          </w:p>
        </w:tc>
      </w:tr>
      <w:tr w:rsidR="00E52059" w:rsidRPr="00217286" w:rsidTr="009744FC">
        <w:trPr>
          <w:jc w:val="center"/>
        </w:trPr>
        <w:tc>
          <w:tcPr>
            <w:tcW w:w="465" w:type="dxa"/>
            <w:tcBorders>
              <w:left w:val="single" w:sz="24" w:space="0" w:color="auto"/>
              <w:right w:val="single" w:sz="4" w:space="0" w:color="auto"/>
            </w:tcBorders>
          </w:tcPr>
          <w:p w:rsidR="00E52059" w:rsidRPr="009744FC" w:rsidRDefault="009744FC" w:rsidP="00F01BA3">
            <w:pPr>
              <w:jc w:val="center"/>
              <w:rPr>
                <w:sz w:val="20"/>
                <w:szCs w:val="20"/>
                <w:lang w:val="sr-Latn-BA"/>
              </w:rPr>
            </w:pPr>
            <w:r>
              <w:rPr>
                <w:sz w:val="20"/>
                <w:szCs w:val="20"/>
                <w:lang w:val="sr-Cyrl-BA"/>
              </w:rPr>
              <w:t>1</w:t>
            </w:r>
            <w:r>
              <w:rPr>
                <w:sz w:val="20"/>
                <w:szCs w:val="20"/>
                <w:lang w:val="sr-Latn-BA"/>
              </w:rPr>
              <w:t>4</w:t>
            </w:r>
          </w:p>
        </w:tc>
        <w:tc>
          <w:tcPr>
            <w:tcW w:w="8823" w:type="dxa"/>
            <w:gridSpan w:val="11"/>
            <w:tcBorders>
              <w:left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Urgentna psihijatrija. Psihijatrija u vanrednim situacijama.</w:t>
            </w:r>
          </w:p>
        </w:tc>
      </w:tr>
      <w:tr w:rsidR="00E52059" w:rsidRPr="00217286" w:rsidTr="009744FC">
        <w:trPr>
          <w:jc w:val="center"/>
        </w:trPr>
        <w:tc>
          <w:tcPr>
            <w:tcW w:w="465" w:type="dxa"/>
            <w:tcBorders>
              <w:left w:val="single" w:sz="24" w:space="0" w:color="auto"/>
              <w:bottom w:val="single" w:sz="4" w:space="0" w:color="auto"/>
              <w:right w:val="single" w:sz="4" w:space="0" w:color="auto"/>
            </w:tcBorders>
          </w:tcPr>
          <w:p w:rsidR="00E52059" w:rsidRPr="009744FC" w:rsidRDefault="009744FC" w:rsidP="00F01BA3">
            <w:pPr>
              <w:jc w:val="center"/>
              <w:rPr>
                <w:sz w:val="20"/>
                <w:szCs w:val="20"/>
                <w:lang w:val="sr-Latn-BA"/>
              </w:rPr>
            </w:pPr>
            <w:r>
              <w:rPr>
                <w:sz w:val="20"/>
                <w:szCs w:val="20"/>
                <w:lang w:val="sr-Cyrl-BA"/>
              </w:rPr>
              <w:t>1</w:t>
            </w:r>
            <w:r>
              <w:rPr>
                <w:sz w:val="20"/>
                <w:szCs w:val="20"/>
                <w:lang w:val="sr-Latn-BA"/>
              </w:rPr>
              <w:t>5</w:t>
            </w:r>
          </w:p>
        </w:tc>
        <w:tc>
          <w:tcPr>
            <w:tcW w:w="8823" w:type="dxa"/>
            <w:gridSpan w:val="11"/>
            <w:tcBorders>
              <w:left w:val="single" w:sz="4" w:space="0" w:color="auto"/>
              <w:bottom w:val="single" w:sz="4" w:space="0" w:color="auto"/>
              <w:right w:val="single" w:sz="24" w:space="0" w:color="auto"/>
            </w:tcBorders>
          </w:tcPr>
          <w:p w:rsidR="00E52059" w:rsidRPr="00E278A0" w:rsidRDefault="00E52059" w:rsidP="00F01BA3">
            <w:pPr>
              <w:rPr>
                <w:sz w:val="20"/>
                <w:szCs w:val="20"/>
                <w:lang w:val="sr-Cyrl-BA"/>
              </w:rPr>
            </w:pPr>
            <w:r w:rsidRPr="00E278A0">
              <w:rPr>
                <w:sz w:val="20"/>
                <w:szCs w:val="20"/>
                <w:lang w:val="sr-Cyrl-BA"/>
              </w:rPr>
              <w:t>Sudska psihijatrija. Liaison psihijatrija.</w:t>
            </w:r>
            <w:r w:rsidRPr="00E278A0">
              <w:rPr>
                <w:sz w:val="20"/>
                <w:szCs w:val="20"/>
                <w:lang w:val="sr-Latn-BA"/>
              </w:rPr>
              <w:t xml:space="preserve"> II </w:t>
            </w:r>
            <w:r>
              <w:rPr>
                <w:sz w:val="20"/>
                <w:szCs w:val="20"/>
                <w:lang w:val="sr-Latn-BA"/>
              </w:rPr>
              <w:t>kolokvijum</w:t>
            </w:r>
          </w:p>
        </w:tc>
      </w:tr>
      <w:tr w:rsidR="00E52059" w:rsidRPr="00E278A0" w:rsidTr="009744FC">
        <w:trPr>
          <w:trHeight w:val="285"/>
          <w:jc w:val="center"/>
        </w:trPr>
        <w:tc>
          <w:tcPr>
            <w:tcW w:w="9288" w:type="dxa"/>
            <w:gridSpan w:val="12"/>
            <w:tcBorders>
              <w:top w:val="single" w:sz="24" w:space="0" w:color="auto"/>
              <w:left w:val="single" w:sz="24" w:space="0" w:color="auto"/>
              <w:bottom w:val="single" w:sz="4" w:space="0" w:color="auto"/>
              <w:right w:val="single" w:sz="24" w:space="0" w:color="auto"/>
            </w:tcBorders>
          </w:tcPr>
          <w:p w:rsidR="00E52059" w:rsidRPr="00E278A0" w:rsidRDefault="00E52059" w:rsidP="00F01BA3">
            <w:pPr>
              <w:jc w:val="center"/>
              <w:rPr>
                <w:lang w:val="sr-Cyrl-BA"/>
              </w:rPr>
            </w:pPr>
            <w:r w:rsidRPr="00E278A0">
              <w:rPr>
                <w:lang w:val="sr-Latn-CS"/>
              </w:rPr>
              <w:t>Opterećenje studenta po predmetu:</w:t>
            </w:r>
          </w:p>
        </w:tc>
      </w:tr>
      <w:tr w:rsidR="00E52059" w:rsidRPr="00E278A0" w:rsidTr="009744FC">
        <w:trPr>
          <w:trHeight w:val="270"/>
          <w:jc w:val="center"/>
        </w:trPr>
        <w:tc>
          <w:tcPr>
            <w:tcW w:w="2850" w:type="dxa"/>
            <w:gridSpan w:val="5"/>
            <w:tcBorders>
              <w:top w:val="single" w:sz="4" w:space="0" w:color="auto"/>
              <w:left w:val="single" w:sz="24" w:space="0" w:color="auto"/>
              <w:bottom w:val="single" w:sz="4" w:space="0" w:color="auto"/>
              <w:right w:val="single" w:sz="4" w:space="0" w:color="auto"/>
            </w:tcBorders>
          </w:tcPr>
          <w:p w:rsidR="00E52059" w:rsidRPr="00E278A0" w:rsidRDefault="00E52059" w:rsidP="00F01BA3">
            <w:pPr>
              <w:rPr>
                <w:sz w:val="20"/>
                <w:szCs w:val="20"/>
                <w:lang w:val="sr-Latn-BA"/>
              </w:rPr>
            </w:pPr>
            <w:r w:rsidRPr="00E278A0">
              <w:rPr>
                <w:sz w:val="20"/>
                <w:szCs w:val="20"/>
                <w:lang w:val="sr-Latn-BA"/>
              </w:rPr>
              <w:t>Nedeljno:</w:t>
            </w:r>
          </w:p>
          <w:p w:rsidR="00E52059" w:rsidRPr="00E278A0" w:rsidRDefault="00E52059" w:rsidP="00F01BA3">
            <w:pPr>
              <w:rPr>
                <w:sz w:val="20"/>
                <w:szCs w:val="20"/>
                <w:lang w:val="sr-Latn-BA"/>
              </w:rPr>
            </w:pPr>
            <w:r w:rsidRPr="00E278A0">
              <w:rPr>
                <w:sz w:val="20"/>
                <w:szCs w:val="20"/>
                <w:lang w:val="sr-Latn-BA"/>
              </w:rPr>
              <w:t>Kreditni koeficijent:</w:t>
            </w:r>
          </w:p>
          <w:p w:rsidR="00E52059" w:rsidRPr="00E278A0" w:rsidRDefault="00E52059" w:rsidP="00F01BA3">
            <w:pPr>
              <w:rPr>
                <w:sz w:val="20"/>
                <w:szCs w:val="20"/>
                <w:lang w:val="sr-Latn-BA"/>
              </w:rPr>
            </w:pPr>
            <w:r w:rsidRPr="00E278A0">
              <w:rPr>
                <w:sz w:val="20"/>
                <w:szCs w:val="20"/>
                <w:lang w:val="sr-Latn-BA"/>
              </w:rPr>
              <w:t>8:30k=(ECTS/30)= 0,26</w:t>
            </w:r>
          </w:p>
          <w:p w:rsidR="00E52059" w:rsidRPr="00E278A0" w:rsidRDefault="00E52059" w:rsidP="00F01BA3">
            <w:pPr>
              <w:rPr>
                <w:sz w:val="20"/>
                <w:szCs w:val="20"/>
                <w:lang w:val="sr-Latn-BA"/>
              </w:rPr>
            </w:pPr>
            <w:r w:rsidRPr="00E278A0">
              <w:rPr>
                <w:sz w:val="20"/>
                <w:szCs w:val="20"/>
                <w:lang w:val="sr-Latn-BA"/>
              </w:rPr>
              <w:t xml:space="preserve"> </w:t>
            </w:r>
          </w:p>
          <w:p w:rsidR="00E52059" w:rsidRPr="00E278A0" w:rsidRDefault="00E52059" w:rsidP="00F01BA3">
            <w:pPr>
              <w:rPr>
                <w:sz w:val="20"/>
                <w:szCs w:val="20"/>
                <w:lang w:val="sr-Latn-BA"/>
              </w:rPr>
            </w:pPr>
            <w:r w:rsidRPr="00E278A0">
              <w:rPr>
                <w:sz w:val="20"/>
                <w:szCs w:val="20"/>
                <w:lang w:val="sr-Latn-BA"/>
              </w:rPr>
              <w:t>Nedeljno opterećenje:</w:t>
            </w:r>
          </w:p>
          <w:p w:rsidR="00E52059" w:rsidRPr="00E278A0" w:rsidRDefault="00E52059" w:rsidP="00F01BA3">
            <w:pPr>
              <w:rPr>
                <w:lang w:val="sr-Latn-CS"/>
              </w:rPr>
            </w:pPr>
            <w:r w:rsidRPr="00E278A0">
              <w:rPr>
                <w:sz w:val="20"/>
                <w:szCs w:val="20"/>
                <w:lang w:val="sr-Latn-BA"/>
              </w:rPr>
              <w:t>0,26*40=(k*40 sati)= 10,4 sati</w:t>
            </w:r>
          </w:p>
        </w:tc>
        <w:tc>
          <w:tcPr>
            <w:tcW w:w="6438" w:type="dxa"/>
            <w:gridSpan w:val="7"/>
            <w:tcBorders>
              <w:top w:val="single" w:sz="4" w:space="0" w:color="auto"/>
              <w:left w:val="single" w:sz="4" w:space="0" w:color="auto"/>
              <w:bottom w:val="single" w:sz="4" w:space="0" w:color="auto"/>
              <w:right w:val="single" w:sz="24" w:space="0" w:color="auto"/>
            </w:tcBorders>
          </w:tcPr>
          <w:p w:rsidR="00E52059" w:rsidRPr="00E278A0" w:rsidRDefault="00E52059" w:rsidP="00F01BA3">
            <w:pPr>
              <w:rPr>
                <w:sz w:val="20"/>
                <w:szCs w:val="20"/>
                <w:lang w:val="sr-Latn-BA"/>
              </w:rPr>
            </w:pPr>
            <w:r w:rsidRPr="00E278A0">
              <w:rPr>
                <w:sz w:val="20"/>
                <w:szCs w:val="20"/>
                <w:lang w:val="sr-Latn-BA"/>
              </w:rPr>
              <w:t>Ukupno opterećenje za predmet:</w:t>
            </w:r>
          </w:p>
          <w:p w:rsidR="00E52059" w:rsidRPr="00E278A0" w:rsidRDefault="00E52059" w:rsidP="00F01BA3">
            <w:pPr>
              <w:rPr>
                <w:sz w:val="20"/>
                <w:szCs w:val="20"/>
                <w:lang w:val="sr-Latn-BA"/>
              </w:rPr>
            </w:pPr>
            <w:r w:rsidRPr="00E278A0">
              <w:rPr>
                <w:sz w:val="20"/>
                <w:szCs w:val="20"/>
                <w:lang w:val="sr-Latn-BA"/>
              </w:rPr>
              <w:t xml:space="preserve">             8*30 (ECTS kredita * 30 sati/kredita) = 240 sati</w:t>
            </w:r>
          </w:p>
          <w:p w:rsidR="00E52059" w:rsidRPr="00E278A0" w:rsidRDefault="00E52059" w:rsidP="00F01BA3">
            <w:pPr>
              <w:rPr>
                <w:sz w:val="20"/>
                <w:szCs w:val="20"/>
                <w:lang w:val="sr-Latn-BA"/>
              </w:rPr>
            </w:pPr>
          </w:p>
          <w:p w:rsidR="00E52059" w:rsidRPr="00E278A0" w:rsidRDefault="00E52059" w:rsidP="00E52059">
            <w:pPr>
              <w:numPr>
                <w:ilvl w:val="0"/>
                <w:numId w:val="3"/>
              </w:numPr>
              <w:rPr>
                <w:sz w:val="20"/>
                <w:szCs w:val="20"/>
                <w:lang w:val="sr-Latn-BA"/>
              </w:rPr>
            </w:pPr>
            <w:r w:rsidRPr="00E278A0">
              <w:rPr>
                <w:sz w:val="20"/>
                <w:szCs w:val="20"/>
                <w:lang w:val="sr-Latn-BA"/>
              </w:rPr>
              <w:t>Aktivna nastava (predavanje i vježbe): 180 sati</w:t>
            </w:r>
          </w:p>
          <w:p w:rsidR="00E52059" w:rsidRPr="00E278A0" w:rsidRDefault="00E52059" w:rsidP="00E52059">
            <w:pPr>
              <w:numPr>
                <w:ilvl w:val="0"/>
                <w:numId w:val="4"/>
              </w:numPr>
              <w:rPr>
                <w:sz w:val="20"/>
                <w:szCs w:val="20"/>
                <w:lang w:val="sr-Latn-BA"/>
              </w:rPr>
            </w:pPr>
            <w:r w:rsidRPr="00E278A0">
              <w:rPr>
                <w:sz w:val="20"/>
                <w:szCs w:val="20"/>
                <w:lang w:val="sr-Latn-BA"/>
              </w:rPr>
              <w:t>Predavanja 90 sati</w:t>
            </w:r>
          </w:p>
          <w:p w:rsidR="00E52059" w:rsidRPr="00E278A0" w:rsidRDefault="00E52059" w:rsidP="00E52059">
            <w:pPr>
              <w:numPr>
                <w:ilvl w:val="0"/>
                <w:numId w:val="4"/>
              </w:numPr>
              <w:rPr>
                <w:sz w:val="20"/>
                <w:szCs w:val="20"/>
                <w:lang w:val="sr-Latn-BA"/>
              </w:rPr>
            </w:pPr>
            <w:r w:rsidRPr="00E278A0">
              <w:rPr>
                <w:sz w:val="20"/>
                <w:szCs w:val="20"/>
                <w:lang w:val="sr-Latn-BA"/>
              </w:rPr>
              <w:t>Vježbe 90 sati</w:t>
            </w:r>
          </w:p>
          <w:p w:rsidR="00E52059" w:rsidRPr="00E278A0" w:rsidRDefault="00E52059" w:rsidP="00E52059">
            <w:pPr>
              <w:numPr>
                <w:ilvl w:val="0"/>
                <w:numId w:val="3"/>
              </w:numPr>
              <w:rPr>
                <w:sz w:val="20"/>
                <w:szCs w:val="20"/>
                <w:lang w:val="sr-Latn-BA"/>
              </w:rPr>
            </w:pPr>
            <w:r w:rsidRPr="00E278A0">
              <w:rPr>
                <w:sz w:val="20"/>
                <w:szCs w:val="20"/>
                <w:lang w:val="sr-Latn-BA"/>
              </w:rPr>
              <w:t>Samostalni rad studenta 60 sati</w:t>
            </w:r>
          </w:p>
        </w:tc>
      </w:tr>
      <w:tr w:rsidR="00E52059" w:rsidRPr="00E278A0" w:rsidTr="009744FC">
        <w:trPr>
          <w:jc w:val="center"/>
        </w:trPr>
        <w:tc>
          <w:tcPr>
            <w:tcW w:w="9288" w:type="dxa"/>
            <w:gridSpan w:val="12"/>
            <w:tcBorders>
              <w:left w:val="single" w:sz="24" w:space="0" w:color="auto"/>
              <w:right w:val="single" w:sz="24" w:space="0" w:color="auto"/>
            </w:tcBorders>
          </w:tcPr>
          <w:p w:rsidR="00E52059" w:rsidRPr="00E278A0" w:rsidRDefault="00E52059" w:rsidP="00F01BA3">
            <w:pPr>
              <w:rPr>
                <w:lang w:val="sr-Latn-CS"/>
              </w:rPr>
            </w:pPr>
            <w:r w:rsidRPr="00E278A0">
              <w:rPr>
                <w:lang w:val="sr-Cyrl-BA"/>
              </w:rPr>
              <w:t xml:space="preserve">Obaveze studenta: </w:t>
            </w:r>
            <w:r w:rsidRPr="00E278A0">
              <w:rPr>
                <w:sz w:val="20"/>
                <w:szCs w:val="20"/>
                <w:lang w:val="sr-Cyrl-BA"/>
              </w:rPr>
              <w:t>prisustvo nastavi (predavanja, vježbe, praktični), kolokvij</w:t>
            </w:r>
            <w:r w:rsidRPr="00E278A0">
              <w:rPr>
                <w:sz w:val="20"/>
                <w:szCs w:val="20"/>
                <w:lang w:val="sr-Latn-CS"/>
              </w:rPr>
              <w:t>um I</w:t>
            </w:r>
            <w:r w:rsidRPr="00E278A0">
              <w:rPr>
                <w:sz w:val="20"/>
                <w:szCs w:val="20"/>
                <w:lang w:val="sr-Cyrl-BA"/>
              </w:rPr>
              <w:t xml:space="preserve"> i </w:t>
            </w:r>
            <w:r w:rsidRPr="00E278A0">
              <w:rPr>
                <w:sz w:val="20"/>
                <w:szCs w:val="20"/>
                <w:lang w:val="sr-Latn-CS"/>
              </w:rPr>
              <w:t>II</w:t>
            </w:r>
          </w:p>
        </w:tc>
      </w:tr>
      <w:tr w:rsidR="00E52059" w:rsidRPr="00E278A0" w:rsidTr="009744FC">
        <w:trPr>
          <w:jc w:val="center"/>
        </w:trPr>
        <w:tc>
          <w:tcPr>
            <w:tcW w:w="9288" w:type="dxa"/>
            <w:gridSpan w:val="12"/>
            <w:tcBorders>
              <w:left w:val="single" w:sz="24" w:space="0" w:color="auto"/>
              <w:right w:val="single" w:sz="24" w:space="0" w:color="auto"/>
            </w:tcBorders>
          </w:tcPr>
          <w:p w:rsidR="00E52059" w:rsidRDefault="00E52059" w:rsidP="00F01BA3">
            <w:pPr>
              <w:rPr>
                <w:lang w:val="sr-Cyrl-BA"/>
              </w:rPr>
            </w:pPr>
            <w:r w:rsidRPr="00E278A0">
              <w:rPr>
                <w:lang w:val="sr-Cyrl-BA"/>
              </w:rPr>
              <w:t xml:space="preserve">Literatura: </w:t>
            </w:r>
          </w:p>
          <w:p w:rsidR="00E52059" w:rsidRPr="00140479" w:rsidRDefault="00E52059" w:rsidP="00F01BA3">
            <w:pPr>
              <w:rPr>
                <w:sz w:val="20"/>
                <w:szCs w:val="20"/>
                <w:lang w:val="bs-Latn-BA"/>
              </w:rPr>
            </w:pPr>
            <w:r w:rsidRPr="00140479">
              <w:rPr>
                <w:sz w:val="20"/>
                <w:szCs w:val="20"/>
                <w:lang w:val="bs-Latn-BA"/>
              </w:rPr>
              <w:t>„Psihopatologija sa psihijatrijom“, autor  Prof.dr  Zoran Semiz, Banja Luka, 2019.</w:t>
            </w:r>
          </w:p>
          <w:p w:rsidR="00E52059" w:rsidRPr="00140479" w:rsidRDefault="00E52059" w:rsidP="00F01BA3">
            <w:pPr>
              <w:rPr>
                <w:sz w:val="20"/>
                <w:szCs w:val="20"/>
                <w:lang w:val="bs-Latn-BA"/>
              </w:rPr>
            </w:pPr>
            <w:r w:rsidRPr="00140479">
              <w:rPr>
                <w:sz w:val="20"/>
                <w:szCs w:val="20"/>
                <w:lang w:val="bs-Latn-BA"/>
              </w:rPr>
              <w:t xml:space="preserve">Author </w:t>
            </w:r>
            <w:r w:rsidRPr="00140479">
              <w:rPr>
                <w:sz w:val="20"/>
                <w:szCs w:val="20"/>
                <w:lang w:val="sr-Cyrl-BA"/>
              </w:rPr>
              <w:t>Niraj Ahuja</w:t>
            </w:r>
            <w:r w:rsidRPr="00140479">
              <w:rPr>
                <w:sz w:val="20"/>
                <w:szCs w:val="20"/>
                <w:lang w:val="bs-Latn-BA"/>
              </w:rPr>
              <w:t>,“ A Short Textbook of  psychiatry“,</w:t>
            </w:r>
            <w:r w:rsidRPr="00140479">
              <w:rPr>
                <w:sz w:val="20"/>
                <w:szCs w:val="20"/>
              </w:rPr>
              <w:t xml:space="preserve"> </w:t>
            </w:r>
            <w:r w:rsidRPr="00140479">
              <w:rPr>
                <w:sz w:val="20"/>
                <w:szCs w:val="20"/>
                <w:lang w:val="bs-Latn-BA"/>
              </w:rPr>
              <w:t>Seventh Edition, 2011,</w:t>
            </w:r>
            <w:r w:rsidRPr="00140479">
              <w:rPr>
                <w:sz w:val="20"/>
                <w:szCs w:val="20"/>
              </w:rPr>
              <w:t xml:space="preserve"> </w:t>
            </w:r>
            <w:r w:rsidRPr="00140479">
              <w:rPr>
                <w:sz w:val="20"/>
                <w:szCs w:val="20"/>
                <w:lang w:val="bs-Latn-BA"/>
              </w:rPr>
              <w:t xml:space="preserve">Jaypee brothers medical publishers </w:t>
            </w:r>
            <w:r w:rsidRPr="00140479">
              <w:rPr>
                <w:sz w:val="20"/>
                <w:szCs w:val="20"/>
                <w:lang w:val="bs-Latn-BA"/>
              </w:rPr>
              <w:lastRenderedPageBreak/>
              <w:t xml:space="preserve">(p) ltd, New Delhi </w:t>
            </w:r>
          </w:p>
        </w:tc>
      </w:tr>
      <w:tr w:rsidR="00E52059" w:rsidRPr="00E278A0" w:rsidTr="009744FC">
        <w:trPr>
          <w:jc w:val="center"/>
        </w:trPr>
        <w:tc>
          <w:tcPr>
            <w:tcW w:w="9288" w:type="dxa"/>
            <w:gridSpan w:val="12"/>
            <w:tcBorders>
              <w:left w:val="single" w:sz="24" w:space="0" w:color="auto"/>
              <w:right w:val="single" w:sz="24" w:space="0" w:color="auto"/>
            </w:tcBorders>
          </w:tcPr>
          <w:p w:rsidR="00E52059" w:rsidRPr="00E278A0" w:rsidRDefault="00E52059" w:rsidP="00F01BA3">
            <w:pPr>
              <w:jc w:val="both"/>
              <w:rPr>
                <w:lang w:val="sr-Cyrl-BA"/>
              </w:rPr>
            </w:pPr>
            <w:r w:rsidRPr="00E278A0">
              <w:rPr>
                <w:lang w:val="sr-Cyrl-BA"/>
              </w:rPr>
              <w:lastRenderedPageBreak/>
              <w:t xml:space="preserve">Oblici provjere znanja i ocjenjivanje: </w:t>
            </w:r>
            <w:r w:rsidRPr="00E278A0">
              <w:rPr>
                <w:sz w:val="20"/>
                <w:szCs w:val="20"/>
                <w:lang w:val="sr-Cyrl-BA"/>
              </w:rPr>
              <w:t xml:space="preserve">aktivnosti u nastavi do 10 </w:t>
            </w:r>
            <w:r w:rsidRPr="00E278A0">
              <w:rPr>
                <w:sz w:val="20"/>
                <w:szCs w:val="20"/>
                <w:lang w:val="sr-Latn-CS"/>
              </w:rPr>
              <w:t>poena</w:t>
            </w:r>
            <w:r w:rsidRPr="00E278A0">
              <w:rPr>
                <w:sz w:val="20"/>
                <w:szCs w:val="20"/>
                <w:lang w:val="sr-Cyrl-BA"/>
              </w:rPr>
              <w:t xml:space="preserve">; praktični do 10 </w:t>
            </w:r>
            <w:r w:rsidRPr="00E278A0">
              <w:rPr>
                <w:sz w:val="20"/>
                <w:szCs w:val="20"/>
                <w:lang w:val="sr-Latn-CS"/>
              </w:rPr>
              <w:t>poena</w:t>
            </w:r>
            <w:r w:rsidRPr="00E278A0">
              <w:rPr>
                <w:sz w:val="20"/>
                <w:szCs w:val="20"/>
                <w:lang w:val="sr-Cyrl-BA"/>
              </w:rPr>
              <w:t>; kolokvij</w:t>
            </w:r>
            <w:r w:rsidRPr="00E278A0">
              <w:rPr>
                <w:sz w:val="20"/>
                <w:szCs w:val="20"/>
                <w:lang w:val="sr-Latn-CS"/>
              </w:rPr>
              <w:t>um</w:t>
            </w:r>
            <w:r w:rsidRPr="00E278A0">
              <w:rPr>
                <w:sz w:val="20"/>
                <w:szCs w:val="20"/>
                <w:lang w:val="sr-Cyrl-BA"/>
              </w:rPr>
              <w:t xml:space="preserve"> 1.i 2. do 40 </w:t>
            </w:r>
            <w:r w:rsidRPr="00E278A0">
              <w:rPr>
                <w:sz w:val="20"/>
                <w:szCs w:val="20"/>
                <w:lang w:val="sr-Latn-CS"/>
              </w:rPr>
              <w:t>poena</w:t>
            </w:r>
            <w:r w:rsidRPr="00E278A0">
              <w:rPr>
                <w:sz w:val="20"/>
                <w:szCs w:val="20"/>
                <w:lang w:val="sr-Cyrl-BA"/>
              </w:rPr>
              <w:t xml:space="preserve">;  završni ispit do 40 </w:t>
            </w:r>
            <w:r w:rsidRPr="00E278A0">
              <w:rPr>
                <w:sz w:val="20"/>
                <w:szCs w:val="20"/>
                <w:lang w:val="sr-Latn-CS"/>
              </w:rPr>
              <w:t>poena</w:t>
            </w:r>
          </w:p>
        </w:tc>
      </w:tr>
      <w:tr w:rsidR="00E52059" w:rsidRPr="00217286" w:rsidTr="009744FC">
        <w:trPr>
          <w:jc w:val="center"/>
        </w:trPr>
        <w:tc>
          <w:tcPr>
            <w:tcW w:w="9288" w:type="dxa"/>
            <w:gridSpan w:val="12"/>
            <w:tcBorders>
              <w:left w:val="single" w:sz="24" w:space="0" w:color="auto"/>
              <w:bottom w:val="single" w:sz="24" w:space="0" w:color="auto"/>
              <w:right w:val="single" w:sz="24" w:space="0" w:color="auto"/>
            </w:tcBorders>
          </w:tcPr>
          <w:p w:rsidR="00E52059" w:rsidRPr="00E278A0" w:rsidRDefault="00E52059" w:rsidP="00F01BA3">
            <w:pPr>
              <w:rPr>
                <w:sz w:val="20"/>
                <w:szCs w:val="20"/>
                <w:lang w:val="sr-Latn-CS"/>
              </w:rPr>
            </w:pPr>
            <w:r w:rsidRPr="00E278A0">
              <w:rPr>
                <w:lang w:val="sr-Cyrl-BA"/>
              </w:rPr>
              <w:t xml:space="preserve">Posebna napomena za predmet: </w:t>
            </w:r>
            <w:r w:rsidRPr="00E278A0">
              <w:rPr>
                <w:sz w:val="20"/>
                <w:szCs w:val="20"/>
                <w:lang w:val="sr-Cyrl-CS"/>
              </w:rPr>
              <w:t>nema</w:t>
            </w:r>
          </w:p>
        </w:tc>
      </w:tr>
    </w:tbl>
    <w:p w:rsidR="0010018B" w:rsidRDefault="0010018B">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tbl>
      <w:tblPr>
        <w:tblpPr w:leftFromText="180" w:rightFromText="180" w:vertAnchor="text" w:horzAnchor="margin" w:tblpY="-161"/>
        <w:tblW w:w="1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746"/>
        <w:gridCol w:w="610"/>
        <w:gridCol w:w="339"/>
        <w:gridCol w:w="1187"/>
        <w:gridCol w:w="1235"/>
        <w:gridCol w:w="337"/>
        <w:gridCol w:w="843"/>
        <w:gridCol w:w="915"/>
        <w:gridCol w:w="909"/>
        <w:gridCol w:w="671"/>
        <w:gridCol w:w="244"/>
        <w:gridCol w:w="5920"/>
      </w:tblGrid>
      <w:tr w:rsidR="00E52059" w:rsidRPr="001324B5" w:rsidTr="00F01BA3">
        <w:trPr>
          <w:gridAfter w:val="1"/>
          <w:wAfter w:w="5920" w:type="dxa"/>
        </w:trPr>
        <w:tc>
          <w:tcPr>
            <w:tcW w:w="2872" w:type="dxa"/>
            <w:gridSpan w:val="2"/>
            <w:tcBorders>
              <w:top w:val="single" w:sz="24" w:space="0" w:color="auto"/>
              <w:left w:val="single" w:sz="24" w:space="0" w:color="auto"/>
              <w:bottom w:val="single" w:sz="24" w:space="0" w:color="auto"/>
            </w:tcBorders>
            <w:vAlign w:val="center"/>
          </w:tcPr>
          <w:p w:rsidR="00E52059" w:rsidRPr="001324B5" w:rsidRDefault="00E52059" w:rsidP="00F01BA3">
            <w:pPr>
              <w:rPr>
                <w:lang w:val="sr-Cyrl-BA"/>
              </w:rPr>
            </w:pPr>
            <w:r w:rsidRPr="001324B5">
              <w:rPr>
                <w:lang w:val="sr-Cyrl-BA"/>
              </w:rPr>
              <w:lastRenderedPageBreak/>
              <w:t>Pun naziv</w:t>
            </w:r>
          </w:p>
        </w:tc>
        <w:tc>
          <w:tcPr>
            <w:tcW w:w="7290" w:type="dxa"/>
            <w:gridSpan w:val="10"/>
            <w:tcBorders>
              <w:top w:val="single" w:sz="24" w:space="0" w:color="auto"/>
              <w:bottom w:val="single" w:sz="24" w:space="0" w:color="auto"/>
              <w:right w:val="single" w:sz="24" w:space="0" w:color="auto"/>
            </w:tcBorders>
          </w:tcPr>
          <w:p w:rsidR="00E52059" w:rsidRPr="001324B5" w:rsidRDefault="00E52059" w:rsidP="00F01BA3">
            <w:pPr>
              <w:rPr>
                <w:sz w:val="32"/>
                <w:szCs w:val="32"/>
                <w:lang w:val="sr-Cyrl-CS"/>
              </w:rPr>
            </w:pPr>
            <w:r w:rsidRPr="001324B5">
              <w:rPr>
                <w:sz w:val="32"/>
                <w:szCs w:val="32"/>
                <w:lang w:val="sr-Cyrl-BA"/>
              </w:rPr>
              <w:t>KINEZIOLOGIJA SA BIOMEHANIKOM</w:t>
            </w:r>
          </w:p>
        </w:tc>
      </w:tr>
      <w:tr w:rsidR="00E52059" w:rsidRPr="001324B5" w:rsidTr="00F01BA3">
        <w:trPr>
          <w:gridAfter w:val="1"/>
          <w:wAfter w:w="5920" w:type="dxa"/>
        </w:trPr>
        <w:tc>
          <w:tcPr>
            <w:tcW w:w="3482" w:type="dxa"/>
            <w:gridSpan w:val="3"/>
            <w:tcBorders>
              <w:top w:val="single" w:sz="24" w:space="0" w:color="auto"/>
              <w:left w:val="single" w:sz="24" w:space="0" w:color="auto"/>
              <w:bottom w:val="single" w:sz="4" w:space="0" w:color="auto"/>
              <w:right w:val="single" w:sz="12" w:space="0" w:color="auto"/>
            </w:tcBorders>
          </w:tcPr>
          <w:p w:rsidR="00E52059" w:rsidRPr="001324B5" w:rsidRDefault="00E52059" w:rsidP="00F01BA3">
            <w:pPr>
              <w:jc w:val="center"/>
              <w:rPr>
                <w:lang w:val="sr-Cyrl-BA"/>
              </w:rPr>
            </w:pPr>
            <w:r w:rsidRPr="001324B5">
              <w:rPr>
                <w:lang w:val="sr-Cyrl-BA"/>
              </w:rPr>
              <w:t>Skraćeni naziv</w:t>
            </w:r>
          </w:p>
        </w:tc>
        <w:tc>
          <w:tcPr>
            <w:tcW w:w="1526" w:type="dxa"/>
            <w:gridSpan w:val="2"/>
            <w:tcBorders>
              <w:top w:val="single" w:sz="24" w:space="0" w:color="auto"/>
              <w:left w:val="single" w:sz="12" w:space="0" w:color="auto"/>
              <w:bottom w:val="single" w:sz="4" w:space="0" w:color="auto"/>
              <w:right w:val="single" w:sz="12" w:space="0" w:color="auto"/>
            </w:tcBorders>
          </w:tcPr>
          <w:p w:rsidR="00E52059" w:rsidRPr="001324B5" w:rsidRDefault="00E52059" w:rsidP="00F01BA3">
            <w:pPr>
              <w:jc w:val="center"/>
              <w:rPr>
                <w:lang w:val="sr-Cyrl-BA"/>
              </w:rPr>
            </w:pPr>
            <w:r w:rsidRPr="001324B5">
              <w:rPr>
                <w:lang w:val="sr-Cyrl-BA"/>
              </w:rPr>
              <w:t>Status</w:t>
            </w:r>
          </w:p>
        </w:tc>
        <w:tc>
          <w:tcPr>
            <w:tcW w:w="1235" w:type="dxa"/>
            <w:tcBorders>
              <w:top w:val="single" w:sz="24" w:space="0" w:color="auto"/>
              <w:left w:val="single" w:sz="12" w:space="0" w:color="auto"/>
              <w:bottom w:val="single" w:sz="4" w:space="0" w:color="auto"/>
              <w:right w:val="single" w:sz="12" w:space="0" w:color="auto"/>
            </w:tcBorders>
          </w:tcPr>
          <w:p w:rsidR="00E52059" w:rsidRPr="001324B5" w:rsidRDefault="00E52059" w:rsidP="00F01BA3">
            <w:pPr>
              <w:jc w:val="center"/>
              <w:rPr>
                <w:lang w:val="sr-Cyrl-BA"/>
              </w:rPr>
            </w:pPr>
            <w:r w:rsidRPr="001324B5">
              <w:rPr>
                <w:lang w:val="sr-Cyrl-BA"/>
              </w:rPr>
              <w:t>Semestar</w:t>
            </w:r>
          </w:p>
        </w:tc>
        <w:tc>
          <w:tcPr>
            <w:tcW w:w="1180" w:type="dxa"/>
            <w:gridSpan w:val="2"/>
            <w:tcBorders>
              <w:top w:val="single" w:sz="24" w:space="0" w:color="auto"/>
              <w:left w:val="single" w:sz="12" w:space="0" w:color="auto"/>
              <w:bottom w:val="single" w:sz="4" w:space="0" w:color="auto"/>
              <w:right w:val="single" w:sz="12" w:space="0" w:color="auto"/>
            </w:tcBorders>
          </w:tcPr>
          <w:p w:rsidR="00E52059" w:rsidRPr="001324B5" w:rsidRDefault="00E52059" w:rsidP="00F01BA3">
            <w:pPr>
              <w:jc w:val="center"/>
              <w:rPr>
                <w:lang w:val="sr-Latn-CS"/>
              </w:rPr>
            </w:pPr>
            <w:r w:rsidRPr="001324B5">
              <w:rPr>
                <w:lang w:val="sr-Cyrl-BA"/>
              </w:rPr>
              <w:t>E</w:t>
            </w:r>
            <w:r w:rsidRPr="001324B5">
              <w:rPr>
                <w:lang w:val="sr-Latn-CS"/>
              </w:rPr>
              <w:t>CTS</w:t>
            </w:r>
          </w:p>
        </w:tc>
        <w:tc>
          <w:tcPr>
            <w:tcW w:w="2739" w:type="dxa"/>
            <w:gridSpan w:val="4"/>
            <w:tcBorders>
              <w:top w:val="single" w:sz="24" w:space="0" w:color="auto"/>
              <w:left w:val="single" w:sz="12" w:space="0" w:color="auto"/>
              <w:bottom w:val="single" w:sz="4" w:space="0" w:color="auto"/>
              <w:right w:val="single" w:sz="24" w:space="0" w:color="auto"/>
            </w:tcBorders>
          </w:tcPr>
          <w:p w:rsidR="00E52059" w:rsidRPr="001324B5" w:rsidRDefault="00E52059" w:rsidP="00F01BA3">
            <w:pPr>
              <w:jc w:val="center"/>
              <w:rPr>
                <w:lang w:val="sr-Cyrl-BA"/>
              </w:rPr>
            </w:pPr>
            <w:r>
              <w:rPr>
                <w:lang w:val="sr-Cyrl-BA"/>
              </w:rPr>
              <w:t>Fond časova (P+</w:t>
            </w:r>
            <w:r>
              <w:rPr>
                <w:lang w:val="sr-Latn-BA"/>
              </w:rPr>
              <w:t>KLV</w:t>
            </w:r>
            <w:r w:rsidRPr="001324B5">
              <w:rPr>
                <w:lang w:val="sr-Cyrl-BA"/>
              </w:rPr>
              <w:t>)</w:t>
            </w:r>
          </w:p>
        </w:tc>
      </w:tr>
      <w:tr w:rsidR="00E52059" w:rsidRPr="001324B5" w:rsidTr="00F01BA3">
        <w:trPr>
          <w:gridAfter w:val="1"/>
          <w:wAfter w:w="5920" w:type="dxa"/>
        </w:trPr>
        <w:tc>
          <w:tcPr>
            <w:tcW w:w="3482" w:type="dxa"/>
            <w:gridSpan w:val="3"/>
            <w:tcBorders>
              <w:left w:val="single" w:sz="24" w:space="0" w:color="auto"/>
              <w:bottom w:val="single" w:sz="24" w:space="0" w:color="auto"/>
              <w:right w:val="single" w:sz="12" w:space="0" w:color="auto"/>
            </w:tcBorders>
          </w:tcPr>
          <w:p w:rsidR="00E52059" w:rsidRPr="001324B5" w:rsidRDefault="00E52059" w:rsidP="00F01BA3">
            <w:pPr>
              <w:jc w:val="center"/>
              <w:rPr>
                <w:lang w:val="sr-Cyrl-BA"/>
              </w:rPr>
            </w:pPr>
          </w:p>
        </w:tc>
        <w:tc>
          <w:tcPr>
            <w:tcW w:w="1526" w:type="dxa"/>
            <w:gridSpan w:val="2"/>
            <w:tcBorders>
              <w:left w:val="single" w:sz="12" w:space="0" w:color="auto"/>
              <w:bottom w:val="single" w:sz="24" w:space="0" w:color="auto"/>
              <w:right w:val="single" w:sz="12" w:space="0" w:color="auto"/>
            </w:tcBorders>
          </w:tcPr>
          <w:p w:rsidR="00E52059" w:rsidRPr="001324B5" w:rsidRDefault="00E52059" w:rsidP="00F01BA3">
            <w:pPr>
              <w:jc w:val="center"/>
              <w:rPr>
                <w:lang w:val="sr-Cyrl-CS"/>
              </w:rPr>
            </w:pPr>
            <w:r w:rsidRPr="001324B5">
              <w:rPr>
                <w:lang w:val="sr-Cyrl-CS"/>
              </w:rPr>
              <w:t>obavez</w:t>
            </w:r>
            <w:r w:rsidRPr="001324B5">
              <w:rPr>
                <w:lang w:val="sr-Latn-CS"/>
              </w:rPr>
              <w:t>ni</w:t>
            </w:r>
          </w:p>
        </w:tc>
        <w:tc>
          <w:tcPr>
            <w:tcW w:w="1235" w:type="dxa"/>
            <w:tcBorders>
              <w:left w:val="single" w:sz="12" w:space="0" w:color="auto"/>
              <w:bottom w:val="single" w:sz="24" w:space="0" w:color="auto"/>
              <w:right w:val="single" w:sz="12" w:space="0" w:color="auto"/>
            </w:tcBorders>
          </w:tcPr>
          <w:p w:rsidR="00E52059" w:rsidRPr="001324B5" w:rsidRDefault="00E52059" w:rsidP="00F01BA3">
            <w:pPr>
              <w:jc w:val="center"/>
              <w:rPr>
                <w:lang w:val="sr-Cyrl-CS"/>
              </w:rPr>
            </w:pPr>
            <w:r w:rsidRPr="001324B5">
              <w:rPr>
                <w:lang w:val="sr-Latn-CS"/>
              </w:rPr>
              <w:t>II</w:t>
            </w:r>
          </w:p>
        </w:tc>
        <w:tc>
          <w:tcPr>
            <w:tcW w:w="1180" w:type="dxa"/>
            <w:gridSpan w:val="2"/>
            <w:tcBorders>
              <w:left w:val="single" w:sz="12" w:space="0" w:color="auto"/>
              <w:bottom w:val="single" w:sz="24" w:space="0" w:color="auto"/>
              <w:right w:val="single" w:sz="12" w:space="0" w:color="auto"/>
            </w:tcBorders>
          </w:tcPr>
          <w:p w:rsidR="00E52059" w:rsidRPr="001324B5" w:rsidRDefault="00E52059" w:rsidP="00F01BA3">
            <w:pPr>
              <w:jc w:val="center"/>
              <w:rPr>
                <w:lang w:val="sr-Cyrl-CS"/>
              </w:rPr>
            </w:pPr>
            <w:r w:rsidRPr="001324B5">
              <w:rPr>
                <w:lang w:val="sr-Cyrl-CS"/>
              </w:rPr>
              <w:t>12</w:t>
            </w:r>
          </w:p>
        </w:tc>
        <w:tc>
          <w:tcPr>
            <w:tcW w:w="915" w:type="dxa"/>
            <w:tcBorders>
              <w:left w:val="single" w:sz="12" w:space="0" w:color="auto"/>
              <w:bottom w:val="single" w:sz="24" w:space="0" w:color="auto"/>
            </w:tcBorders>
          </w:tcPr>
          <w:p w:rsidR="00E52059" w:rsidRPr="001324B5" w:rsidRDefault="00E52059" w:rsidP="00F01BA3">
            <w:pPr>
              <w:jc w:val="center"/>
              <w:rPr>
                <w:lang w:val="sr-Cyrl-CS"/>
              </w:rPr>
            </w:pPr>
            <w:r w:rsidRPr="001324B5">
              <w:rPr>
                <w:lang w:val="sr-Cyrl-CS"/>
              </w:rPr>
              <w:t>3</w:t>
            </w:r>
          </w:p>
        </w:tc>
        <w:tc>
          <w:tcPr>
            <w:tcW w:w="909" w:type="dxa"/>
            <w:tcBorders>
              <w:bottom w:val="single" w:sz="24" w:space="0" w:color="auto"/>
            </w:tcBorders>
          </w:tcPr>
          <w:p w:rsidR="00E52059" w:rsidRPr="001324B5" w:rsidRDefault="00E52059" w:rsidP="00F01BA3">
            <w:pPr>
              <w:jc w:val="center"/>
              <w:rPr>
                <w:lang w:val="sr-Cyrl-CS"/>
              </w:rPr>
            </w:pPr>
            <w:r w:rsidRPr="001324B5">
              <w:rPr>
                <w:lang w:val="sr-Cyrl-CS"/>
              </w:rPr>
              <w:t>-</w:t>
            </w:r>
          </w:p>
        </w:tc>
        <w:tc>
          <w:tcPr>
            <w:tcW w:w="915" w:type="dxa"/>
            <w:gridSpan w:val="2"/>
            <w:tcBorders>
              <w:bottom w:val="single" w:sz="24" w:space="0" w:color="auto"/>
              <w:right w:val="single" w:sz="24" w:space="0" w:color="auto"/>
            </w:tcBorders>
          </w:tcPr>
          <w:p w:rsidR="00E52059" w:rsidRPr="001324B5" w:rsidRDefault="00E52059" w:rsidP="00F01BA3">
            <w:pPr>
              <w:jc w:val="center"/>
              <w:rPr>
                <w:lang w:val="sr-Cyrl-CS"/>
              </w:rPr>
            </w:pPr>
            <w:r w:rsidRPr="001324B5">
              <w:rPr>
                <w:lang w:val="sr-Cyrl-CS"/>
              </w:rPr>
              <w:t>5</w:t>
            </w:r>
          </w:p>
        </w:tc>
      </w:tr>
      <w:tr w:rsidR="00E52059" w:rsidRPr="001324B5" w:rsidTr="00F01BA3">
        <w:trPr>
          <w:gridAfter w:val="1"/>
          <w:wAfter w:w="5920" w:type="dxa"/>
        </w:trPr>
        <w:tc>
          <w:tcPr>
            <w:tcW w:w="3821" w:type="dxa"/>
            <w:gridSpan w:val="4"/>
            <w:tcBorders>
              <w:top w:val="single" w:sz="24" w:space="0" w:color="auto"/>
              <w:left w:val="single" w:sz="24" w:space="0" w:color="auto"/>
              <w:bottom w:val="single" w:sz="24" w:space="0" w:color="auto"/>
            </w:tcBorders>
          </w:tcPr>
          <w:p w:rsidR="00E52059" w:rsidRPr="001324B5" w:rsidRDefault="00E52059" w:rsidP="00F01BA3">
            <w:pPr>
              <w:rPr>
                <w:lang w:val="sr-Cyrl-BA"/>
              </w:rPr>
            </w:pPr>
            <w:r w:rsidRPr="001324B5">
              <w:rPr>
                <w:lang w:val="sr-Cyrl-BA"/>
              </w:rPr>
              <w:t>Šifra predmeta</w:t>
            </w:r>
          </w:p>
        </w:tc>
        <w:tc>
          <w:tcPr>
            <w:tcW w:w="6341" w:type="dxa"/>
            <w:gridSpan w:val="8"/>
            <w:tcBorders>
              <w:top w:val="single" w:sz="24" w:space="0" w:color="auto"/>
              <w:bottom w:val="single" w:sz="24" w:space="0" w:color="auto"/>
              <w:right w:val="single" w:sz="24" w:space="0" w:color="auto"/>
            </w:tcBorders>
          </w:tcPr>
          <w:p w:rsidR="00E52059" w:rsidRPr="001324B5" w:rsidRDefault="00E52059" w:rsidP="00F01BA3">
            <w:pPr>
              <w:rPr>
                <w:lang w:val="sr-Cyrl-CS"/>
              </w:rPr>
            </w:pPr>
            <w:r w:rsidRPr="001324B5">
              <w:rPr>
                <w:lang w:val="sr-Cyrl-CS"/>
              </w:rPr>
              <w:t>F-06</w:t>
            </w:r>
          </w:p>
        </w:tc>
      </w:tr>
      <w:tr w:rsidR="00E52059" w:rsidRPr="001324B5" w:rsidTr="00F01BA3">
        <w:trPr>
          <w:gridAfter w:val="1"/>
          <w:wAfter w:w="5920" w:type="dxa"/>
        </w:trPr>
        <w:tc>
          <w:tcPr>
            <w:tcW w:w="6580" w:type="dxa"/>
            <w:gridSpan w:val="7"/>
            <w:tcBorders>
              <w:top w:val="single" w:sz="24" w:space="0" w:color="auto"/>
              <w:left w:val="single" w:sz="24" w:space="0" w:color="auto"/>
              <w:bottom w:val="single" w:sz="24" w:space="0" w:color="auto"/>
            </w:tcBorders>
          </w:tcPr>
          <w:p w:rsidR="00E52059" w:rsidRPr="001324B5" w:rsidRDefault="00E52059" w:rsidP="00F01BA3">
            <w:pPr>
              <w:rPr>
                <w:lang w:val="sr-Cyrl-BA"/>
              </w:rPr>
            </w:pPr>
            <w:r w:rsidRPr="001324B5">
              <w:rPr>
                <w:lang w:val="sr-Cyrl-BA"/>
              </w:rPr>
              <w:t>Školska godina od koje se program realizuje</w:t>
            </w:r>
          </w:p>
        </w:tc>
        <w:tc>
          <w:tcPr>
            <w:tcW w:w="3582" w:type="dxa"/>
            <w:gridSpan w:val="5"/>
            <w:tcBorders>
              <w:top w:val="single" w:sz="24" w:space="0" w:color="auto"/>
              <w:bottom w:val="single" w:sz="24" w:space="0" w:color="auto"/>
              <w:right w:val="single" w:sz="24" w:space="0" w:color="auto"/>
            </w:tcBorders>
          </w:tcPr>
          <w:p w:rsidR="00E52059" w:rsidRPr="001324B5" w:rsidRDefault="00E52059" w:rsidP="00F01BA3">
            <w:pPr>
              <w:rPr>
                <w:lang w:val="sr-Cyrl-CS"/>
              </w:rPr>
            </w:pPr>
            <w:r>
              <w:rPr>
                <w:lang w:val="sr-Cyrl-BA"/>
              </w:rPr>
              <w:t>20</w:t>
            </w:r>
            <w:r>
              <w:rPr>
                <w:lang w:val="sr-Latn-CS"/>
              </w:rPr>
              <w:t>21</w:t>
            </w:r>
            <w:r>
              <w:rPr>
                <w:lang w:val="sr-Cyrl-BA"/>
              </w:rPr>
              <w:t>/</w:t>
            </w:r>
            <w:r>
              <w:rPr>
                <w:lang w:val="sr-Latn-CS"/>
              </w:rPr>
              <w:t>22.</w:t>
            </w:r>
          </w:p>
        </w:tc>
      </w:tr>
      <w:tr w:rsidR="00E52059" w:rsidRPr="001324B5" w:rsidTr="00F01BA3">
        <w:trPr>
          <w:gridAfter w:val="1"/>
          <w:wAfter w:w="5920" w:type="dxa"/>
        </w:trPr>
        <w:tc>
          <w:tcPr>
            <w:tcW w:w="10162" w:type="dxa"/>
            <w:gridSpan w:val="12"/>
            <w:tcBorders>
              <w:top w:val="single" w:sz="24" w:space="0" w:color="auto"/>
              <w:left w:val="single" w:sz="24" w:space="0" w:color="auto"/>
              <w:bottom w:val="single" w:sz="24" w:space="0" w:color="auto"/>
              <w:right w:val="single" w:sz="24" w:space="0" w:color="auto"/>
            </w:tcBorders>
          </w:tcPr>
          <w:p w:rsidR="00E52059" w:rsidRPr="001324B5" w:rsidRDefault="00E52059" w:rsidP="00F01BA3">
            <w:pPr>
              <w:rPr>
                <w:i w:val="0"/>
                <w:sz w:val="20"/>
                <w:szCs w:val="20"/>
                <w:lang w:val="sr-Latn-CS"/>
              </w:rPr>
            </w:pPr>
            <w:r w:rsidRPr="001324B5">
              <w:rPr>
                <w:lang w:val="sr-Cyrl-BA"/>
              </w:rPr>
              <w:t>Vrsta i nivo studija, studijski programi:</w:t>
            </w:r>
            <w:r w:rsidRPr="001324B5">
              <w:rPr>
                <w:sz w:val="20"/>
                <w:szCs w:val="20"/>
                <w:lang w:val="sr-Cyrl-BA"/>
              </w:rPr>
              <w:t xml:space="preserve"> </w:t>
            </w:r>
            <w:r w:rsidRPr="001324B5">
              <w:rPr>
                <w:sz w:val="20"/>
                <w:szCs w:val="20"/>
                <w:lang w:val="sr-Latn-CS"/>
              </w:rPr>
              <w:t>akademsk</w:t>
            </w:r>
            <w:r w:rsidRPr="001324B5">
              <w:rPr>
                <w:sz w:val="20"/>
                <w:szCs w:val="20"/>
                <w:lang w:val="sr-Cyrl-BA"/>
              </w:rPr>
              <w:t>i studij</w:t>
            </w:r>
            <w:r w:rsidRPr="001324B5">
              <w:rPr>
                <w:sz w:val="20"/>
                <w:szCs w:val="20"/>
                <w:lang w:val="sr-Latn-CS"/>
              </w:rPr>
              <w:t>;</w:t>
            </w:r>
            <w:r w:rsidRPr="001324B5">
              <w:rPr>
                <w:sz w:val="20"/>
                <w:szCs w:val="20"/>
                <w:lang w:val="sr-Cyrl-BA"/>
              </w:rPr>
              <w:t xml:space="preserve"> </w:t>
            </w:r>
            <w:r w:rsidRPr="001324B5">
              <w:rPr>
                <w:sz w:val="20"/>
                <w:szCs w:val="20"/>
                <w:lang w:val="sr-Latn-CS"/>
              </w:rPr>
              <w:t>I</w:t>
            </w:r>
            <w:r w:rsidRPr="001324B5">
              <w:rPr>
                <w:sz w:val="20"/>
                <w:szCs w:val="20"/>
                <w:lang w:val="sr-Cyrl-BA"/>
              </w:rPr>
              <w:t xml:space="preserve"> ciklus</w:t>
            </w:r>
            <w:r w:rsidRPr="001324B5">
              <w:rPr>
                <w:sz w:val="20"/>
                <w:szCs w:val="20"/>
                <w:lang w:val="sr-Latn-CS"/>
              </w:rPr>
              <w:t xml:space="preserve"> - </w:t>
            </w:r>
            <w:r>
              <w:rPr>
                <w:sz w:val="20"/>
                <w:szCs w:val="20"/>
                <w:lang w:val="sr-Latn-CS"/>
              </w:rPr>
              <w:t>240</w:t>
            </w:r>
            <w:r w:rsidRPr="001324B5">
              <w:rPr>
                <w:sz w:val="20"/>
                <w:szCs w:val="20"/>
                <w:lang w:val="sr-Latn-CS"/>
              </w:rPr>
              <w:t xml:space="preserve"> ECTS; Fizioterapija </w:t>
            </w:r>
          </w:p>
        </w:tc>
      </w:tr>
      <w:tr w:rsidR="00E52059" w:rsidRPr="001324B5" w:rsidTr="00F01BA3">
        <w:trPr>
          <w:gridAfter w:val="1"/>
          <w:wAfter w:w="5920" w:type="dxa"/>
        </w:trPr>
        <w:tc>
          <w:tcPr>
            <w:tcW w:w="10162" w:type="dxa"/>
            <w:gridSpan w:val="12"/>
            <w:tcBorders>
              <w:top w:val="single" w:sz="24" w:space="0" w:color="auto"/>
              <w:left w:val="single" w:sz="24" w:space="0" w:color="auto"/>
              <w:bottom w:val="single" w:sz="24" w:space="0" w:color="auto"/>
              <w:right w:val="single" w:sz="24" w:space="0" w:color="auto"/>
            </w:tcBorders>
          </w:tcPr>
          <w:p w:rsidR="00E52059" w:rsidRPr="001324B5" w:rsidRDefault="00E52059" w:rsidP="00F01BA3">
            <w:pPr>
              <w:rPr>
                <w:i w:val="0"/>
                <w:sz w:val="20"/>
                <w:szCs w:val="20"/>
                <w:lang w:val="sr-Cyrl-CS"/>
              </w:rPr>
            </w:pPr>
            <w:r w:rsidRPr="001324B5">
              <w:rPr>
                <w:lang w:val="sr-Cyrl-BA"/>
              </w:rPr>
              <w:t>Uslovljenost drugim predmetima:</w:t>
            </w:r>
            <w:r w:rsidRPr="001324B5">
              <w:rPr>
                <w:lang w:val="sr-Cyrl-CS"/>
              </w:rPr>
              <w:t xml:space="preserve"> </w:t>
            </w:r>
            <w:r w:rsidRPr="001324B5">
              <w:rPr>
                <w:sz w:val="20"/>
                <w:szCs w:val="20"/>
                <w:lang w:val="sr-Cyrl-CS"/>
              </w:rPr>
              <w:t>nema uslovljenosti</w:t>
            </w:r>
          </w:p>
        </w:tc>
      </w:tr>
      <w:tr w:rsidR="00E52059" w:rsidRPr="001324B5" w:rsidTr="00F01BA3">
        <w:trPr>
          <w:gridAfter w:val="1"/>
          <w:wAfter w:w="5920" w:type="dxa"/>
          <w:trHeight w:val="489"/>
        </w:trPr>
        <w:tc>
          <w:tcPr>
            <w:tcW w:w="10162" w:type="dxa"/>
            <w:gridSpan w:val="12"/>
            <w:tcBorders>
              <w:top w:val="single" w:sz="24" w:space="0" w:color="auto"/>
              <w:left w:val="single" w:sz="24" w:space="0" w:color="auto"/>
              <w:bottom w:val="single" w:sz="4" w:space="0" w:color="auto"/>
              <w:right w:val="single" w:sz="24" w:space="0" w:color="auto"/>
            </w:tcBorders>
          </w:tcPr>
          <w:p w:rsidR="00E52059" w:rsidRPr="009E6F8B" w:rsidRDefault="00E52059" w:rsidP="00F01BA3">
            <w:pPr>
              <w:jc w:val="both"/>
              <w:rPr>
                <w:sz w:val="20"/>
                <w:szCs w:val="20"/>
                <w:lang w:val="sr-Latn-BA"/>
              </w:rPr>
            </w:pPr>
            <w:r w:rsidRPr="001324B5">
              <w:rPr>
                <w:lang w:val="sr-Cyrl-BA"/>
              </w:rPr>
              <w:t>Ciljevi izučavanja predmeta:</w:t>
            </w:r>
            <w:r w:rsidRPr="001324B5">
              <w:rPr>
                <w:lang w:val="sr-Cyrl-CS"/>
              </w:rPr>
              <w:t xml:space="preserve"> </w:t>
            </w:r>
            <w:r w:rsidRPr="001324B5">
              <w:rPr>
                <w:sz w:val="20"/>
                <w:szCs w:val="20"/>
                <w:lang w:val="sr-Cyrl-CS"/>
              </w:rPr>
              <w:t>usvajanje znanja iz funkcionalne anatomije, sistema za kretanje, biomehaničkih zakona pokreta, antropometrijska i funkcionalna mjerenja i testiranja</w:t>
            </w:r>
          </w:p>
        </w:tc>
      </w:tr>
      <w:tr w:rsidR="00E52059" w:rsidRPr="00217286" w:rsidTr="00F01BA3">
        <w:trPr>
          <w:gridAfter w:val="1"/>
          <w:wAfter w:w="5920" w:type="dxa"/>
          <w:trHeight w:val="706"/>
        </w:trPr>
        <w:tc>
          <w:tcPr>
            <w:tcW w:w="10162" w:type="dxa"/>
            <w:gridSpan w:val="12"/>
            <w:tcBorders>
              <w:top w:val="single" w:sz="4" w:space="0" w:color="auto"/>
              <w:left w:val="single" w:sz="24" w:space="0" w:color="auto"/>
              <w:bottom w:val="single" w:sz="24" w:space="0" w:color="auto"/>
              <w:right w:val="single" w:sz="24" w:space="0" w:color="auto"/>
            </w:tcBorders>
          </w:tcPr>
          <w:p w:rsidR="00E52059" w:rsidRDefault="00E52059" w:rsidP="00F01BA3">
            <w:pPr>
              <w:jc w:val="both"/>
              <w:rPr>
                <w:sz w:val="20"/>
                <w:szCs w:val="20"/>
                <w:lang w:val="sr-Latn-BA"/>
              </w:rPr>
            </w:pPr>
            <w:r>
              <w:rPr>
                <w:sz w:val="20"/>
                <w:szCs w:val="20"/>
                <w:lang w:val="sr-Latn-BA"/>
              </w:rPr>
              <w:t>Ishodi učenja: Student je osposobljen da izvrši biomehaničku analizu pokreta i vježbi,</w:t>
            </w:r>
          </w:p>
          <w:p w:rsidR="00E52059" w:rsidRDefault="00E52059" w:rsidP="00F01BA3">
            <w:pPr>
              <w:jc w:val="both"/>
              <w:rPr>
                <w:sz w:val="20"/>
                <w:szCs w:val="20"/>
                <w:lang w:val="sr-Latn-BA"/>
              </w:rPr>
            </w:pPr>
            <w:r>
              <w:rPr>
                <w:sz w:val="20"/>
                <w:szCs w:val="20"/>
                <w:lang w:val="sr-Latn-BA"/>
              </w:rPr>
              <w:t>- izvrši procjenu funkcile LM sistema kroz razna testiranja i mjerenja</w:t>
            </w:r>
          </w:p>
          <w:p w:rsidR="00E52059" w:rsidRPr="001324B5" w:rsidRDefault="00E52059" w:rsidP="00F01BA3">
            <w:pPr>
              <w:jc w:val="both"/>
              <w:rPr>
                <w:lang w:val="sr-Cyrl-BA"/>
              </w:rPr>
            </w:pPr>
            <w:r>
              <w:rPr>
                <w:sz w:val="20"/>
                <w:szCs w:val="20"/>
                <w:lang w:val="sr-Latn-BA"/>
              </w:rPr>
              <w:t>- prepozna i primjeni zakone biomehanike i kineziologije pri izvođenju pokreta i vježbi</w:t>
            </w:r>
          </w:p>
        </w:tc>
      </w:tr>
      <w:tr w:rsidR="00E52059" w:rsidRPr="00217286" w:rsidTr="00F01BA3">
        <w:trPr>
          <w:gridAfter w:val="1"/>
          <w:wAfter w:w="5920" w:type="dxa"/>
        </w:trPr>
        <w:tc>
          <w:tcPr>
            <w:tcW w:w="10162" w:type="dxa"/>
            <w:gridSpan w:val="12"/>
            <w:tcBorders>
              <w:top w:val="single" w:sz="24" w:space="0" w:color="auto"/>
              <w:left w:val="single" w:sz="24" w:space="0" w:color="auto"/>
              <w:bottom w:val="single" w:sz="24" w:space="0" w:color="auto"/>
              <w:right w:val="single" w:sz="24" w:space="0" w:color="auto"/>
            </w:tcBorders>
          </w:tcPr>
          <w:p w:rsidR="00E52059" w:rsidRPr="00AD5DA9" w:rsidRDefault="00E52059" w:rsidP="00F01BA3">
            <w:pPr>
              <w:rPr>
                <w:i w:val="0"/>
                <w:sz w:val="20"/>
                <w:szCs w:val="20"/>
                <w:lang w:val="sr-Latn-BA"/>
              </w:rPr>
            </w:pPr>
            <w:r w:rsidRPr="001324B5">
              <w:rPr>
                <w:lang w:val="sr-Cyrl-BA"/>
              </w:rPr>
              <w:t>Ime i prezime nastavnika i saradnika</w:t>
            </w:r>
            <w:r w:rsidRPr="001324B5">
              <w:rPr>
                <w:sz w:val="20"/>
                <w:szCs w:val="20"/>
                <w:lang w:val="sr-Cyrl-BA"/>
              </w:rPr>
              <w:t>:</w:t>
            </w:r>
            <w:r w:rsidRPr="001324B5">
              <w:rPr>
                <w:sz w:val="20"/>
                <w:szCs w:val="20"/>
                <w:lang w:val="sr-Cyrl-CS"/>
              </w:rPr>
              <w:t xml:space="preserve"> dr </w:t>
            </w:r>
            <w:r>
              <w:rPr>
                <w:sz w:val="20"/>
                <w:szCs w:val="20"/>
                <w:lang w:val="sr-Latn-BA"/>
              </w:rPr>
              <w:t xml:space="preserve">Ilija Stijepić, profesor visoke škole; </w:t>
            </w:r>
            <w:r>
              <w:rPr>
                <w:sz w:val="20"/>
                <w:szCs w:val="20"/>
                <w:lang w:val="sr-Cyrl-BA"/>
              </w:rPr>
              <w:t>Мilena Stojanović, asistent</w:t>
            </w:r>
          </w:p>
        </w:tc>
      </w:tr>
      <w:tr w:rsidR="00E52059" w:rsidRPr="001324B5" w:rsidTr="00F01BA3">
        <w:trPr>
          <w:gridAfter w:val="1"/>
          <w:wAfter w:w="5920" w:type="dxa"/>
        </w:trPr>
        <w:tc>
          <w:tcPr>
            <w:tcW w:w="10162" w:type="dxa"/>
            <w:gridSpan w:val="12"/>
            <w:tcBorders>
              <w:top w:val="single" w:sz="24" w:space="0" w:color="auto"/>
              <w:left w:val="single" w:sz="24" w:space="0" w:color="auto"/>
              <w:bottom w:val="single" w:sz="24" w:space="0" w:color="auto"/>
              <w:right w:val="single" w:sz="24" w:space="0" w:color="auto"/>
            </w:tcBorders>
          </w:tcPr>
          <w:p w:rsidR="00E52059" w:rsidRPr="001324B5" w:rsidRDefault="00E52059" w:rsidP="00F01BA3">
            <w:pPr>
              <w:rPr>
                <w:i w:val="0"/>
                <w:sz w:val="20"/>
                <w:szCs w:val="20"/>
                <w:lang w:val="sr-Cyrl-CS"/>
              </w:rPr>
            </w:pPr>
            <w:r w:rsidRPr="001324B5">
              <w:rPr>
                <w:lang w:val="sr-Cyrl-BA"/>
              </w:rPr>
              <w:t xml:space="preserve">Metod nastave i savladavanje gradiva: </w:t>
            </w:r>
            <w:r w:rsidRPr="001324B5">
              <w:rPr>
                <w:sz w:val="20"/>
                <w:szCs w:val="20"/>
                <w:lang w:val="sr-Cyrl-CS"/>
              </w:rPr>
              <w:t>predavanje, vježbe i praktični rad</w:t>
            </w:r>
          </w:p>
        </w:tc>
      </w:tr>
      <w:tr w:rsidR="00E52059" w:rsidRPr="001324B5" w:rsidTr="00F01BA3">
        <w:trPr>
          <w:gridAfter w:val="1"/>
          <w:wAfter w:w="5920" w:type="dxa"/>
        </w:trPr>
        <w:tc>
          <w:tcPr>
            <w:tcW w:w="10162" w:type="dxa"/>
            <w:gridSpan w:val="12"/>
            <w:tcBorders>
              <w:top w:val="single" w:sz="24" w:space="0" w:color="auto"/>
              <w:left w:val="single" w:sz="24" w:space="0" w:color="auto"/>
              <w:right w:val="single" w:sz="24" w:space="0" w:color="auto"/>
            </w:tcBorders>
          </w:tcPr>
          <w:p w:rsidR="00E52059" w:rsidRPr="001324B5" w:rsidRDefault="00E52059" w:rsidP="00F01BA3">
            <w:pPr>
              <w:rPr>
                <w:lang w:val="sr-Cyrl-BA"/>
              </w:rPr>
            </w:pPr>
            <w:r w:rsidRPr="001324B5">
              <w:rPr>
                <w:lang w:val="sr-Cyrl-BA"/>
              </w:rPr>
              <w:t>Sadržaj predmeta po sedmicama:</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1324B5" w:rsidRDefault="00E52059" w:rsidP="00F01BA3">
            <w:pPr>
              <w:jc w:val="center"/>
              <w:rPr>
                <w:sz w:val="20"/>
                <w:szCs w:val="20"/>
                <w:lang w:val="sr-Cyrl-BA"/>
              </w:rPr>
            </w:pPr>
            <w:r w:rsidRPr="001324B5">
              <w:rPr>
                <w:sz w:val="20"/>
                <w:szCs w:val="20"/>
                <w:lang w:val="sr-Cyrl-BA"/>
              </w:rPr>
              <w:t>1</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Uvodno predavanje, kineziologija, biomehanika, mjesto u medicini i rehabilitaciji</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1324B5" w:rsidRDefault="00E52059" w:rsidP="00F01BA3">
            <w:pPr>
              <w:jc w:val="center"/>
              <w:rPr>
                <w:sz w:val="20"/>
                <w:szCs w:val="20"/>
                <w:lang w:val="sr-Cyrl-BA"/>
              </w:rPr>
            </w:pPr>
            <w:r w:rsidRPr="001324B5">
              <w:rPr>
                <w:sz w:val="20"/>
                <w:szCs w:val="20"/>
                <w:lang w:val="sr-Cyrl-BA"/>
              </w:rPr>
              <w:t>2</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Osnovi fizike i mehanike pokreta, djelovanje sila, osovine, težišta, skalarne i vektorske tačke i ravni i ravnoteže</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1324B5" w:rsidRDefault="00E52059" w:rsidP="00F01BA3">
            <w:pPr>
              <w:jc w:val="center"/>
              <w:rPr>
                <w:sz w:val="20"/>
                <w:szCs w:val="20"/>
                <w:lang w:val="sr-Cyrl-BA"/>
              </w:rPr>
            </w:pPr>
            <w:r w:rsidRPr="001324B5">
              <w:rPr>
                <w:sz w:val="20"/>
                <w:szCs w:val="20"/>
                <w:lang w:val="sr-Cyrl-BA"/>
              </w:rPr>
              <w:t>3</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Neurofiziologija motorne jedinice, nervi, sinapse, mišići, refleksi, automatizacija i koordinacija pokreta.</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4</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Fiziologija rada, struktura pokreta, intezitet pokreta</w:t>
            </w:r>
          </w:p>
        </w:tc>
      </w:tr>
      <w:tr w:rsidR="00E52059" w:rsidRPr="001324B5"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5</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Posljedice fizičke aktivnosti i rada: trening, zamor,premor, oporavak, odmor</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6</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Analiza pokreta pojedinih segmenata tijela, pokreti kičmenog stuba i grudnog koša</w:t>
            </w:r>
          </w:p>
        </w:tc>
      </w:tr>
      <w:tr w:rsidR="00E52059" w:rsidRPr="001324B5"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7</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BA"/>
              </w:rPr>
            </w:pPr>
            <w:r w:rsidRPr="001324B5">
              <w:rPr>
                <w:sz w:val="20"/>
                <w:szCs w:val="20"/>
                <w:lang w:val="sr-Latn-BA"/>
              </w:rPr>
              <w:t>I parcijalni ispit</w:t>
            </w:r>
          </w:p>
        </w:tc>
      </w:tr>
      <w:tr w:rsidR="00E52059" w:rsidRPr="001324B5"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8</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Analiza pokreta u ramenom pojasu; karlici; gornjim i donjim ekstremitetima</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9</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Analiza držanja i stavova tijela, položaja i promjene</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Latn-BA"/>
              </w:rPr>
              <w:t>10</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Kretanje tijela kao cjeline po ravnoj i strmoj podlozi, savladavanje prepreka, kretanje uz otpor</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Cyrl-BA"/>
              </w:rPr>
              <w:t>1</w:t>
            </w:r>
            <w:r>
              <w:rPr>
                <w:sz w:val="20"/>
                <w:szCs w:val="20"/>
                <w:lang w:val="sr-Latn-BA"/>
              </w:rPr>
              <w:t>1</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Mjerenja i testiranja u kineziologiji, subjektivni i objektivni testovi, evidentiranje i procjena rezultata</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Cyrl-BA"/>
              </w:rPr>
              <w:t>1</w:t>
            </w:r>
            <w:r>
              <w:rPr>
                <w:sz w:val="20"/>
                <w:szCs w:val="20"/>
                <w:lang w:val="sr-Latn-BA"/>
              </w:rPr>
              <w:t>2</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Manuelni mišićni testovi, dinamometrijski testovi mišića</w:t>
            </w:r>
          </w:p>
        </w:tc>
      </w:tr>
      <w:tr w:rsidR="00E52059" w:rsidRPr="00217286"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Cyrl-BA"/>
              </w:rPr>
              <w:t>1</w:t>
            </w:r>
            <w:r>
              <w:rPr>
                <w:sz w:val="20"/>
                <w:szCs w:val="20"/>
                <w:lang w:val="sr-Latn-BA"/>
              </w:rPr>
              <w:t>3</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Antropometrijska mjerenja: težina, visina, dužina, obim na tipičnim mjestima, pokretljivost zglobova, tjelesni indeks</w:t>
            </w:r>
          </w:p>
        </w:tc>
      </w:tr>
      <w:tr w:rsidR="00E52059" w:rsidRPr="001324B5" w:rsidTr="00F01BA3">
        <w:trPr>
          <w:gridAfter w:val="1"/>
          <w:wAfter w:w="5920" w:type="dxa"/>
        </w:trPr>
        <w:tc>
          <w:tcPr>
            <w:tcW w:w="2126" w:type="dxa"/>
            <w:tcBorders>
              <w:left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Cyrl-BA"/>
              </w:rPr>
              <w:t>1</w:t>
            </w:r>
            <w:r>
              <w:rPr>
                <w:sz w:val="20"/>
                <w:szCs w:val="20"/>
                <w:lang w:val="sr-Latn-BA"/>
              </w:rPr>
              <w:t>4</w:t>
            </w:r>
          </w:p>
        </w:tc>
        <w:tc>
          <w:tcPr>
            <w:tcW w:w="8036" w:type="dxa"/>
            <w:gridSpan w:val="11"/>
            <w:tcBorders>
              <w:left w:val="single" w:sz="4" w:space="0" w:color="auto"/>
              <w:right w:val="single" w:sz="24" w:space="0" w:color="auto"/>
            </w:tcBorders>
          </w:tcPr>
          <w:p w:rsidR="00E52059" w:rsidRPr="001324B5" w:rsidRDefault="00E52059" w:rsidP="00F01BA3">
            <w:pPr>
              <w:rPr>
                <w:sz w:val="20"/>
                <w:szCs w:val="20"/>
                <w:lang w:val="sr-Cyrl-CS"/>
              </w:rPr>
            </w:pPr>
            <w:r w:rsidRPr="001324B5">
              <w:rPr>
                <w:sz w:val="20"/>
                <w:szCs w:val="20"/>
                <w:lang w:val="sr-Cyrl-CS"/>
              </w:rPr>
              <w:t>Koordinacija pokreta, spretnost, izdržljivost snaga</w:t>
            </w:r>
          </w:p>
        </w:tc>
      </w:tr>
      <w:tr w:rsidR="00E52059" w:rsidRPr="001324B5" w:rsidTr="00F01BA3">
        <w:trPr>
          <w:gridAfter w:val="1"/>
          <w:wAfter w:w="5920" w:type="dxa"/>
        </w:trPr>
        <w:tc>
          <w:tcPr>
            <w:tcW w:w="2126" w:type="dxa"/>
            <w:tcBorders>
              <w:left w:val="single" w:sz="24" w:space="0" w:color="auto"/>
              <w:bottom w:val="single" w:sz="24" w:space="0" w:color="auto"/>
              <w:right w:val="single" w:sz="4" w:space="0" w:color="auto"/>
            </w:tcBorders>
          </w:tcPr>
          <w:p w:rsidR="00E52059" w:rsidRPr="00D65E38" w:rsidRDefault="00E52059" w:rsidP="00F01BA3">
            <w:pPr>
              <w:jc w:val="center"/>
              <w:rPr>
                <w:sz w:val="20"/>
                <w:szCs w:val="20"/>
                <w:lang w:val="sr-Latn-BA"/>
              </w:rPr>
            </w:pPr>
            <w:r>
              <w:rPr>
                <w:sz w:val="20"/>
                <w:szCs w:val="20"/>
                <w:lang w:val="sr-Cyrl-BA"/>
              </w:rPr>
              <w:t>1</w:t>
            </w:r>
            <w:r>
              <w:rPr>
                <w:sz w:val="20"/>
                <w:szCs w:val="20"/>
                <w:lang w:val="sr-Latn-BA"/>
              </w:rPr>
              <w:t>5</w:t>
            </w:r>
          </w:p>
        </w:tc>
        <w:tc>
          <w:tcPr>
            <w:tcW w:w="8036" w:type="dxa"/>
            <w:gridSpan w:val="11"/>
            <w:tcBorders>
              <w:left w:val="single" w:sz="4" w:space="0" w:color="auto"/>
              <w:bottom w:val="single" w:sz="24" w:space="0" w:color="auto"/>
              <w:right w:val="single" w:sz="24" w:space="0" w:color="auto"/>
            </w:tcBorders>
          </w:tcPr>
          <w:p w:rsidR="00E52059" w:rsidRPr="001324B5" w:rsidRDefault="00E52059" w:rsidP="00F01BA3">
            <w:pPr>
              <w:rPr>
                <w:sz w:val="20"/>
                <w:szCs w:val="20"/>
                <w:lang w:val="sr-Cyrl-BA"/>
              </w:rPr>
            </w:pPr>
            <w:r w:rsidRPr="001324B5">
              <w:rPr>
                <w:sz w:val="20"/>
                <w:szCs w:val="20"/>
                <w:lang w:val="sr-Latn-BA"/>
              </w:rPr>
              <w:t>II parcijalni ispit</w:t>
            </w:r>
          </w:p>
        </w:tc>
      </w:tr>
      <w:tr w:rsidR="00E52059" w:rsidRPr="001324B5" w:rsidTr="00F01BA3">
        <w:trPr>
          <w:gridAfter w:val="1"/>
          <w:wAfter w:w="5920" w:type="dxa"/>
        </w:trPr>
        <w:tc>
          <w:tcPr>
            <w:tcW w:w="2126" w:type="dxa"/>
            <w:tcBorders>
              <w:top w:val="single" w:sz="24" w:space="0" w:color="auto"/>
              <w:left w:val="single" w:sz="24" w:space="0" w:color="auto"/>
              <w:bottom w:val="single" w:sz="4" w:space="0" w:color="auto"/>
              <w:right w:val="single" w:sz="24" w:space="0" w:color="auto"/>
            </w:tcBorders>
          </w:tcPr>
          <w:p w:rsidR="00E52059" w:rsidRPr="001324B5" w:rsidRDefault="00E52059" w:rsidP="00F01BA3">
            <w:pPr>
              <w:jc w:val="center"/>
              <w:rPr>
                <w:lang w:val="sr-Latn-BA"/>
              </w:rPr>
            </w:pPr>
            <w:r w:rsidRPr="001324B5">
              <w:rPr>
                <w:lang w:val="sr-Latn-BA"/>
              </w:rPr>
              <w:t>Opterećenje studenta po predmetu</w:t>
            </w:r>
            <w:r w:rsidRPr="001324B5">
              <w:rPr>
                <w:sz w:val="20"/>
                <w:szCs w:val="20"/>
                <w:lang w:val="sr-Latn-BA"/>
              </w:rPr>
              <w:t>:</w:t>
            </w:r>
          </w:p>
        </w:tc>
        <w:tc>
          <w:tcPr>
            <w:tcW w:w="8036" w:type="dxa"/>
            <w:gridSpan w:val="11"/>
          </w:tcPr>
          <w:p w:rsidR="00E52059" w:rsidRPr="001324B5" w:rsidRDefault="00E52059" w:rsidP="00F01BA3">
            <w:pPr>
              <w:rPr>
                <w:sz w:val="20"/>
                <w:szCs w:val="20"/>
                <w:lang w:val="sr-Cyrl-BA"/>
              </w:rPr>
            </w:pPr>
          </w:p>
        </w:tc>
      </w:tr>
      <w:tr w:rsidR="00E52059" w:rsidRPr="001324B5" w:rsidTr="00F01BA3">
        <w:trPr>
          <w:gridAfter w:val="1"/>
          <w:wAfter w:w="5920" w:type="dxa"/>
        </w:trPr>
        <w:tc>
          <w:tcPr>
            <w:tcW w:w="2126" w:type="dxa"/>
            <w:tcBorders>
              <w:top w:val="single" w:sz="4" w:space="0" w:color="auto"/>
              <w:left w:val="single" w:sz="24" w:space="0" w:color="auto"/>
              <w:bottom w:val="single" w:sz="4" w:space="0" w:color="auto"/>
              <w:right w:val="single" w:sz="4" w:space="0" w:color="auto"/>
            </w:tcBorders>
          </w:tcPr>
          <w:p w:rsidR="00E52059" w:rsidRPr="001324B5" w:rsidRDefault="00E52059" w:rsidP="00F01BA3">
            <w:pPr>
              <w:rPr>
                <w:sz w:val="20"/>
                <w:szCs w:val="20"/>
                <w:lang w:val="sr-Latn-BA"/>
              </w:rPr>
            </w:pPr>
            <w:r w:rsidRPr="001324B5">
              <w:rPr>
                <w:sz w:val="20"/>
                <w:szCs w:val="20"/>
                <w:lang w:val="sr-Latn-BA"/>
              </w:rPr>
              <w:t>Nedeljno:</w:t>
            </w:r>
          </w:p>
          <w:p w:rsidR="00E52059" w:rsidRPr="001324B5" w:rsidRDefault="00E52059" w:rsidP="00F01BA3">
            <w:pPr>
              <w:rPr>
                <w:sz w:val="20"/>
                <w:szCs w:val="20"/>
                <w:lang w:val="sr-Latn-BA"/>
              </w:rPr>
            </w:pPr>
            <w:r w:rsidRPr="001324B5">
              <w:rPr>
                <w:sz w:val="20"/>
                <w:szCs w:val="20"/>
                <w:lang w:val="sr-Latn-BA"/>
              </w:rPr>
              <w:t>Kreditni koeficijent:</w:t>
            </w:r>
          </w:p>
          <w:p w:rsidR="00E52059" w:rsidRPr="001324B5" w:rsidRDefault="00E52059" w:rsidP="00F01BA3">
            <w:pPr>
              <w:rPr>
                <w:sz w:val="20"/>
                <w:szCs w:val="20"/>
                <w:lang w:val="sr-Latn-BA"/>
              </w:rPr>
            </w:pPr>
            <w:r w:rsidRPr="001324B5">
              <w:rPr>
                <w:sz w:val="20"/>
                <w:szCs w:val="20"/>
                <w:lang w:val="sr-Latn-BA"/>
              </w:rPr>
              <w:t>12:30k=(ECTS/30)=0,4</w:t>
            </w:r>
          </w:p>
          <w:p w:rsidR="00E52059" w:rsidRPr="001324B5" w:rsidRDefault="00E52059" w:rsidP="00F01BA3">
            <w:pPr>
              <w:rPr>
                <w:sz w:val="20"/>
                <w:szCs w:val="20"/>
                <w:lang w:val="sr-Latn-BA"/>
              </w:rPr>
            </w:pPr>
            <w:r w:rsidRPr="001324B5">
              <w:rPr>
                <w:sz w:val="20"/>
                <w:szCs w:val="20"/>
                <w:lang w:val="sr-Latn-BA"/>
              </w:rPr>
              <w:t xml:space="preserve"> </w:t>
            </w:r>
          </w:p>
          <w:p w:rsidR="00E52059" w:rsidRPr="001324B5" w:rsidRDefault="00E52059" w:rsidP="00F01BA3">
            <w:pPr>
              <w:rPr>
                <w:sz w:val="20"/>
                <w:szCs w:val="20"/>
                <w:lang w:val="sr-Latn-BA"/>
              </w:rPr>
            </w:pPr>
            <w:r w:rsidRPr="001324B5">
              <w:rPr>
                <w:sz w:val="20"/>
                <w:szCs w:val="20"/>
                <w:lang w:val="sr-Latn-BA"/>
              </w:rPr>
              <w:t>Nedeljno opterećenje:</w:t>
            </w:r>
          </w:p>
          <w:p w:rsidR="00E52059" w:rsidRPr="001324B5" w:rsidRDefault="00E52059" w:rsidP="00F01BA3">
            <w:pPr>
              <w:rPr>
                <w:lang w:val="sr-Latn-BA"/>
              </w:rPr>
            </w:pPr>
            <w:r w:rsidRPr="001324B5">
              <w:rPr>
                <w:sz w:val="20"/>
                <w:szCs w:val="20"/>
                <w:lang w:val="sr-Latn-BA"/>
              </w:rPr>
              <w:t>0,4*40=(k*40 sati)= 16 sati</w:t>
            </w:r>
          </w:p>
        </w:tc>
        <w:tc>
          <w:tcPr>
            <w:tcW w:w="8036" w:type="dxa"/>
            <w:gridSpan w:val="11"/>
            <w:tcBorders>
              <w:top w:val="single" w:sz="4" w:space="0" w:color="auto"/>
              <w:left w:val="single" w:sz="4" w:space="0" w:color="auto"/>
              <w:bottom w:val="single" w:sz="4" w:space="0" w:color="auto"/>
              <w:right w:val="single" w:sz="24" w:space="0" w:color="auto"/>
            </w:tcBorders>
          </w:tcPr>
          <w:p w:rsidR="00E52059" w:rsidRPr="001324B5" w:rsidRDefault="00E52059" w:rsidP="00F01BA3">
            <w:pPr>
              <w:rPr>
                <w:sz w:val="20"/>
                <w:szCs w:val="20"/>
                <w:lang w:val="sr-Latn-BA"/>
              </w:rPr>
            </w:pPr>
            <w:r w:rsidRPr="001324B5">
              <w:rPr>
                <w:sz w:val="20"/>
                <w:szCs w:val="20"/>
                <w:lang w:val="sr-Latn-BA"/>
              </w:rPr>
              <w:t xml:space="preserve">        Ukupno opterećenje za predmet:</w:t>
            </w:r>
          </w:p>
          <w:p w:rsidR="00E52059" w:rsidRPr="001324B5" w:rsidRDefault="00E52059" w:rsidP="00F01BA3">
            <w:pPr>
              <w:rPr>
                <w:sz w:val="20"/>
                <w:szCs w:val="20"/>
                <w:lang w:val="sr-Latn-BA"/>
              </w:rPr>
            </w:pPr>
            <w:r w:rsidRPr="001324B5">
              <w:rPr>
                <w:sz w:val="20"/>
                <w:szCs w:val="20"/>
                <w:lang w:val="sr-Latn-BA"/>
              </w:rPr>
              <w:t xml:space="preserve">             12*30 (ECTS kredita * 30 sati/kredita) = 360 sati</w:t>
            </w:r>
          </w:p>
          <w:p w:rsidR="00E52059" w:rsidRPr="001324B5" w:rsidRDefault="00E52059" w:rsidP="00F01BA3">
            <w:pPr>
              <w:rPr>
                <w:sz w:val="20"/>
                <w:szCs w:val="20"/>
                <w:lang w:val="sr-Latn-BA"/>
              </w:rPr>
            </w:pPr>
          </w:p>
          <w:p w:rsidR="00E52059" w:rsidRPr="001324B5" w:rsidRDefault="00E52059" w:rsidP="00E52059">
            <w:pPr>
              <w:numPr>
                <w:ilvl w:val="0"/>
                <w:numId w:val="3"/>
              </w:numPr>
              <w:rPr>
                <w:sz w:val="20"/>
                <w:szCs w:val="20"/>
                <w:lang w:val="sr-Latn-BA"/>
              </w:rPr>
            </w:pPr>
            <w:r w:rsidRPr="001324B5">
              <w:rPr>
                <w:sz w:val="20"/>
                <w:szCs w:val="20"/>
                <w:lang w:val="sr-Latn-BA"/>
              </w:rPr>
              <w:t>Aktivna nastava (predavanje i vježbe): 270 sati</w:t>
            </w:r>
          </w:p>
          <w:p w:rsidR="00E52059" w:rsidRPr="001324B5" w:rsidRDefault="00E52059" w:rsidP="00E52059">
            <w:pPr>
              <w:numPr>
                <w:ilvl w:val="0"/>
                <w:numId w:val="4"/>
              </w:numPr>
              <w:rPr>
                <w:sz w:val="20"/>
                <w:szCs w:val="20"/>
                <w:lang w:val="sr-Latn-BA"/>
              </w:rPr>
            </w:pPr>
            <w:r w:rsidRPr="001324B5">
              <w:rPr>
                <w:sz w:val="20"/>
                <w:szCs w:val="20"/>
                <w:lang w:val="sr-Latn-BA"/>
              </w:rPr>
              <w:t>Predavanja 90 sati</w:t>
            </w:r>
          </w:p>
          <w:p w:rsidR="00E52059" w:rsidRPr="001324B5" w:rsidRDefault="00E52059" w:rsidP="00E52059">
            <w:pPr>
              <w:numPr>
                <w:ilvl w:val="0"/>
                <w:numId w:val="4"/>
              </w:numPr>
              <w:rPr>
                <w:sz w:val="20"/>
                <w:szCs w:val="20"/>
                <w:lang w:val="sr-Latn-BA"/>
              </w:rPr>
            </w:pPr>
            <w:r w:rsidRPr="001324B5">
              <w:rPr>
                <w:sz w:val="20"/>
                <w:szCs w:val="20"/>
                <w:lang w:val="sr-Latn-BA"/>
              </w:rPr>
              <w:t>Vježbe 180 sati</w:t>
            </w:r>
          </w:p>
          <w:p w:rsidR="00E52059" w:rsidRPr="001324B5" w:rsidRDefault="00E52059" w:rsidP="00E52059">
            <w:pPr>
              <w:numPr>
                <w:ilvl w:val="0"/>
                <w:numId w:val="3"/>
              </w:numPr>
              <w:rPr>
                <w:sz w:val="20"/>
                <w:szCs w:val="20"/>
                <w:lang w:val="sr-Latn-BA"/>
              </w:rPr>
            </w:pPr>
            <w:r w:rsidRPr="001324B5">
              <w:rPr>
                <w:sz w:val="20"/>
                <w:szCs w:val="20"/>
                <w:lang w:val="sr-Latn-BA"/>
              </w:rPr>
              <w:t>Samostalni rad studenta 90 sati</w:t>
            </w:r>
          </w:p>
          <w:p w:rsidR="00E52059" w:rsidRPr="001324B5" w:rsidRDefault="00E52059" w:rsidP="00F01BA3">
            <w:pPr>
              <w:ind w:left="720"/>
              <w:rPr>
                <w:sz w:val="20"/>
                <w:szCs w:val="20"/>
                <w:lang w:val="sr-Latn-BA"/>
              </w:rPr>
            </w:pPr>
          </w:p>
        </w:tc>
      </w:tr>
      <w:tr w:rsidR="00E52059" w:rsidRPr="00217286" w:rsidTr="00F01BA3">
        <w:trPr>
          <w:trHeight w:val="345"/>
        </w:trPr>
        <w:tc>
          <w:tcPr>
            <w:tcW w:w="10162" w:type="dxa"/>
            <w:gridSpan w:val="12"/>
            <w:tcBorders>
              <w:left w:val="single" w:sz="24" w:space="0" w:color="auto"/>
              <w:right w:val="single" w:sz="24" w:space="0" w:color="auto"/>
            </w:tcBorders>
          </w:tcPr>
          <w:p w:rsidR="00E52059" w:rsidRPr="001324B5" w:rsidRDefault="009744FC" w:rsidP="00F01BA3">
            <w:pPr>
              <w:rPr>
                <w:i w:val="0"/>
                <w:sz w:val="20"/>
                <w:szCs w:val="20"/>
                <w:lang w:val="sr-Cyrl-CS"/>
              </w:rPr>
            </w:pPr>
            <w:r>
              <w:rPr>
                <w:lang w:val="sr-Cyrl-BA"/>
              </w:rPr>
              <w:t>Obaveze st</w:t>
            </w:r>
            <w:r>
              <w:rPr>
                <w:lang w:val="sr-Latn-BA"/>
              </w:rPr>
              <w:t>u</w:t>
            </w:r>
            <w:r w:rsidR="00E52059" w:rsidRPr="001324B5">
              <w:rPr>
                <w:lang w:val="sr-Cyrl-BA"/>
              </w:rPr>
              <w:t>denta:</w:t>
            </w:r>
            <w:r w:rsidR="00E52059" w:rsidRPr="001324B5">
              <w:rPr>
                <w:sz w:val="20"/>
                <w:szCs w:val="20"/>
                <w:lang w:val="sr-Cyrl-CS"/>
              </w:rPr>
              <w:t xml:space="preserve"> prisustvo predavanjima i vježbama</w:t>
            </w:r>
          </w:p>
        </w:tc>
        <w:tc>
          <w:tcPr>
            <w:tcW w:w="5920" w:type="dxa"/>
          </w:tcPr>
          <w:p w:rsidR="00E52059" w:rsidRPr="001324B5" w:rsidRDefault="00E52059" w:rsidP="00F01BA3">
            <w:pPr>
              <w:ind w:left="720"/>
              <w:rPr>
                <w:sz w:val="20"/>
                <w:szCs w:val="20"/>
                <w:lang w:val="sr-Latn-BA"/>
              </w:rPr>
            </w:pPr>
          </w:p>
        </w:tc>
      </w:tr>
      <w:tr w:rsidR="00E52059" w:rsidRPr="001324B5" w:rsidTr="00F01BA3">
        <w:trPr>
          <w:gridAfter w:val="1"/>
          <w:wAfter w:w="5920" w:type="dxa"/>
          <w:trHeight w:val="1157"/>
        </w:trPr>
        <w:tc>
          <w:tcPr>
            <w:tcW w:w="9918" w:type="dxa"/>
            <w:gridSpan w:val="11"/>
            <w:tcBorders>
              <w:left w:val="single" w:sz="24" w:space="0" w:color="auto"/>
              <w:right w:val="single" w:sz="24" w:space="0" w:color="auto"/>
            </w:tcBorders>
          </w:tcPr>
          <w:p w:rsidR="00E52059" w:rsidRPr="001324B5" w:rsidRDefault="00E52059" w:rsidP="00F01BA3">
            <w:pPr>
              <w:rPr>
                <w:i w:val="0"/>
                <w:sz w:val="20"/>
                <w:szCs w:val="20"/>
                <w:lang w:val="sr-Cyrl-CS"/>
              </w:rPr>
            </w:pPr>
            <w:r w:rsidRPr="001324B5">
              <w:rPr>
                <w:lang w:val="sr-Cyrl-BA"/>
              </w:rPr>
              <w:lastRenderedPageBreak/>
              <w:t>Literatura:</w:t>
            </w:r>
            <w:r w:rsidRPr="001324B5">
              <w:rPr>
                <w:sz w:val="20"/>
                <w:szCs w:val="20"/>
                <w:lang w:val="sr-Cyrl-CS"/>
              </w:rPr>
              <w:t xml:space="preserve"> </w:t>
            </w:r>
            <w:r>
              <w:rPr>
                <w:sz w:val="20"/>
                <w:szCs w:val="20"/>
                <w:lang w:val="sr-Latn-BA"/>
              </w:rPr>
              <w:t xml:space="preserve">Jovović, V. Biomehanika sportske lokomocije Nikšić 2003; Nikolić, S., Vučurević, S. Praktikum iz kineziologije Beograd, 2001: </w:t>
            </w:r>
            <w:r w:rsidRPr="001324B5">
              <w:rPr>
                <w:sz w:val="20"/>
                <w:szCs w:val="20"/>
                <w:lang w:val="sr-Cyrl-CS"/>
              </w:rPr>
              <w:t xml:space="preserve">Zec Z. : Osnovi kineziologije; </w:t>
            </w:r>
            <w:r w:rsidRPr="00E52059">
              <w:rPr>
                <w:rFonts w:eastAsia="Arial Unicode MS"/>
                <w:color w:val="000000"/>
                <w:sz w:val="20"/>
                <w:szCs w:val="20"/>
                <w:shd w:val="clear" w:color="auto" w:fill="FFFFFF"/>
                <w:lang w:val="es-CL"/>
              </w:rPr>
              <w:t>Kendall, F. P., McCreary, E. K., Provance, P. G., Crosby, R. W., Andrews, P. J., &amp; Krause, C. (1993).</w:t>
            </w:r>
            <w:r w:rsidRPr="00E52059">
              <w:rPr>
                <w:rStyle w:val="apple-converted-space"/>
                <w:rFonts w:eastAsia="Arial Unicode MS"/>
                <w:color w:val="000000"/>
                <w:sz w:val="20"/>
                <w:szCs w:val="20"/>
                <w:shd w:val="clear" w:color="auto" w:fill="FFFFFF"/>
                <w:lang w:val="es-CL"/>
              </w:rPr>
              <w:t> </w:t>
            </w:r>
            <w:r w:rsidRPr="009F7009">
              <w:rPr>
                <w:rFonts w:eastAsia="Arial Unicode MS"/>
                <w:iCs/>
                <w:color w:val="000000"/>
                <w:sz w:val="20"/>
                <w:szCs w:val="20"/>
                <w:shd w:val="clear" w:color="auto" w:fill="FFFFFF"/>
              </w:rPr>
              <w:t>Muscles, testing and function: With Posture and pain</w:t>
            </w:r>
          </w:p>
        </w:tc>
        <w:tc>
          <w:tcPr>
            <w:tcW w:w="244" w:type="dxa"/>
          </w:tcPr>
          <w:p w:rsidR="00E52059" w:rsidRPr="001324B5" w:rsidRDefault="00E52059" w:rsidP="00F01BA3">
            <w:pPr>
              <w:ind w:left="720"/>
              <w:rPr>
                <w:sz w:val="20"/>
                <w:szCs w:val="20"/>
                <w:lang w:val="sr-Latn-BA"/>
              </w:rPr>
            </w:pPr>
          </w:p>
        </w:tc>
      </w:tr>
      <w:tr w:rsidR="00E52059" w:rsidRPr="001324B5" w:rsidTr="00F01BA3">
        <w:trPr>
          <w:gridAfter w:val="1"/>
          <w:wAfter w:w="5920" w:type="dxa"/>
        </w:trPr>
        <w:tc>
          <w:tcPr>
            <w:tcW w:w="10162" w:type="dxa"/>
            <w:gridSpan w:val="12"/>
            <w:tcBorders>
              <w:left w:val="single" w:sz="24" w:space="0" w:color="auto"/>
              <w:right w:val="single" w:sz="24" w:space="0" w:color="auto"/>
            </w:tcBorders>
          </w:tcPr>
          <w:p w:rsidR="00E52059" w:rsidRPr="001324B5" w:rsidRDefault="00E52059" w:rsidP="00F01BA3">
            <w:pPr>
              <w:rPr>
                <w:lang w:val="sr-Cyrl-BA"/>
              </w:rPr>
            </w:pPr>
            <w:r w:rsidRPr="001324B5">
              <w:rPr>
                <w:lang w:val="sr-Cyrl-BA"/>
              </w:rPr>
              <w:t>Oblici provjere znanja i ocjenjivanje:</w:t>
            </w:r>
            <w:r w:rsidRPr="001324B5">
              <w:rPr>
                <w:lang w:val="sr-Cyrl-CS"/>
              </w:rPr>
              <w:t xml:space="preserve"> </w:t>
            </w:r>
            <w:r w:rsidRPr="001324B5">
              <w:rPr>
                <w:iCs/>
                <w:sz w:val="20"/>
                <w:szCs w:val="20"/>
                <w:lang w:val="sr-Cyrl-BA"/>
              </w:rPr>
              <w:t>aktivnosti u nastavi</w:t>
            </w:r>
            <w:r w:rsidRPr="001324B5">
              <w:rPr>
                <w:iCs/>
                <w:sz w:val="20"/>
                <w:szCs w:val="20"/>
                <w:lang w:val="sr-Cyrl-CS"/>
              </w:rPr>
              <w:t xml:space="preserve"> </w:t>
            </w:r>
            <w:r w:rsidRPr="001324B5">
              <w:rPr>
                <w:iCs/>
                <w:sz w:val="20"/>
                <w:szCs w:val="20"/>
                <w:lang w:val="sr-Cyrl-BA"/>
              </w:rPr>
              <w:t>do 10 poena;</w:t>
            </w:r>
            <w:r w:rsidRPr="001324B5">
              <w:rPr>
                <w:iCs/>
                <w:sz w:val="20"/>
                <w:szCs w:val="20"/>
                <w:lang w:val="sr-Cyrl-CS"/>
              </w:rPr>
              <w:t xml:space="preserve"> </w:t>
            </w:r>
            <w:r w:rsidRPr="001324B5">
              <w:rPr>
                <w:iCs/>
                <w:sz w:val="20"/>
                <w:szCs w:val="20"/>
                <w:lang w:val="sr-Cyrl-BA"/>
              </w:rPr>
              <w:t>kolokvij</w:t>
            </w:r>
            <w:r w:rsidRPr="001324B5">
              <w:rPr>
                <w:iCs/>
                <w:sz w:val="20"/>
                <w:szCs w:val="20"/>
                <w:lang w:val="sr-Cyrl-CS"/>
              </w:rPr>
              <w:t>um</w:t>
            </w:r>
            <w:r w:rsidRPr="001324B5">
              <w:rPr>
                <w:iCs/>
                <w:lang w:val="sr-Latn-CS"/>
              </w:rPr>
              <w:t xml:space="preserve"> </w:t>
            </w:r>
            <w:r w:rsidRPr="001324B5">
              <w:rPr>
                <w:iCs/>
                <w:sz w:val="20"/>
                <w:szCs w:val="20"/>
                <w:lang w:val="sr-Cyrl-CS"/>
              </w:rPr>
              <w:t xml:space="preserve">do </w:t>
            </w:r>
            <w:r w:rsidRPr="001324B5">
              <w:rPr>
                <w:iCs/>
                <w:sz w:val="20"/>
                <w:szCs w:val="20"/>
                <w:lang w:val="sr-Cyrl-BA"/>
              </w:rPr>
              <w:t xml:space="preserve">10 poena; praktičan rad do </w:t>
            </w:r>
            <w:r w:rsidRPr="001324B5">
              <w:rPr>
                <w:iCs/>
                <w:sz w:val="20"/>
                <w:szCs w:val="20"/>
                <w:lang w:val="sr-Cyrl-CS"/>
              </w:rPr>
              <w:t>30</w:t>
            </w:r>
            <w:r w:rsidRPr="001324B5">
              <w:rPr>
                <w:iCs/>
                <w:sz w:val="20"/>
                <w:szCs w:val="20"/>
                <w:lang w:val="sr-Cyrl-BA"/>
              </w:rPr>
              <w:t xml:space="preserve"> poena;završni ispit</w:t>
            </w:r>
            <w:r w:rsidRPr="001324B5">
              <w:rPr>
                <w:iCs/>
                <w:sz w:val="20"/>
                <w:szCs w:val="20"/>
                <w:lang w:val="sr-Cyrl-CS"/>
              </w:rPr>
              <w:t xml:space="preserve"> </w:t>
            </w:r>
            <w:r w:rsidRPr="001324B5">
              <w:rPr>
                <w:iCs/>
                <w:sz w:val="20"/>
                <w:szCs w:val="20"/>
                <w:lang w:val="sr-Cyrl-BA"/>
              </w:rPr>
              <w:t xml:space="preserve">do </w:t>
            </w:r>
            <w:r w:rsidRPr="001324B5">
              <w:rPr>
                <w:iCs/>
                <w:sz w:val="20"/>
                <w:szCs w:val="20"/>
                <w:lang w:val="sr-Cyrl-CS"/>
              </w:rPr>
              <w:t xml:space="preserve">50 </w:t>
            </w:r>
            <w:r w:rsidRPr="001324B5">
              <w:rPr>
                <w:iCs/>
                <w:sz w:val="20"/>
                <w:szCs w:val="20"/>
                <w:lang w:val="sr-Cyrl-BA"/>
              </w:rPr>
              <w:t>poena</w:t>
            </w:r>
          </w:p>
        </w:tc>
      </w:tr>
      <w:tr w:rsidR="00E52059" w:rsidRPr="00217286" w:rsidTr="00F01BA3">
        <w:trPr>
          <w:gridAfter w:val="1"/>
          <w:wAfter w:w="5920" w:type="dxa"/>
        </w:trPr>
        <w:tc>
          <w:tcPr>
            <w:tcW w:w="10162" w:type="dxa"/>
            <w:gridSpan w:val="12"/>
            <w:tcBorders>
              <w:left w:val="single" w:sz="24" w:space="0" w:color="auto"/>
              <w:bottom w:val="single" w:sz="24" w:space="0" w:color="auto"/>
              <w:right w:val="single" w:sz="24" w:space="0" w:color="auto"/>
            </w:tcBorders>
          </w:tcPr>
          <w:p w:rsidR="00E52059" w:rsidRPr="001324B5" w:rsidRDefault="00E52059" w:rsidP="00F01BA3">
            <w:pPr>
              <w:rPr>
                <w:i w:val="0"/>
                <w:sz w:val="20"/>
                <w:szCs w:val="20"/>
                <w:lang w:val="sr-Latn-CS"/>
              </w:rPr>
            </w:pPr>
            <w:r w:rsidRPr="001324B5">
              <w:rPr>
                <w:lang w:val="sr-Cyrl-BA"/>
              </w:rPr>
              <w:t>Posebna napomena za predmet:</w:t>
            </w:r>
            <w:r w:rsidRPr="001324B5">
              <w:rPr>
                <w:lang w:val="sr-Cyrl-CS"/>
              </w:rPr>
              <w:t xml:space="preserve"> </w:t>
            </w:r>
            <w:r w:rsidRPr="001324B5">
              <w:rPr>
                <w:sz w:val="20"/>
                <w:szCs w:val="20"/>
                <w:lang w:val="sr-Cyrl-CS"/>
              </w:rPr>
              <w:t>nema</w:t>
            </w:r>
          </w:p>
        </w:tc>
      </w:tr>
    </w:tbl>
    <w:p w:rsidR="00E52059" w:rsidRDefault="00E52059">
      <w:pPr>
        <w:rPr>
          <w:rFonts w:ascii="Times New Roman" w:hAnsi="Times New Roman"/>
          <w:b w:val="0"/>
          <w:lang w:val="es-CL"/>
        </w:rPr>
      </w:pPr>
    </w:p>
    <w:p w:rsidR="00E52059" w:rsidRDefault="00E5205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282"/>
        <w:gridCol w:w="78"/>
        <w:gridCol w:w="1260"/>
        <w:gridCol w:w="1260"/>
        <w:gridCol w:w="360"/>
        <w:gridCol w:w="900"/>
        <w:gridCol w:w="1080"/>
        <w:gridCol w:w="900"/>
        <w:gridCol w:w="1080"/>
      </w:tblGrid>
      <w:tr w:rsidR="009744FC" w:rsidRPr="0050644F" w:rsidTr="003B298D">
        <w:tc>
          <w:tcPr>
            <w:tcW w:w="1368" w:type="dxa"/>
            <w:gridSpan w:val="2"/>
            <w:tcBorders>
              <w:top w:val="single" w:sz="24" w:space="0" w:color="auto"/>
              <w:left w:val="single" w:sz="24" w:space="0" w:color="auto"/>
              <w:bottom w:val="single" w:sz="24" w:space="0" w:color="auto"/>
            </w:tcBorders>
            <w:vAlign w:val="center"/>
          </w:tcPr>
          <w:p w:rsidR="009744FC" w:rsidRPr="0050644F" w:rsidRDefault="009744FC" w:rsidP="003B298D">
            <w:pPr>
              <w:rPr>
                <w:lang w:val="sr-Cyrl-BA"/>
              </w:rPr>
            </w:pPr>
            <w:r w:rsidRPr="0050644F">
              <w:rPr>
                <w:lang w:val="sr-Cyrl-BA"/>
              </w:rPr>
              <w:t>Pun naziv</w:t>
            </w:r>
          </w:p>
        </w:tc>
        <w:tc>
          <w:tcPr>
            <w:tcW w:w="7920" w:type="dxa"/>
            <w:gridSpan w:val="10"/>
            <w:tcBorders>
              <w:top w:val="single" w:sz="24" w:space="0" w:color="auto"/>
              <w:bottom w:val="single" w:sz="24" w:space="0" w:color="auto"/>
              <w:right w:val="single" w:sz="24" w:space="0" w:color="auto"/>
            </w:tcBorders>
          </w:tcPr>
          <w:p w:rsidR="009744FC" w:rsidRPr="0050644F" w:rsidRDefault="009744FC" w:rsidP="003B298D">
            <w:pPr>
              <w:rPr>
                <w:sz w:val="32"/>
                <w:szCs w:val="32"/>
                <w:lang w:val="sr-Cyrl-CS"/>
              </w:rPr>
            </w:pPr>
            <w:r w:rsidRPr="0050644F">
              <w:rPr>
                <w:sz w:val="32"/>
                <w:szCs w:val="32"/>
                <w:lang w:val="sr-Cyrl-CS"/>
              </w:rPr>
              <w:t>PATOLOGIJA</w:t>
            </w:r>
          </w:p>
        </w:tc>
      </w:tr>
      <w:tr w:rsidR="009744FC" w:rsidRPr="0050644F" w:rsidTr="003B298D">
        <w:tc>
          <w:tcPr>
            <w:tcW w:w="2088" w:type="dxa"/>
            <w:gridSpan w:val="3"/>
            <w:tcBorders>
              <w:top w:val="single" w:sz="24" w:space="0" w:color="auto"/>
              <w:left w:val="single" w:sz="24" w:space="0" w:color="auto"/>
              <w:bottom w:val="single" w:sz="4" w:space="0" w:color="auto"/>
              <w:right w:val="single" w:sz="12" w:space="0" w:color="auto"/>
            </w:tcBorders>
          </w:tcPr>
          <w:p w:rsidR="009744FC" w:rsidRPr="0050644F" w:rsidRDefault="009744FC" w:rsidP="003B298D">
            <w:pPr>
              <w:jc w:val="center"/>
              <w:rPr>
                <w:lang w:val="sr-Cyrl-BA"/>
              </w:rPr>
            </w:pPr>
            <w:r w:rsidRPr="0050644F">
              <w:rPr>
                <w:lang w:val="sr-Cyrl-BA"/>
              </w:rPr>
              <w:lastRenderedPageBreak/>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9744FC" w:rsidRPr="0050644F" w:rsidRDefault="009744FC" w:rsidP="003B298D">
            <w:pPr>
              <w:jc w:val="center"/>
              <w:rPr>
                <w:lang w:val="sr-Cyrl-BA"/>
              </w:rPr>
            </w:pPr>
            <w:r w:rsidRPr="0050644F">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9744FC" w:rsidRPr="0050644F" w:rsidRDefault="009744FC" w:rsidP="003B298D">
            <w:pPr>
              <w:jc w:val="center"/>
              <w:rPr>
                <w:lang w:val="sr-Cyrl-BA"/>
              </w:rPr>
            </w:pPr>
            <w:r w:rsidRPr="0050644F">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9744FC" w:rsidRPr="0050644F" w:rsidRDefault="009744FC" w:rsidP="003B298D">
            <w:pPr>
              <w:jc w:val="center"/>
              <w:rPr>
                <w:lang w:val="sr-Latn-CS"/>
              </w:rPr>
            </w:pPr>
            <w:r w:rsidRPr="0050644F">
              <w:rPr>
                <w:lang w:val="sr-Cyrl-BA"/>
              </w:rPr>
              <w:t>E</w:t>
            </w:r>
            <w:r w:rsidRPr="0050644F">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9744FC" w:rsidRPr="0050644F" w:rsidRDefault="009744FC" w:rsidP="003B298D">
            <w:pPr>
              <w:jc w:val="center"/>
              <w:rPr>
                <w:lang w:val="sr-Cyrl-BA"/>
              </w:rPr>
            </w:pPr>
            <w:r w:rsidRPr="0050644F">
              <w:rPr>
                <w:lang w:val="sr-Cyrl-BA"/>
              </w:rPr>
              <w:t>Fond časova (P)</w:t>
            </w:r>
          </w:p>
        </w:tc>
      </w:tr>
      <w:tr w:rsidR="009744FC" w:rsidRPr="0050644F" w:rsidTr="003B298D">
        <w:tc>
          <w:tcPr>
            <w:tcW w:w="2088" w:type="dxa"/>
            <w:gridSpan w:val="3"/>
            <w:tcBorders>
              <w:left w:val="single" w:sz="24" w:space="0" w:color="auto"/>
              <w:bottom w:val="single" w:sz="24" w:space="0" w:color="auto"/>
              <w:right w:val="single" w:sz="12" w:space="0" w:color="auto"/>
            </w:tcBorders>
          </w:tcPr>
          <w:p w:rsidR="009744FC" w:rsidRPr="0050644F" w:rsidRDefault="009744FC" w:rsidP="003B298D">
            <w:pPr>
              <w:jc w:val="center"/>
              <w:rPr>
                <w:lang w:val="sr-Cyrl-BA"/>
              </w:rPr>
            </w:pPr>
          </w:p>
        </w:tc>
        <w:tc>
          <w:tcPr>
            <w:tcW w:w="1620" w:type="dxa"/>
            <w:gridSpan w:val="3"/>
            <w:tcBorders>
              <w:left w:val="single" w:sz="12" w:space="0" w:color="auto"/>
              <w:bottom w:val="single" w:sz="24" w:space="0" w:color="auto"/>
              <w:right w:val="single" w:sz="12" w:space="0" w:color="auto"/>
            </w:tcBorders>
          </w:tcPr>
          <w:p w:rsidR="009744FC" w:rsidRPr="0050644F" w:rsidRDefault="009744FC" w:rsidP="003B298D">
            <w:pPr>
              <w:jc w:val="center"/>
              <w:rPr>
                <w:lang w:val="sr-Cyrl-CS"/>
              </w:rPr>
            </w:pPr>
            <w:r w:rsidRPr="0050644F">
              <w:rPr>
                <w:lang w:val="sr-Latn-CS"/>
              </w:rPr>
              <w:t>o</w:t>
            </w:r>
            <w:r w:rsidRPr="0050644F">
              <w:rPr>
                <w:lang w:val="sr-Cyrl-CS"/>
              </w:rPr>
              <w:t>bavezni</w:t>
            </w:r>
          </w:p>
        </w:tc>
        <w:tc>
          <w:tcPr>
            <w:tcW w:w="1260" w:type="dxa"/>
            <w:tcBorders>
              <w:left w:val="single" w:sz="12" w:space="0" w:color="auto"/>
              <w:bottom w:val="single" w:sz="24" w:space="0" w:color="auto"/>
              <w:right w:val="single" w:sz="12" w:space="0" w:color="auto"/>
            </w:tcBorders>
          </w:tcPr>
          <w:p w:rsidR="009744FC" w:rsidRPr="0050644F" w:rsidRDefault="009744FC" w:rsidP="003B298D">
            <w:pPr>
              <w:jc w:val="center"/>
              <w:rPr>
                <w:lang w:val="sr-Cyrl-CS"/>
              </w:rPr>
            </w:pPr>
            <w:r w:rsidRPr="0050644F">
              <w:rPr>
                <w:lang w:val="sr-Latn-CS"/>
              </w:rPr>
              <w:t>II</w:t>
            </w:r>
          </w:p>
        </w:tc>
        <w:tc>
          <w:tcPr>
            <w:tcW w:w="1260" w:type="dxa"/>
            <w:gridSpan w:val="2"/>
            <w:tcBorders>
              <w:left w:val="single" w:sz="12" w:space="0" w:color="auto"/>
              <w:bottom w:val="single" w:sz="24" w:space="0" w:color="auto"/>
              <w:right w:val="single" w:sz="12" w:space="0" w:color="auto"/>
            </w:tcBorders>
          </w:tcPr>
          <w:p w:rsidR="009744FC" w:rsidRPr="0050644F" w:rsidRDefault="009744FC" w:rsidP="003B298D">
            <w:pPr>
              <w:jc w:val="center"/>
              <w:rPr>
                <w:lang w:val="sr-Cyrl-CS"/>
              </w:rPr>
            </w:pPr>
            <w:r w:rsidRPr="0050644F">
              <w:rPr>
                <w:lang w:val="sr-Cyrl-CS"/>
              </w:rPr>
              <w:t>3</w:t>
            </w:r>
          </w:p>
        </w:tc>
        <w:tc>
          <w:tcPr>
            <w:tcW w:w="1080" w:type="dxa"/>
            <w:tcBorders>
              <w:left w:val="single" w:sz="12" w:space="0" w:color="auto"/>
              <w:bottom w:val="single" w:sz="24" w:space="0" w:color="auto"/>
              <w:right w:val="single" w:sz="4" w:space="0" w:color="auto"/>
            </w:tcBorders>
          </w:tcPr>
          <w:p w:rsidR="009744FC" w:rsidRPr="0050644F" w:rsidRDefault="009744FC" w:rsidP="003B298D">
            <w:pPr>
              <w:jc w:val="center"/>
              <w:rPr>
                <w:lang w:val="sr-Cyrl-BA"/>
              </w:rPr>
            </w:pPr>
            <w:r w:rsidRPr="0050644F">
              <w:rPr>
                <w:lang w:val="sr-Cyrl-BA"/>
              </w:rPr>
              <w:t>2</w:t>
            </w:r>
          </w:p>
        </w:tc>
        <w:tc>
          <w:tcPr>
            <w:tcW w:w="900" w:type="dxa"/>
            <w:tcBorders>
              <w:left w:val="single" w:sz="4" w:space="0" w:color="auto"/>
              <w:bottom w:val="single" w:sz="24" w:space="0" w:color="auto"/>
              <w:right w:val="single" w:sz="4" w:space="0" w:color="auto"/>
            </w:tcBorders>
          </w:tcPr>
          <w:p w:rsidR="009744FC" w:rsidRPr="0050644F" w:rsidRDefault="009744FC" w:rsidP="003B298D">
            <w:pPr>
              <w:jc w:val="center"/>
              <w:rPr>
                <w:lang w:val="sr-Cyrl-BA"/>
              </w:rPr>
            </w:pPr>
            <w:r w:rsidRPr="0050644F">
              <w:rPr>
                <w:lang w:val="sr-Cyrl-BA"/>
              </w:rPr>
              <w:t>-</w:t>
            </w:r>
          </w:p>
        </w:tc>
        <w:tc>
          <w:tcPr>
            <w:tcW w:w="1080" w:type="dxa"/>
            <w:tcBorders>
              <w:left w:val="single" w:sz="4" w:space="0" w:color="auto"/>
              <w:bottom w:val="single" w:sz="24" w:space="0" w:color="auto"/>
              <w:right w:val="single" w:sz="24" w:space="0" w:color="auto"/>
            </w:tcBorders>
          </w:tcPr>
          <w:p w:rsidR="009744FC" w:rsidRPr="0050644F" w:rsidRDefault="009744FC" w:rsidP="003B298D">
            <w:pPr>
              <w:jc w:val="center"/>
              <w:rPr>
                <w:lang w:val="sr-Cyrl-BA"/>
              </w:rPr>
            </w:pPr>
            <w:r w:rsidRPr="0050644F">
              <w:rPr>
                <w:lang w:val="sr-Cyrl-BA"/>
              </w:rPr>
              <w:t>-</w:t>
            </w:r>
          </w:p>
        </w:tc>
      </w:tr>
      <w:tr w:rsidR="009744FC" w:rsidRPr="0050644F" w:rsidTr="003B298D">
        <w:tc>
          <w:tcPr>
            <w:tcW w:w="2448" w:type="dxa"/>
            <w:gridSpan w:val="5"/>
            <w:tcBorders>
              <w:top w:val="single" w:sz="24" w:space="0" w:color="auto"/>
              <w:left w:val="single" w:sz="24" w:space="0" w:color="auto"/>
              <w:bottom w:val="single" w:sz="24" w:space="0" w:color="auto"/>
            </w:tcBorders>
          </w:tcPr>
          <w:p w:rsidR="009744FC" w:rsidRPr="0050644F" w:rsidRDefault="009744FC" w:rsidP="003B298D">
            <w:pPr>
              <w:rPr>
                <w:lang w:val="sr-Cyrl-BA"/>
              </w:rPr>
            </w:pPr>
            <w:r w:rsidRPr="0050644F">
              <w:rPr>
                <w:lang w:val="sr-Cyrl-BA"/>
              </w:rPr>
              <w:t>Šifra predmeta</w:t>
            </w:r>
          </w:p>
        </w:tc>
        <w:tc>
          <w:tcPr>
            <w:tcW w:w="6840" w:type="dxa"/>
            <w:gridSpan w:val="7"/>
            <w:tcBorders>
              <w:top w:val="single" w:sz="24" w:space="0" w:color="auto"/>
              <w:bottom w:val="single" w:sz="24" w:space="0" w:color="auto"/>
              <w:right w:val="single" w:sz="24" w:space="0" w:color="auto"/>
            </w:tcBorders>
          </w:tcPr>
          <w:p w:rsidR="009744FC" w:rsidRPr="0050644F" w:rsidRDefault="009744FC" w:rsidP="003B298D">
            <w:pPr>
              <w:rPr>
                <w:lang w:val="sr-Cyrl-CS"/>
              </w:rPr>
            </w:pPr>
            <w:r w:rsidRPr="0050644F">
              <w:rPr>
                <w:lang w:val="sr-Cyrl-BA"/>
              </w:rPr>
              <w:t>F-07</w:t>
            </w:r>
          </w:p>
        </w:tc>
      </w:tr>
      <w:tr w:rsidR="009744FC" w:rsidRPr="0050644F" w:rsidTr="003B298D">
        <w:tc>
          <w:tcPr>
            <w:tcW w:w="5328" w:type="dxa"/>
            <w:gridSpan w:val="8"/>
            <w:tcBorders>
              <w:top w:val="single" w:sz="24" w:space="0" w:color="auto"/>
              <w:left w:val="single" w:sz="24" w:space="0" w:color="auto"/>
              <w:bottom w:val="single" w:sz="24" w:space="0" w:color="auto"/>
            </w:tcBorders>
          </w:tcPr>
          <w:p w:rsidR="009744FC" w:rsidRPr="0050644F" w:rsidRDefault="009744FC" w:rsidP="003B298D">
            <w:pPr>
              <w:rPr>
                <w:lang w:val="sr-Cyrl-BA"/>
              </w:rPr>
            </w:pPr>
            <w:r w:rsidRPr="0050644F">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9744FC" w:rsidRPr="0050644F" w:rsidRDefault="009744FC" w:rsidP="003B298D">
            <w:pPr>
              <w:rPr>
                <w:lang w:val="sr-Latn-BA"/>
              </w:rPr>
            </w:pPr>
            <w:r w:rsidRPr="0050644F">
              <w:rPr>
                <w:lang w:val="sr-Cyrl-CS"/>
              </w:rPr>
              <w:t>20</w:t>
            </w:r>
            <w:r>
              <w:rPr>
                <w:lang w:val="sr-Latn-CS"/>
              </w:rPr>
              <w:t>21</w:t>
            </w:r>
            <w:r w:rsidRPr="0050644F">
              <w:rPr>
                <w:lang w:val="sr-Latn-CS"/>
              </w:rPr>
              <w:t>/20</w:t>
            </w:r>
            <w:r>
              <w:rPr>
                <w:lang w:val="sr-Latn-CS"/>
              </w:rPr>
              <w:t>22</w:t>
            </w:r>
            <w:r w:rsidRPr="0050644F">
              <w:rPr>
                <w:lang w:val="sr-Latn-CS"/>
              </w:rPr>
              <w:t>.</w:t>
            </w:r>
          </w:p>
        </w:tc>
      </w:tr>
      <w:tr w:rsidR="009744FC" w:rsidRPr="0050644F"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50644F" w:rsidRDefault="009744FC" w:rsidP="003B298D">
            <w:pPr>
              <w:rPr>
                <w:i w:val="0"/>
                <w:sz w:val="20"/>
                <w:szCs w:val="20"/>
                <w:lang w:val="sr-Latn-CS"/>
              </w:rPr>
            </w:pPr>
            <w:r w:rsidRPr="0050644F">
              <w:rPr>
                <w:lang w:val="sr-Cyrl-BA"/>
              </w:rPr>
              <w:t>Vrsta i nivo studija, studijski programi:</w:t>
            </w:r>
            <w:r w:rsidRPr="0050644F">
              <w:rPr>
                <w:lang w:val="sr-Cyrl-CS"/>
              </w:rPr>
              <w:t xml:space="preserve"> </w:t>
            </w:r>
            <w:r w:rsidRPr="0050644F">
              <w:rPr>
                <w:sz w:val="20"/>
                <w:szCs w:val="20"/>
                <w:lang w:val="sr-Latn-CS"/>
              </w:rPr>
              <w:t xml:space="preserve"> akademsk</w:t>
            </w:r>
            <w:r w:rsidRPr="0050644F">
              <w:rPr>
                <w:sz w:val="20"/>
                <w:szCs w:val="20"/>
                <w:lang w:val="sr-Cyrl-BA"/>
              </w:rPr>
              <w:t>i studij</w:t>
            </w:r>
            <w:r w:rsidRPr="0050644F">
              <w:rPr>
                <w:sz w:val="20"/>
                <w:szCs w:val="20"/>
                <w:lang w:val="sr-Latn-CS"/>
              </w:rPr>
              <w:t>;</w:t>
            </w:r>
            <w:r w:rsidRPr="0050644F">
              <w:rPr>
                <w:sz w:val="20"/>
                <w:szCs w:val="20"/>
                <w:lang w:val="sr-Cyrl-BA"/>
              </w:rPr>
              <w:t xml:space="preserve"> </w:t>
            </w:r>
            <w:r w:rsidRPr="0050644F">
              <w:rPr>
                <w:sz w:val="20"/>
                <w:szCs w:val="20"/>
                <w:lang w:val="sr-Latn-CS"/>
              </w:rPr>
              <w:t>I</w:t>
            </w:r>
            <w:r w:rsidRPr="0050644F">
              <w:rPr>
                <w:sz w:val="20"/>
                <w:szCs w:val="20"/>
                <w:lang w:val="sr-Cyrl-BA"/>
              </w:rPr>
              <w:t xml:space="preserve"> ciklus</w:t>
            </w:r>
            <w:r w:rsidRPr="0050644F">
              <w:rPr>
                <w:sz w:val="20"/>
                <w:szCs w:val="20"/>
                <w:lang w:val="sr-Latn-CS"/>
              </w:rPr>
              <w:t xml:space="preserve"> - </w:t>
            </w:r>
            <w:r>
              <w:rPr>
                <w:sz w:val="20"/>
                <w:szCs w:val="20"/>
                <w:lang w:val="sr-Latn-CS"/>
              </w:rPr>
              <w:t>240</w:t>
            </w:r>
            <w:r w:rsidRPr="0050644F">
              <w:rPr>
                <w:sz w:val="20"/>
                <w:szCs w:val="20"/>
                <w:lang w:val="sr-Latn-CS"/>
              </w:rPr>
              <w:t xml:space="preserve"> ECTS; Fizioterapija  </w:t>
            </w:r>
            <w:r w:rsidRPr="0050644F">
              <w:rPr>
                <w:sz w:val="20"/>
                <w:szCs w:val="20"/>
                <w:lang w:val="sr-Cyrl-BA"/>
              </w:rPr>
              <w:t xml:space="preserve"> </w:t>
            </w:r>
          </w:p>
        </w:tc>
      </w:tr>
      <w:tr w:rsidR="009744FC" w:rsidRPr="0050644F"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50644F" w:rsidRDefault="009744FC" w:rsidP="003B298D">
            <w:pPr>
              <w:rPr>
                <w:i w:val="0"/>
                <w:sz w:val="20"/>
                <w:szCs w:val="20"/>
                <w:lang w:val="sr-Latn-CS"/>
              </w:rPr>
            </w:pPr>
            <w:r w:rsidRPr="0050644F">
              <w:rPr>
                <w:lang w:val="sr-Cyrl-BA"/>
              </w:rPr>
              <w:t>Uslovljenost drugim predmetima:</w:t>
            </w:r>
            <w:r w:rsidRPr="0050644F">
              <w:rPr>
                <w:lang w:val="sr-Cyrl-CS"/>
              </w:rPr>
              <w:t xml:space="preserve"> </w:t>
            </w:r>
            <w:r w:rsidRPr="0050644F">
              <w:rPr>
                <w:sz w:val="20"/>
                <w:szCs w:val="20"/>
                <w:lang w:val="sr-Cyrl-CS"/>
              </w:rPr>
              <w:t>nema uslovljenosti</w:t>
            </w:r>
          </w:p>
        </w:tc>
      </w:tr>
      <w:tr w:rsidR="009744FC" w:rsidRPr="0050644F"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50644F" w:rsidRDefault="009744FC" w:rsidP="003B298D">
            <w:pPr>
              <w:jc w:val="both"/>
              <w:rPr>
                <w:i w:val="0"/>
                <w:sz w:val="20"/>
                <w:szCs w:val="20"/>
                <w:lang w:val="sr-Cyrl-BA"/>
              </w:rPr>
            </w:pPr>
            <w:r w:rsidRPr="0050644F">
              <w:rPr>
                <w:lang w:val="sr-Cyrl-BA"/>
              </w:rPr>
              <w:t>Ciljevi izučavanja predmeta</w:t>
            </w:r>
            <w:r w:rsidRPr="0050644F">
              <w:rPr>
                <w:sz w:val="20"/>
                <w:szCs w:val="20"/>
                <w:lang w:val="sr-Cyrl-BA"/>
              </w:rPr>
              <w:t>:</w:t>
            </w:r>
            <w:r w:rsidRPr="0050644F">
              <w:rPr>
                <w:sz w:val="20"/>
                <w:szCs w:val="20"/>
                <w:lang w:val="sr-Cyrl-CS"/>
              </w:rPr>
              <w:t xml:space="preserve"> da upozna studente sa karakteristikama morfoloških promjena u organima, a koji su bitni za dijagnostikovanje pojedinih bolesti</w:t>
            </w:r>
            <w:r w:rsidRPr="0050644F">
              <w:rPr>
                <w:sz w:val="20"/>
                <w:szCs w:val="20"/>
                <w:lang w:val="sr-Latn-CS"/>
              </w:rPr>
              <w:t>; p</w:t>
            </w:r>
            <w:r w:rsidRPr="0050644F">
              <w:rPr>
                <w:sz w:val="20"/>
                <w:szCs w:val="20"/>
                <w:lang w:val="sr-Cyrl-CS"/>
              </w:rPr>
              <w:t>atologija proučava promjene koje su nastale u tijelu kao posljedica bolesti ali i kao posljedica liječenja</w:t>
            </w:r>
            <w:r w:rsidRPr="0050644F">
              <w:rPr>
                <w:sz w:val="20"/>
                <w:szCs w:val="20"/>
                <w:lang w:val="sr-Latn-CS"/>
              </w:rPr>
              <w:t>;</w:t>
            </w:r>
            <w:r w:rsidRPr="0050644F">
              <w:rPr>
                <w:sz w:val="20"/>
                <w:szCs w:val="20"/>
                <w:lang w:val="sr-Cyrl-CS"/>
              </w:rPr>
              <w:t xml:space="preserve"> </w:t>
            </w:r>
            <w:r w:rsidRPr="0050644F">
              <w:rPr>
                <w:sz w:val="20"/>
                <w:szCs w:val="20"/>
                <w:lang w:val="sr-Latn-CS"/>
              </w:rPr>
              <w:t>p</w:t>
            </w:r>
            <w:r w:rsidRPr="0050644F">
              <w:rPr>
                <w:sz w:val="20"/>
                <w:szCs w:val="20"/>
                <w:lang w:val="sr-Cyrl-CS"/>
              </w:rPr>
              <w:t>atološki izvještaji (nalazi) se mogu upotrijebiti za određivanje liječenja, kao i za prognozu preživljenja ili izlječenja (</w:t>
            </w:r>
            <w:r w:rsidRPr="0050644F">
              <w:rPr>
                <w:color w:val="000000"/>
                <w:sz w:val="20"/>
                <w:szCs w:val="20"/>
              </w:rPr>
              <w:t>quo ad vitam</w:t>
            </w:r>
            <w:r w:rsidRPr="0050644F">
              <w:rPr>
                <w:color w:val="000000"/>
                <w:sz w:val="20"/>
                <w:szCs w:val="20"/>
                <w:lang w:val="sr-Cyrl-CS"/>
              </w:rPr>
              <w:t xml:space="preserve"> </w:t>
            </w:r>
            <w:r w:rsidRPr="0050644F">
              <w:rPr>
                <w:color w:val="000000"/>
                <w:sz w:val="20"/>
                <w:szCs w:val="20"/>
              </w:rPr>
              <w:t>quo ad sanationem</w:t>
            </w:r>
            <w:r w:rsidRPr="0050644F">
              <w:rPr>
                <w:color w:val="000000"/>
                <w:sz w:val="20"/>
                <w:szCs w:val="20"/>
                <w:lang w:val="sr-Cyrl-CS"/>
              </w:rPr>
              <w:t>)</w:t>
            </w:r>
          </w:p>
        </w:tc>
      </w:tr>
      <w:tr w:rsidR="009744FC" w:rsidRPr="009744FC"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CA2C6C" w:rsidRDefault="009744FC" w:rsidP="003B298D">
            <w:pPr>
              <w:jc w:val="both"/>
              <w:rPr>
                <w:lang w:val="sr-Latn-BA"/>
              </w:rPr>
            </w:pPr>
            <w:r>
              <w:rPr>
                <w:lang w:val="sr-Latn-BA"/>
              </w:rPr>
              <w:t>Ishodi učenja</w:t>
            </w:r>
            <w:r w:rsidRPr="00CA2C6C">
              <w:rPr>
                <w:sz w:val="20"/>
                <w:szCs w:val="20"/>
                <w:lang w:val="sr-Latn-BA"/>
              </w:rPr>
              <w:t>:</w:t>
            </w:r>
            <w:r w:rsidRPr="009744FC">
              <w:rPr>
                <w:sz w:val="20"/>
                <w:szCs w:val="20"/>
                <w:lang w:val="es-CL"/>
              </w:rPr>
              <w:t xml:space="preserve"> </w:t>
            </w:r>
            <w:r w:rsidRPr="00CA2C6C">
              <w:rPr>
                <w:sz w:val="20"/>
                <w:szCs w:val="20"/>
                <w:lang w:val="sr-Latn-BA"/>
              </w:rPr>
              <w:t>Student će znati osnovne bolesti koje se pojavljuju u humanoj populaciji. Moći će da objasni na koji način dolazi do nastanka bolesti, koji su etiološki faktori bolesti, kako izgleda bolesnik, organ, ćelije kod čovjeka koji je bolestan. U praktičnom dijelu student će biti osposobnjen da na osnovu promjena koje se uočavaju makroskopski (posmatranjem) i mikroskopskim pregledom identifikuje bolest.</w:t>
            </w:r>
          </w:p>
        </w:tc>
      </w:tr>
      <w:tr w:rsidR="009744FC" w:rsidRPr="0050644F"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50644F" w:rsidRDefault="009744FC" w:rsidP="003B298D">
            <w:pPr>
              <w:rPr>
                <w:i w:val="0"/>
                <w:sz w:val="20"/>
                <w:szCs w:val="20"/>
              </w:rPr>
            </w:pPr>
            <w:r w:rsidRPr="0050644F">
              <w:rPr>
                <w:lang w:val="sr-Cyrl-BA"/>
              </w:rPr>
              <w:t>Ime i prezime nastavnika i saradnika:</w:t>
            </w:r>
            <w:r w:rsidRPr="0050644F">
              <w:rPr>
                <w:lang w:val="sr-Cyrl-CS"/>
              </w:rPr>
              <w:t xml:space="preserve"> </w:t>
            </w:r>
            <w:r w:rsidRPr="0050644F">
              <w:rPr>
                <w:sz w:val="20"/>
                <w:szCs w:val="20"/>
                <w:lang w:val="sr-Latn-CS"/>
              </w:rPr>
              <w:t>dr</w:t>
            </w:r>
            <w:r w:rsidRPr="0050644F">
              <w:rPr>
                <w:lang w:val="sr-Latn-CS"/>
              </w:rPr>
              <w:t xml:space="preserve"> </w:t>
            </w:r>
            <w:r w:rsidRPr="0050644F">
              <w:rPr>
                <w:sz w:val="20"/>
                <w:szCs w:val="20"/>
                <w:lang w:val="pl-PL"/>
              </w:rPr>
              <w:t xml:space="preserve">Radoslav Gajanin, </w:t>
            </w:r>
            <w:r>
              <w:rPr>
                <w:sz w:val="20"/>
                <w:szCs w:val="20"/>
                <w:lang w:val="sr-Latn-BA"/>
              </w:rPr>
              <w:t>redovan</w:t>
            </w:r>
            <w:r w:rsidRPr="0050644F">
              <w:rPr>
                <w:sz w:val="20"/>
                <w:szCs w:val="20"/>
                <w:lang w:val="sr-Cyrl-CS"/>
              </w:rPr>
              <w:t xml:space="preserve"> profesor</w:t>
            </w:r>
            <w:r w:rsidRPr="0050644F">
              <w:rPr>
                <w:sz w:val="20"/>
                <w:szCs w:val="20"/>
              </w:rPr>
              <w:t xml:space="preserve">; </w:t>
            </w:r>
            <w:r w:rsidRPr="0050644F">
              <w:rPr>
                <w:sz w:val="20"/>
                <w:szCs w:val="20"/>
                <w:lang w:val="sr-Latn-CS"/>
              </w:rPr>
              <w:t xml:space="preserve"> </w:t>
            </w:r>
            <w:r>
              <w:rPr>
                <w:sz w:val="20"/>
                <w:szCs w:val="20"/>
                <w:lang w:val="sr-Latn-CS"/>
              </w:rPr>
              <w:t>Goran Tukić</w:t>
            </w:r>
          </w:p>
        </w:tc>
      </w:tr>
      <w:tr w:rsidR="009744FC" w:rsidRPr="0050644F" w:rsidTr="003B298D">
        <w:tc>
          <w:tcPr>
            <w:tcW w:w="9288" w:type="dxa"/>
            <w:gridSpan w:val="12"/>
            <w:tcBorders>
              <w:top w:val="single" w:sz="24" w:space="0" w:color="auto"/>
              <w:left w:val="single" w:sz="24" w:space="0" w:color="auto"/>
              <w:bottom w:val="single" w:sz="24" w:space="0" w:color="auto"/>
              <w:right w:val="single" w:sz="24" w:space="0" w:color="auto"/>
            </w:tcBorders>
          </w:tcPr>
          <w:p w:rsidR="009744FC" w:rsidRPr="0050644F" w:rsidRDefault="009744FC" w:rsidP="003B298D">
            <w:pPr>
              <w:rPr>
                <w:i w:val="0"/>
                <w:sz w:val="20"/>
                <w:szCs w:val="20"/>
                <w:lang w:val="sr-Cyrl-BA"/>
              </w:rPr>
            </w:pPr>
            <w:r w:rsidRPr="0050644F">
              <w:rPr>
                <w:lang w:val="sr-Cyrl-BA"/>
              </w:rPr>
              <w:t>Metod nastave i savladavanje gradiva:</w:t>
            </w:r>
            <w:r w:rsidRPr="0050644F">
              <w:rPr>
                <w:lang w:val="sr-Cyrl-CS"/>
              </w:rPr>
              <w:t xml:space="preserve"> </w:t>
            </w:r>
            <w:r w:rsidRPr="0050644F">
              <w:rPr>
                <w:sz w:val="20"/>
                <w:szCs w:val="20"/>
                <w:lang w:val="sr-Latn-CS"/>
              </w:rPr>
              <w:t>t</w:t>
            </w:r>
            <w:r w:rsidRPr="0050644F">
              <w:rPr>
                <w:sz w:val="20"/>
                <w:szCs w:val="20"/>
                <w:lang w:val="sr-Cyrl-CS"/>
              </w:rPr>
              <w:t>eorijska nastava, seminar</w:t>
            </w:r>
            <w:r w:rsidRPr="0050644F">
              <w:rPr>
                <w:sz w:val="20"/>
                <w:szCs w:val="20"/>
              </w:rPr>
              <w:t>ski rad, kolokvijumi</w:t>
            </w:r>
            <w:r w:rsidRPr="0050644F">
              <w:rPr>
                <w:sz w:val="20"/>
                <w:szCs w:val="20"/>
                <w:lang w:val="sr-Cyrl-CS"/>
              </w:rPr>
              <w:t xml:space="preserve"> i konsultacije</w:t>
            </w:r>
          </w:p>
        </w:tc>
      </w:tr>
      <w:tr w:rsidR="009744FC" w:rsidRPr="0050644F" w:rsidTr="003B298D">
        <w:tc>
          <w:tcPr>
            <w:tcW w:w="9288" w:type="dxa"/>
            <w:gridSpan w:val="12"/>
            <w:tcBorders>
              <w:top w:val="single" w:sz="24" w:space="0" w:color="auto"/>
              <w:left w:val="single" w:sz="24" w:space="0" w:color="auto"/>
              <w:right w:val="single" w:sz="24" w:space="0" w:color="auto"/>
            </w:tcBorders>
          </w:tcPr>
          <w:p w:rsidR="009744FC" w:rsidRPr="0050644F" w:rsidRDefault="009744FC" w:rsidP="003B298D">
            <w:pPr>
              <w:rPr>
                <w:lang w:val="sr-Cyrl-BA"/>
              </w:rPr>
            </w:pPr>
            <w:r w:rsidRPr="0050644F">
              <w:rPr>
                <w:lang w:val="sr-Cyrl-BA"/>
              </w:rPr>
              <w:t>Sadržaj predmeta po sedmicama: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Boles</w:t>
            </w:r>
            <w:r w:rsidRPr="0050644F">
              <w:rPr>
                <w:sz w:val="20"/>
                <w:szCs w:val="20"/>
              </w:rPr>
              <w:t>t</w:t>
            </w:r>
            <w:r w:rsidRPr="0050644F">
              <w:rPr>
                <w:sz w:val="20"/>
                <w:szCs w:val="20"/>
                <w:lang w:val="sr-Cyrl-CS"/>
              </w:rPr>
              <w:t xml:space="preserve"> i uzroci bolesti</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2</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Poremećaji cirkulacije</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3</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Adaptacija</w:t>
            </w:r>
            <w:r w:rsidRPr="0050644F">
              <w:rPr>
                <w:sz w:val="20"/>
                <w:szCs w:val="20"/>
              </w:rPr>
              <w:t>,  akumulacija i regeneracija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4</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Zapaljenje</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5</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Opšta patologija tumora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6</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Patologija kardiovaskularnog sistema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7</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CS"/>
              </w:rPr>
            </w:pPr>
            <w:r w:rsidRPr="0050644F">
              <w:rPr>
                <w:sz w:val="20"/>
                <w:szCs w:val="20"/>
                <w:lang w:val="sr-Cyrl-CS"/>
              </w:rPr>
              <w:t>Patologija respiratornog sistema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8</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lang w:val="sr-Cyrl-BA"/>
              </w:rPr>
            </w:pPr>
            <w:r w:rsidRPr="0050644F">
              <w:rPr>
                <w:sz w:val="20"/>
                <w:szCs w:val="20"/>
                <w:lang w:val="sr-Latn-BA"/>
              </w:rPr>
              <w:t>I parcijalni ispit</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9</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Patologija gastrointestinalnog sistema</w:t>
            </w:r>
          </w:p>
        </w:tc>
      </w:tr>
      <w:tr w:rsidR="009744FC" w:rsidRPr="009744FC"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10</w:t>
            </w:r>
          </w:p>
        </w:tc>
        <w:tc>
          <w:tcPr>
            <w:tcW w:w="8823" w:type="dxa"/>
            <w:gridSpan w:val="11"/>
            <w:tcBorders>
              <w:left w:val="single" w:sz="4" w:space="0" w:color="auto"/>
              <w:right w:val="single" w:sz="24" w:space="0" w:color="auto"/>
            </w:tcBorders>
          </w:tcPr>
          <w:p w:rsidR="009744FC" w:rsidRPr="009744FC" w:rsidRDefault="009744FC" w:rsidP="003B298D">
            <w:pPr>
              <w:rPr>
                <w:sz w:val="20"/>
                <w:szCs w:val="20"/>
                <w:lang w:val="es-CL"/>
              </w:rPr>
            </w:pPr>
            <w:r w:rsidRPr="0050644F">
              <w:rPr>
                <w:sz w:val="20"/>
                <w:szCs w:val="20"/>
                <w:lang w:val="sr-Cyrl-CS"/>
              </w:rPr>
              <w:t>Patologija jetre i bilijarnog sistema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11</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Patologija endokrinog sistema</w:t>
            </w:r>
          </w:p>
        </w:tc>
      </w:tr>
      <w:tr w:rsidR="009744FC" w:rsidRPr="009744FC"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12</w:t>
            </w:r>
          </w:p>
        </w:tc>
        <w:tc>
          <w:tcPr>
            <w:tcW w:w="8823" w:type="dxa"/>
            <w:gridSpan w:val="11"/>
            <w:tcBorders>
              <w:left w:val="single" w:sz="4" w:space="0" w:color="auto"/>
              <w:right w:val="single" w:sz="24" w:space="0" w:color="auto"/>
            </w:tcBorders>
          </w:tcPr>
          <w:p w:rsidR="009744FC" w:rsidRPr="009744FC" w:rsidRDefault="009744FC" w:rsidP="003B298D">
            <w:pPr>
              <w:rPr>
                <w:sz w:val="20"/>
                <w:szCs w:val="20"/>
                <w:lang w:val="es-CL"/>
              </w:rPr>
            </w:pPr>
            <w:r w:rsidRPr="0050644F">
              <w:rPr>
                <w:sz w:val="20"/>
                <w:szCs w:val="20"/>
                <w:lang w:val="sr-Cyrl-CS"/>
              </w:rPr>
              <w:t>Patologija dojke i ženskog genitalnog sistema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13</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Patologija bubrega, mokraćnih puteva i muškog genitalnog sistema</w:t>
            </w:r>
          </w:p>
        </w:tc>
      </w:tr>
      <w:tr w:rsidR="009744FC" w:rsidRPr="009744FC"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14</w:t>
            </w:r>
          </w:p>
        </w:tc>
        <w:tc>
          <w:tcPr>
            <w:tcW w:w="8823" w:type="dxa"/>
            <w:gridSpan w:val="11"/>
            <w:tcBorders>
              <w:left w:val="single" w:sz="4" w:space="0" w:color="auto"/>
              <w:right w:val="single" w:sz="24" w:space="0" w:color="auto"/>
            </w:tcBorders>
          </w:tcPr>
          <w:p w:rsidR="009744FC" w:rsidRPr="009744FC" w:rsidRDefault="009744FC" w:rsidP="003B298D">
            <w:pPr>
              <w:rPr>
                <w:sz w:val="20"/>
                <w:szCs w:val="20"/>
                <w:lang w:val="es-CL"/>
              </w:rPr>
            </w:pPr>
            <w:r w:rsidRPr="0050644F">
              <w:rPr>
                <w:sz w:val="20"/>
                <w:szCs w:val="20"/>
                <w:lang w:val="sr-Cyrl-CS"/>
              </w:rPr>
              <w:t>Patologija limfnog i hematopoetskog sistema</w:t>
            </w:r>
          </w:p>
        </w:tc>
      </w:tr>
      <w:tr w:rsidR="009744FC" w:rsidRPr="0050644F" w:rsidTr="003B298D">
        <w:tc>
          <w:tcPr>
            <w:tcW w:w="465" w:type="dxa"/>
            <w:tcBorders>
              <w:left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15</w:t>
            </w:r>
          </w:p>
        </w:tc>
        <w:tc>
          <w:tcPr>
            <w:tcW w:w="8823" w:type="dxa"/>
            <w:gridSpan w:val="11"/>
            <w:tcBorders>
              <w:left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Patologija kože, kostiju i zglobova</w:t>
            </w:r>
          </w:p>
        </w:tc>
      </w:tr>
      <w:tr w:rsidR="009744FC" w:rsidRPr="0050644F" w:rsidTr="003B298D">
        <w:tc>
          <w:tcPr>
            <w:tcW w:w="465" w:type="dxa"/>
            <w:tcBorders>
              <w:left w:val="single" w:sz="24" w:space="0" w:color="auto"/>
              <w:bottom w:val="single" w:sz="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16</w:t>
            </w:r>
          </w:p>
        </w:tc>
        <w:tc>
          <w:tcPr>
            <w:tcW w:w="8823" w:type="dxa"/>
            <w:gridSpan w:val="11"/>
            <w:tcBorders>
              <w:left w:val="single" w:sz="4" w:space="0" w:color="auto"/>
              <w:bottom w:val="single" w:sz="4" w:space="0" w:color="auto"/>
              <w:right w:val="single" w:sz="24" w:space="0" w:color="auto"/>
            </w:tcBorders>
          </w:tcPr>
          <w:p w:rsidR="009744FC" w:rsidRPr="0050644F" w:rsidRDefault="009744FC" w:rsidP="003B298D">
            <w:pPr>
              <w:rPr>
                <w:sz w:val="20"/>
                <w:szCs w:val="20"/>
              </w:rPr>
            </w:pPr>
            <w:r w:rsidRPr="0050644F">
              <w:rPr>
                <w:sz w:val="20"/>
                <w:szCs w:val="20"/>
                <w:lang w:val="sr-Cyrl-CS"/>
              </w:rPr>
              <w:t>Patologija centralnog nervnog sistema</w:t>
            </w:r>
          </w:p>
        </w:tc>
      </w:tr>
      <w:tr w:rsidR="009744FC" w:rsidRPr="0050644F" w:rsidTr="003B298D">
        <w:tc>
          <w:tcPr>
            <w:tcW w:w="465" w:type="dxa"/>
            <w:tcBorders>
              <w:left w:val="single" w:sz="24" w:space="0" w:color="auto"/>
              <w:bottom w:val="single" w:sz="24" w:space="0" w:color="auto"/>
              <w:right w:val="single" w:sz="4" w:space="0" w:color="auto"/>
            </w:tcBorders>
          </w:tcPr>
          <w:p w:rsidR="009744FC" w:rsidRPr="0050644F" w:rsidRDefault="009744FC" w:rsidP="003B298D">
            <w:pPr>
              <w:jc w:val="center"/>
              <w:rPr>
                <w:sz w:val="20"/>
                <w:szCs w:val="20"/>
                <w:lang w:val="sr-Cyrl-BA"/>
              </w:rPr>
            </w:pPr>
            <w:r w:rsidRPr="0050644F">
              <w:rPr>
                <w:sz w:val="20"/>
                <w:szCs w:val="20"/>
                <w:lang w:val="sr-Cyrl-BA"/>
              </w:rPr>
              <w:t>17</w:t>
            </w:r>
          </w:p>
        </w:tc>
        <w:tc>
          <w:tcPr>
            <w:tcW w:w="8823" w:type="dxa"/>
            <w:gridSpan w:val="11"/>
            <w:tcBorders>
              <w:left w:val="single" w:sz="4" w:space="0" w:color="auto"/>
              <w:bottom w:val="single" w:sz="24" w:space="0" w:color="auto"/>
              <w:right w:val="single" w:sz="24" w:space="0" w:color="auto"/>
            </w:tcBorders>
          </w:tcPr>
          <w:p w:rsidR="009744FC" w:rsidRPr="0050644F" w:rsidRDefault="009744FC" w:rsidP="003B298D">
            <w:pPr>
              <w:rPr>
                <w:sz w:val="20"/>
                <w:szCs w:val="20"/>
                <w:lang w:val="sr-Cyrl-BA"/>
              </w:rPr>
            </w:pPr>
            <w:r w:rsidRPr="0050644F">
              <w:rPr>
                <w:sz w:val="20"/>
                <w:szCs w:val="20"/>
                <w:lang w:val="sr-Latn-BA"/>
              </w:rPr>
              <w:t>II parcijalni ispit</w:t>
            </w:r>
          </w:p>
        </w:tc>
      </w:tr>
      <w:tr w:rsidR="009744FC" w:rsidRPr="0050644F" w:rsidTr="003B298D">
        <w:trPr>
          <w:trHeight w:val="315"/>
        </w:trPr>
        <w:tc>
          <w:tcPr>
            <w:tcW w:w="9288" w:type="dxa"/>
            <w:gridSpan w:val="12"/>
            <w:tcBorders>
              <w:top w:val="single" w:sz="24" w:space="0" w:color="auto"/>
              <w:left w:val="single" w:sz="24" w:space="0" w:color="auto"/>
              <w:bottom w:val="single" w:sz="4" w:space="0" w:color="auto"/>
              <w:right w:val="single" w:sz="24" w:space="0" w:color="auto"/>
            </w:tcBorders>
          </w:tcPr>
          <w:p w:rsidR="009744FC" w:rsidRPr="0050644F" w:rsidRDefault="009744FC" w:rsidP="003B298D">
            <w:pPr>
              <w:jc w:val="center"/>
              <w:rPr>
                <w:lang w:val="sr-Latn-BA"/>
              </w:rPr>
            </w:pPr>
            <w:r w:rsidRPr="0050644F">
              <w:rPr>
                <w:lang w:val="sr-Latn-BA"/>
              </w:rPr>
              <w:t>Opterećenje studenta po predmetu:</w:t>
            </w:r>
          </w:p>
        </w:tc>
      </w:tr>
      <w:tr w:rsidR="009744FC" w:rsidRPr="0050644F" w:rsidTr="003B298D">
        <w:trPr>
          <w:trHeight w:val="1335"/>
        </w:trPr>
        <w:tc>
          <w:tcPr>
            <w:tcW w:w="2370" w:type="dxa"/>
            <w:gridSpan w:val="4"/>
            <w:tcBorders>
              <w:top w:val="single" w:sz="4" w:space="0" w:color="auto"/>
              <w:left w:val="single" w:sz="24" w:space="0" w:color="auto"/>
              <w:bottom w:val="single" w:sz="4" w:space="0" w:color="auto"/>
              <w:right w:val="single" w:sz="4" w:space="0" w:color="auto"/>
            </w:tcBorders>
          </w:tcPr>
          <w:p w:rsidR="009744FC" w:rsidRPr="0050644F" w:rsidRDefault="009744FC" w:rsidP="003B298D">
            <w:pPr>
              <w:rPr>
                <w:sz w:val="20"/>
                <w:szCs w:val="20"/>
                <w:lang w:val="sr-Latn-BA"/>
              </w:rPr>
            </w:pPr>
            <w:r w:rsidRPr="0050644F">
              <w:rPr>
                <w:sz w:val="20"/>
                <w:szCs w:val="20"/>
                <w:lang w:val="sr-Latn-BA"/>
              </w:rPr>
              <w:t>Nedeljno:</w:t>
            </w:r>
          </w:p>
          <w:p w:rsidR="009744FC" w:rsidRPr="0050644F" w:rsidRDefault="009744FC" w:rsidP="003B298D">
            <w:pPr>
              <w:rPr>
                <w:sz w:val="20"/>
                <w:szCs w:val="20"/>
                <w:lang w:val="sr-Latn-BA"/>
              </w:rPr>
            </w:pPr>
            <w:r w:rsidRPr="0050644F">
              <w:rPr>
                <w:sz w:val="20"/>
                <w:szCs w:val="20"/>
                <w:lang w:val="sr-Latn-BA"/>
              </w:rPr>
              <w:t>Kreditni koeficijent:</w:t>
            </w:r>
          </w:p>
          <w:p w:rsidR="009744FC" w:rsidRPr="0050644F" w:rsidRDefault="009744FC" w:rsidP="003B298D">
            <w:pPr>
              <w:rPr>
                <w:sz w:val="20"/>
                <w:szCs w:val="20"/>
                <w:lang w:val="sr-Latn-BA"/>
              </w:rPr>
            </w:pPr>
            <w:r w:rsidRPr="0050644F">
              <w:rPr>
                <w:sz w:val="20"/>
                <w:szCs w:val="20"/>
                <w:lang w:val="sr-Latn-BA"/>
              </w:rPr>
              <w:t>3:30k=(ECTS/30)=0,1</w:t>
            </w:r>
          </w:p>
          <w:p w:rsidR="009744FC" w:rsidRPr="0050644F" w:rsidRDefault="009744FC" w:rsidP="003B298D">
            <w:pPr>
              <w:rPr>
                <w:sz w:val="20"/>
                <w:szCs w:val="20"/>
                <w:lang w:val="sr-Latn-BA"/>
              </w:rPr>
            </w:pPr>
          </w:p>
          <w:p w:rsidR="009744FC" w:rsidRPr="0050644F" w:rsidRDefault="009744FC" w:rsidP="003B298D">
            <w:pPr>
              <w:rPr>
                <w:sz w:val="20"/>
                <w:szCs w:val="20"/>
                <w:lang w:val="sr-Latn-BA"/>
              </w:rPr>
            </w:pPr>
            <w:r w:rsidRPr="0050644F">
              <w:rPr>
                <w:sz w:val="20"/>
                <w:szCs w:val="20"/>
                <w:lang w:val="sr-Latn-BA"/>
              </w:rPr>
              <w:t>Nedeljno opterećenje:</w:t>
            </w:r>
          </w:p>
          <w:p w:rsidR="009744FC" w:rsidRPr="0050644F" w:rsidRDefault="009744FC" w:rsidP="003B298D">
            <w:pPr>
              <w:rPr>
                <w:lang w:val="sr-Latn-BA"/>
              </w:rPr>
            </w:pPr>
            <w:r w:rsidRPr="0050644F">
              <w:rPr>
                <w:sz w:val="20"/>
                <w:szCs w:val="20"/>
                <w:lang w:val="sr-Latn-BA"/>
              </w:rPr>
              <w:t>0,1*40=(k*40 sati)= 4 sata</w:t>
            </w:r>
          </w:p>
          <w:p w:rsidR="009744FC" w:rsidRPr="0050644F" w:rsidRDefault="009744FC" w:rsidP="003B298D">
            <w:pPr>
              <w:rPr>
                <w:lang w:val="sr-Latn-BA"/>
              </w:rPr>
            </w:pPr>
          </w:p>
        </w:tc>
        <w:tc>
          <w:tcPr>
            <w:tcW w:w="6918" w:type="dxa"/>
            <w:gridSpan w:val="8"/>
            <w:tcBorders>
              <w:top w:val="single" w:sz="4" w:space="0" w:color="auto"/>
              <w:left w:val="single" w:sz="4" w:space="0" w:color="auto"/>
              <w:bottom w:val="single" w:sz="4" w:space="0" w:color="auto"/>
              <w:right w:val="single" w:sz="24" w:space="0" w:color="auto"/>
            </w:tcBorders>
          </w:tcPr>
          <w:p w:rsidR="009744FC" w:rsidRPr="0050644F" w:rsidRDefault="009744FC" w:rsidP="003B298D">
            <w:pPr>
              <w:rPr>
                <w:sz w:val="20"/>
                <w:szCs w:val="20"/>
                <w:lang w:val="sr-Latn-BA"/>
              </w:rPr>
            </w:pPr>
            <w:r w:rsidRPr="0050644F">
              <w:rPr>
                <w:sz w:val="20"/>
                <w:szCs w:val="20"/>
                <w:lang w:val="sr-Latn-BA"/>
              </w:rPr>
              <w:t>Ukupno opterećenje za predmet:</w:t>
            </w:r>
          </w:p>
          <w:p w:rsidR="009744FC" w:rsidRPr="0050644F" w:rsidRDefault="009744FC" w:rsidP="003B298D">
            <w:pPr>
              <w:rPr>
                <w:sz w:val="20"/>
                <w:szCs w:val="20"/>
                <w:lang w:val="sr-Latn-BA"/>
              </w:rPr>
            </w:pPr>
            <w:r w:rsidRPr="0050644F">
              <w:rPr>
                <w:sz w:val="20"/>
                <w:szCs w:val="20"/>
                <w:lang w:val="sr-Latn-BA"/>
              </w:rPr>
              <w:t xml:space="preserve">             3*30 (ECTS kredita * 30 sati/kredita) = 90 sati</w:t>
            </w:r>
          </w:p>
          <w:p w:rsidR="009744FC" w:rsidRPr="0050644F" w:rsidRDefault="009744FC" w:rsidP="003B298D">
            <w:pPr>
              <w:rPr>
                <w:sz w:val="20"/>
                <w:szCs w:val="20"/>
                <w:lang w:val="sr-Latn-BA"/>
              </w:rPr>
            </w:pPr>
          </w:p>
          <w:p w:rsidR="009744FC" w:rsidRPr="0050644F" w:rsidRDefault="009744FC" w:rsidP="009744FC">
            <w:pPr>
              <w:numPr>
                <w:ilvl w:val="0"/>
                <w:numId w:val="3"/>
              </w:numPr>
              <w:rPr>
                <w:sz w:val="20"/>
                <w:szCs w:val="20"/>
                <w:lang w:val="sr-Latn-BA"/>
              </w:rPr>
            </w:pPr>
            <w:r w:rsidRPr="0050644F">
              <w:rPr>
                <w:sz w:val="20"/>
                <w:szCs w:val="20"/>
                <w:lang w:val="sr-Latn-BA"/>
              </w:rPr>
              <w:t>Aktivna nastava (predavanje i vježbe): 60 sati</w:t>
            </w:r>
          </w:p>
          <w:p w:rsidR="009744FC" w:rsidRPr="0050644F" w:rsidRDefault="009744FC" w:rsidP="009744FC">
            <w:pPr>
              <w:numPr>
                <w:ilvl w:val="0"/>
                <w:numId w:val="4"/>
              </w:numPr>
              <w:rPr>
                <w:sz w:val="20"/>
                <w:szCs w:val="20"/>
                <w:lang w:val="sr-Latn-BA"/>
              </w:rPr>
            </w:pPr>
            <w:r w:rsidRPr="0050644F">
              <w:rPr>
                <w:sz w:val="20"/>
                <w:szCs w:val="20"/>
                <w:lang w:val="sr-Latn-BA"/>
              </w:rPr>
              <w:t>Predavanja 60 sati</w:t>
            </w:r>
          </w:p>
          <w:p w:rsidR="009744FC" w:rsidRPr="0050644F" w:rsidRDefault="009744FC" w:rsidP="009744FC">
            <w:pPr>
              <w:numPr>
                <w:ilvl w:val="0"/>
                <w:numId w:val="4"/>
              </w:numPr>
              <w:rPr>
                <w:sz w:val="20"/>
                <w:szCs w:val="20"/>
                <w:lang w:val="sr-Latn-BA"/>
              </w:rPr>
            </w:pPr>
            <w:r w:rsidRPr="0050644F">
              <w:rPr>
                <w:sz w:val="20"/>
                <w:szCs w:val="20"/>
                <w:lang w:val="sr-Latn-BA"/>
              </w:rPr>
              <w:t>Vježbe 0 sati</w:t>
            </w:r>
          </w:p>
          <w:p w:rsidR="009744FC" w:rsidRPr="0050644F" w:rsidRDefault="009744FC" w:rsidP="009744FC">
            <w:pPr>
              <w:numPr>
                <w:ilvl w:val="0"/>
                <w:numId w:val="3"/>
              </w:numPr>
              <w:rPr>
                <w:sz w:val="20"/>
                <w:szCs w:val="20"/>
                <w:lang w:val="sr-Latn-BA"/>
              </w:rPr>
            </w:pPr>
            <w:r w:rsidRPr="0050644F">
              <w:rPr>
                <w:sz w:val="20"/>
                <w:szCs w:val="20"/>
                <w:lang w:val="sr-Latn-BA"/>
              </w:rPr>
              <w:t>Samostalni rad studenta 30 sati</w:t>
            </w:r>
          </w:p>
          <w:p w:rsidR="009744FC" w:rsidRPr="0050644F" w:rsidRDefault="009744FC" w:rsidP="003B298D">
            <w:pPr>
              <w:rPr>
                <w:lang w:val="sr-Latn-BA"/>
              </w:rPr>
            </w:pPr>
          </w:p>
        </w:tc>
      </w:tr>
      <w:tr w:rsidR="009744FC" w:rsidRPr="0050644F" w:rsidTr="003B298D">
        <w:tc>
          <w:tcPr>
            <w:tcW w:w="9288" w:type="dxa"/>
            <w:gridSpan w:val="12"/>
            <w:tcBorders>
              <w:left w:val="single" w:sz="24" w:space="0" w:color="auto"/>
              <w:right w:val="single" w:sz="24" w:space="0" w:color="auto"/>
            </w:tcBorders>
          </w:tcPr>
          <w:p w:rsidR="009744FC" w:rsidRPr="0050644F" w:rsidRDefault="009744FC" w:rsidP="003B298D">
            <w:r w:rsidRPr="0050644F">
              <w:rPr>
                <w:lang w:val="sr-Cyrl-BA"/>
              </w:rPr>
              <w:t>Obaveze studenta:</w:t>
            </w:r>
            <w:r w:rsidRPr="0050644F">
              <w:rPr>
                <w:lang w:val="sr-Cyrl-CS"/>
              </w:rPr>
              <w:t xml:space="preserve"> </w:t>
            </w:r>
            <w:r w:rsidRPr="0050644F">
              <w:rPr>
                <w:sz w:val="20"/>
                <w:szCs w:val="20"/>
                <w:lang w:val="sr-Latn-CS"/>
              </w:rPr>
              <w:t>s</w:t>
            </w:r>
            <w:r w:rsidRPr="0050644F">
              <w:rPr>
                <w:sz w:val="20"/>
                <w:szCs w:val="20"/>
                <w:lang w:val="sr-Cyrl-CS"/>
              </w:rPr>
              <w:t>tudenti su obavezni da pohađaju teorijsku nastavu, da aktivno učestvuju u nastavi (priprema tematskih jedinica), da polože dva kolokvijuma, da pripreme i odbrane seminarski rad</w:t>
            </w:r>
          </w:p>
        </w:tc>
      </w:tr>
      <w:tr w:rsidR="009744FC" w:rsidRPr="009744FC" w:rsidTr="003B298D">
        <w:tc>
          <w:tcPr>
            <w:tcW w:w="9288" w:type="dxa"/>
            <w:gridSpan w:val="12"/>
            <w:tcBorders>
              <w:left w:val="single" w:sz="24" w:space="0" w:color="auto"/>
              <w:right w:val="single" w:sz="24" w:space="0" w:color="auto"/>
            </w:tcBorders>
          </w:tcPr>
          <w:p w:rsidR="009744FC" w:rsidRPr="0050644F" w:rsidRDefault="009744FC" w:rsidP="003B298D">
            <w:pPr>
              <w:rPr>
                <w:lang w:val="sr-Cyrl-BA"/>
              </w:rPr>
            </w:pPr>
            <w:r w:rsidRPr="0050644F">
              <w:rPr>
                <w:lang w:val="sr-Cyrl-BA"/>
              </w:rPr>
              <w:t>Literatura:</w:t>
            </w:r>
            <w:r w:rsidRPr="0050644F">
              <w:rPr>
                <w:lang w:val="sr-Cyrl-CS"/>
              </w:rPr>
              <w:t xml:space="preserve"> </w:t>
            </w:r>
            <w:r w:rsidRPr="0050644F">
              <w:rPr>
                <w:sz w:val="20"/>
                <w:szCs w:val="20"/>
                <w:lang w:val="sr-Cyrl-CS"/>
              </w:rPr>
              <w:t xml:space="preserve"> Gajanin R, Tatić V, Budakov P. Patologija za studente zdravstene njege. Prvo izdanje. Banja Luka:</w:t>
            </w:r>
            <w:r w:rsidRPr="009744FC">
              <w:rPr>
                <w:sz w:val="20"/>
                <w:szCs w:val="20"/>
                <w:lang w:val="es-CL"/>
              </w:rPr>
              <w:t>Medicinski fakultet Univerziteta u Banjoj Luci</w:t>
            </w:r>
            <w:r w:rsidRPr="0050644F">
              <w:rPr>
                <w:sz w:val="20"/>
                <w:szCs w:val="20"/>
                <w:lang w:val="sr-Cyrl-CS"/>
              </w:rPr>
              <w:t>, 2010.</w:t>
            </w:r>
          </w:p>
        </w:tc>
      </w:tr>
      <w:tr w:rsidR="009744FC" w:rsidRPr="009744FC" w:rsidTr="003B298D">
        <w:tc>
          <w:tcPr>
            <w:tcW w:w="9288" w:type="dxa"/>
            <w:gridSpan w:val="12"/>
            <w:tcBorders>
              <w:left w:val="single" w:sz="24" w:space="0" w:color="auto"/>
              <w:right w:val="single" w:sz="24" w:space="0" w:color="auto"/>
            </w:tcBorders>
          </w:tcPr>
          <w:p w:rsidR="009744FC" w:rsidRPr="0050644F" w:rsidRDefault="009744FC" w:rsidP="003B298D">
            <w:pPr>
              <w:rPr>
                <w:lang w:val="sr-Cyrl-CS"/>
              </w:rPr>
            </w:pPr>
            <w:r w:rsidRPr="0050644F">
              <w:rPr>
                <w:lang w:val="sr-Cyrl-BA"/>
              </w:rPr>
              <w:t>Oblici provjere znanja i ocjenjivanje:</w:t>
            </w:r>
            <w:r w:rsidRPr="0050644F">
              <w:rPr>
                <w:lang w:val="sr-Cyrl-CS"/>
              </w:rPr>
              <w:t xml:space="preserve"> </w:t>
            </w:r>
            <w:r w:rsidRPr="0050644F">
              <w:rPr>
                <w:iCs/>
                <w:sz w:val="20"/>
                <w:szCs w:val="20"/>
                <w:lang w:val="sr-Cyrl-BA"/>
              </w:rPr>
              <w:t>aktivnosti u nastavi</w:t>
            </w:r>
            <w:r w:rsidRPr="0050644F">
              <w:rPr>
                <w:iCs/>
                <w:sz w:val="20"/>
                <w:szCs w:val="20"/>
                <w:lang w:val="sr-Latn-CS"/>
              </w:rPr>
              <w:t xml:space="preserve"> </w:t>
            </w:r>
            <w:r w:rsidRPr="0050644F">
              <w:rPr>
                <w:iCs/>
                <w:sz w:val="20"/>
                <w:szCs w:val="20"/>
                <w:lang w:val="sr-Cyrl-BA"/>
              </w:rPr>
              <w:t>do 5 poen</w:t>
            </w:r>
            <w:r w:rsidRPr="009744FC">
              <w:rPr>
                <w:iCs/>
                <w:sz w:val="20"/>
                <w:szCs w:val="20"/>
                <w:lang w:val="es-CL"/>
              </w:rPr>
              <w:t xml:space="preserve">a,  </w:t>
            </w:r>
            <w:r w:rsidRPr="0050644F">
              <w:rPr>
                <w:iCs/>
                <w:sz w:val="20"/>
                <w:szCs w:val="20"/>
                <w:lang w:val="sr-Cyrl-BA"/>
              </w:rPr>
              <w:t>kolokvij</w:t>
            </w:r>
            <w:r w:rsidRPr="009744FC">
              <w:rPr>
                <w:iCs/>
                <w:sz w:val="20"/>
                <w:szCs w:val="20"/>
                <w:lang w:val="es-CL"/>
              </w:rPr>
              <w:t>um</w:t>
            </w:r>
            <w:r w:rsidRPr="0050644F">
              <w:rPr>
                <w:iCs/>
                <w:lang w:val="sr-Latn-CS"/>
              </w:rPr>
              <w:t xml:space="preserve"> </w:t>
            </w:r>
            <w:r w:rsidRPr="0050644F">
              <w:rPr>
                <w:iCs/>
                <w:sz w:val="20"/>
                <w:szCs w:val="20"/>
                <w:lang w:val="sr-Latn-CS"/>
              </w:rPr>
              <w:t>I</w:t>
            </w:r>
            <w:r w:rsidRPr="0050644F">
              <w:rPr>
                <w:iCs/>
                <w:sz w:val="20"/>
                <w:szCs w:val="20"/>
                <w:lang w:val="sr-Cyrl-CS"/>
              </w:rPr>
              <w:t xml:space="preserve"> </w:t>
            </w:r>
            <w:r w:rsidRPr="0050644F">
              <w:rPr>
                <w:iCs/>
                <w:sz w:val="20"/>
                <w:szCs w:val="20"/>
                <w:lang w:val="sr-Cyrl-BA"/>
              </w:rPr>
              <w:t>i</w:t>
            </w:r>
            <w:r w:rsidRPr="0050644F">
              <w:rPr>
                <w:iCs/>
                <w:sz w:val="20"/>
                <w:szCs w:val="20"/>
                <w:lang w:val="sr-Cyrl-CS"/>
              </w:rPr>
              <w:t xml:space="preserve"> </w:t>
            </w:r>
            <w:r w:rsidRPr="0050644F">
              <w:rPr>
                <w:iCs/>
                <w:sz w:val="20"/>
                <w:szCs w:val="20"/>
                <w:lang w:val="sr-Latn-CS"/>
              </w:rPr>
              <w:t>II do</w:t>
            </w:r>
            <w:r w:rsidRPr="0050644F">
              <w:rPr>
                <w:iCs/>
                <w:sz w:val="20"/>
                <w:szCs w:val="20"/>
                <w:lang w:val="sr-Cyrl-BA"/>
              </w:rPr>
              <w:t xml:space="preserve"> 40 poena</w:t>
            </w:r>
            <w:r w:rsidRPr="009744FC">
              <w:rPr>
                <w:iCs/>
                <w:sz w:val="20"/>
                <w:szCs w:val="20"/>
                <w:lang w:val="es-CL"/>
              </w:rPr>
              <w:t>,</w:t>
            </w:r>
            <w:r w:rsidRPr="0050644F">
              <w:rPr>
                <w:iCs/>
                <w:sz w:val="20"/>
                <w:szCs w:val="20"/>
                <w:lang w:val="sr-Latn-CS"/>
              </w:rPr>
              <w:t xml:space="preserve"> </w:t>
            </w:r>
            <w:r w:rsidRPr="0050644F">
              <w:rPr>
                <w:iCs/>
                <w:sz w:val="20"/>
                <w:szCs w:val="20"/>
                <w:lang w:val="sr-Cyrl-BA"/>
              </w:rPr>
              <w:t>seminar</w:t>
            </w:r>
            <w:r w:rsidRPr="009744FC">
              <w:rPr>
                <w:iCs/>
                <w:sz w:val="20"/>
                <w:szCs w:val="20"/>
                <w:lang w:val="es-CL"/>
              </w:rPr>
              <w:t xml:space="preserve">ski rad </w:t>
            </w:r>
            <w:r w:rsidRPr="0050644F">
              <w:rPr>
                <w:iCs/>
                <w:sz w:val="20"/>
                <w:szCs w:val="20"/>
                <w:lang w:val="sr-Cyrl-BA"/>
              </w:rPr>
              <w:t xml:space="preserve"> do</w:t>
            </w:r>
            <w:r w:rsidRPr="0050644F">
              <w:rPr>
                <w:iCs/>
                <w:sz w:val="20"/>
                <w:szCs w:val="20"/>
                <w:lang w:val="sr-Latn-CS"/>
              </w:rPr>
              <w:t xml:space="preserve"> </w:t>
            </w:r>
            <w:r w:rsidRPr="0050644F">
              <w:rPr>
                <w:iCs/>
                <w:sz w:val="20"/>
                <w:szCs w:val="20"/>
                <w:lang w:val="sr-Cyrl-BA"/>
              </w:rPr>
              <w:t>1</w:t>
            </w:r>
            <w:r w:rsidRPr="0050644F">
              <w:rPr>
                <w:iCs/>
                <w:sz w:val="20"/>
                <w:szCs w:val="20"/>
                <w:lang w:val="sr-Cyrl-CS"/>
              </w:rPr>
              <w:t>0</w:t>
            </w:r>
            <w:r w:rsidRPr="0050644F">
              <w:rPr>
                <w:iCs/>
                <w:sz w:val="20"/>
                <w:szCs w:val="20"/>
                <w:lang w:val="sr-Cyrl-BA"/>
              </w:rPr>
              <w:t xml:space="preserve"> poena</w:t>
            </w:r>
            <w:r w:rsidRPr="009744FC">
              <w:rPr>
                <w:iCs/>
                <w:sz w:val="20"/>
                <w:szCs w:val="20"/>
                <w:lang w:val="es-CL"/>
              </w:rPr>
              <w:t xml:space="preserve">, </w:t>
            </w:r>
            <w:r w:rsidRPr="0050644F">
              <w:rPr>
                <w:iCs/>
                <w:sz w:val="20"/>
                <w:szCs w:val="20"/>
                <w:lang w:val="sr-Cyrl-BA"/>
              </w:rPr>
              <w:t>završni ispit do 4</w:t>
            </w:r>
            <w:r w:rsidRPr="0050644F">
              <w:rPr>
                <w:iCs/>
                <w:sz w:val="20"/>
                <w:szCs w:val="20"/>
                <w:lang w:val="sr-Cyrl-CS"/>
              </w:rPr>
              <w:t xml:space="preserve">5 </w:t>
            </w:r>
            <w:r w:rsidRPr="0050644F">
              <w:rPr>
                <w:iCs/>
                <w:sz w:val="20"/>
                <w:szCs w:val="20"/>
                <w:lang w:val="sr-Cyrl-BA"/>
              </w:rPr>
              <w:t>poen</w:t>
            </w:r>
            <w:r w:rsidRPr="0050644F">
              <w:rPr>
                <w:iCs/>
                <w:sz w:val="20"/>
                <w:szCs w:val="20"/>
                <w:lang w:val="sr-Cyrl-CS"/>
              </w:rPr>
              <w:t>a</w:t>
            </w:r>
          </w:p>
        </w:tc>
      </w:tr>
      <w:tr w:rsidR="009744FC" w:rsidRPr="009744FC" w:rsidTr="003B298D">
        <w:tc>
          <w:tcPr>
            <w:tcW w:w="9288" w:type="dxa"/>
            <w:gridSpan w:val="12"/>
            <w:tcBorders>
              <w:left w:val="single" w:sz="24" w:space="0" w:color="auto"/>
              <w:bottom w:val="single" w:sz="24" w:space="0" w:color="auto"/>
              <w:right w:val="single" w:sz="24" w:space="0" w:color="auto"/>
            </w:tcBorders>
          </w:tcPr>
          <w:p w:rsidR="009744FC" w:rsidRPr="0050644F" w:rsidRDefault="009744FC" w:rsidP="003B298D">
            <w:pPr>
              <w:rPr>
                <w:i w:val="0"/>
                <w:sz w:val="20"/>
                <w:szCs w:val="20"/>
                <w:lang w:val="sr-Latn-CS"/>
              </w:rPr>
            </w:pPr>
            <w:r w:rsidRPr="0050644F">
              <w:rPr>
                <w:lang w:val="sr-Cyrl-BA"/>
              </w:rPr>
              <w:lastRenderedPageBreak/>
              <w:t>Posebna napomena za predmet:</w:t>
            </w:r>
            <w:r w:rsidRPr="0050644F">
              <w:rPr>
                <w:sz w:val="20"/>
                <w:szCs w:val="20"/>
                <w:lang w:val="sr-Cyrl-CS"/>
              </w:rPr>
              <w:t xml:space="preserve"> nema</w:t>
            </w:r>
          </w:p>
        </w:tc>
      </w:tr>
    </w:tbl>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903"/>
        <w:gridCol w:w="720"/>
        <w:gridCol w:w="191"/>
        <w:gridCol w:w="169"/>
        <w:gridCol w:w="1260"/>
        <w:gridCol w:w="1260"/>
        <w:gridCol w:w="360"/>
        <w:gridCol w:w="900"/>
        <w:gridCol w:w="1019"/>
        <w:gridCol w:w="1019"/>
        <w:gridCol w:w="1019"/>
      </w:tblGrid>
      <w:tr w:rsidR="004424E9" w:rsidRPr="00B25AC6" w:rsidTr="00F01BA3">
        <w:tc>
          <w:tcPr>
            <w:tcW w:w="1369" w:type="dxa"/>
            <w:gridSpan w:val="2"/>
            <w:tcBorders>
              <w:top w:val="single" w:sz="24" w:space="0" w:color="auto"/>
              <w:left w:val="single" w:sz="24" w:space="0" w:color="auto"/>
              <w:bottom w:val="single" w:sz="24" w:space="0" w:color="auto"/>
            </w:tcBorders>
            <w:vAlign w:val="center"/>
          </w:tcPr>
          <w:p w:rsidR="004424E9" w:rsidRPr="00B25AC6" w:rsidRDefault="004424E9" w:rsidP="00F01BA3">
            <w:pPr>
              <w:rPr>
                <w:lang w:val="sr-Cyrl-BA"/>
              </w:rPr>
            </w:pPr>
            <w:r w:rsidRPr="00B25AC6">
              <w:rPr>
                <w:lang w:val="sr-Cyrl-BA"/>
              </w:rPr>
              <w:t>Pun naziv</w:t>
            </w:r>
          </w:p>
        </w:tc>
        <w:tc>
          <w:tcPr>
            <w:tcW w:w="7917" w:type="dxa"/>
            <w:gridSpan w:val="10"/>
            <w:tcBorders>
              <w:top w:val="single" w:sz="24" w:space="0" w:color="auto"/>
              <w:bottom w:val="single" w:sz="24" w:space="0" w:color="auto"/>
              <w:right w:val="single" w:sz="24" w:space="0" w:color="auto"/>
            </w:tcBorders>
          </w:tcPr>
          <w:p w:rsidR="004424E9" w:rsidRPr="00B25AC6" w:rsidRDefault="004424E9" w:rsidP="00F01BA3">
            <w:pPr>
              <w:rPr>
                <w:sz w:val="32"/>
                <w:szCs w:val="32"/>
                <w:lang w:val="sr-Cyrl-CS"/>
              </w:rPr>
            </w:pPr>
            <w:r w:rsidRPr="00B25AC6">
              <w:rPr>
                <w:sz w:val="32"/>
                <w:szCs w:val="32"/>
                <w:lang w:val="sr-Cyrl-CS"/>
              </w:rPr>
              <w:t>PATOFIZIOLOGIJA</w:t>
            </w:r>
          </w:p>
        </w:tc>
      </w:tr>
      <w:tr w:rsidR="004424E9" w:rsidRPr="00B25AC6" w:rsidTr="00F01BA3">
        <w:tc>
          <w:tcPr>
            <w:tcW w:w="2089" w:type="dxa"/>
            <w:gridSpan w:val="3"/>
            <w:tcBorders>
              <w:top w:val="single" w:sz="24" w:space="0" w:color="auto"/>
              <w:left w:val="single" w:sz="24" w:space="0" w:color="auto"/>
              <w:bottom w:val="single" w:sz="4" w:space="0" w:color="auto"/>
              <w:right w:val="single" w:sz="12" w:space="0" w:color="auto"/>
            </w:tcBorders>
          </w:tcPr>
          <w:p w:rsidR="004424E9" w:rsidRPr="00B25AC6" w:rsidRDefault="004424E9" w:rsidP="00F01BA3">
            <w:pPr>
              <w:jc w:val="center"/>
              <w:rPr>
                <w:lang w:val="sr-Cyrl-BA"/>
              </w:rPr>
            </w:pPr>
            <w:r w:rsidRPr="00B25AC6">
              <w:rPr>
                <w:lang w:val="sr-Cyrl-BA"/>
              </w:rPr>
              <w:lastRenderedPageBreak/>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424E9" w:rsidRPr="00B25AC6" w:rsidRDefault="004424E9" w:rsidP="00F01BA3">
            <w:pPr>
              <w:jc w:val="center"/>
              <w:rPr>
                <w:lang w:val="sr-Cyrl-BA"/>
              </w:rPr>
            </w:pPr>
            <w:r w:rsidRPr="00B25AC6">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4424E9" w:rsidRPr="00B25AC6" w:rsidRDefault="004424E9" w:rsidP="00F01BA3">
            <w:pPr>
              <w:jc w:val="center"/>
              <w:rPr>
                <w:lang w:val="sr-Cyrl-BA"/>
              </w:rPr>
            </w:pPr>
            <w:r w:rsidRPr="00B25AC6">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424E9" w:rsidRPr="00B25AC6" w:rsidRDefault="004424E9" w:rsidP="00F01BA3">
            <w:pPr>
              <w:jc w:val="center"/>
              <w:rPr>
                <w:lang w:val="sr-Latn-CS"/>
              </w:rPr>
            </w:pPr>
            <w:r w:rsidRPr="00B25AC6">
              <w:rPr>
                <w:lang w:val="sr-Cyrl-BA"/>
              </w:rPr>
              <w:t>E</w:t>
            </w:r>
            <w:r w:rsidRPr="00B25AC6">
              <w:rPr>
                <w:lang w:val="sr-Latn-CS"/>
              </w:rPr>
              <w:t>CTS</w:t>
            </w:r>
          </w:p>
        </w:tc>
        <w:tc>
          <w:tcPr>
            <w:tcW w:w="3057" w:type="dxa"/>
            <w:gridSpan w:val="3"/>
            <w:tcBorders>
              <w:top w:val="single" w:sz="24" w:space="0" w:color="auto"/>
              <w:left w:val="single" w:sz="12" w:space="0" w:color="auto"/>
              <w:bottom w:val="single" w:sz="4" w:space="0" w:color="auto"/>
              <w:right w:val="single" w:sz="24" w:space="0" w:color="auto"/>
            </w:tcBorders>
          </w:tcPr>
          <w:p w:rsidR="004424E9" w:rsidRPr="00B25AC6" w:rsidRDefault="004424E9" w:rsidP="00F01BA3">
            <w:pPr>
              <w:jc w:val="center"/>
              <w:rPr>
                <w:lang w:val="sr-Cyrl-BA"/>
              </w:rPr>
            </w:pPr>
            <w:r w:rsidRPr="00B25AC6">
              <w:rPr>
                <w:lang w:val="sr-Cyrl-BA"/>
              </w:rPr>
              <w:t>Fond časova (P)</w:t>
            </w:r>
          </w:p>
        </w:tc>
      </w:tr>
      <w:tr w:rsidR="004424E9" w:rsidRPr="00B25AC6" w:rsidTr="00F01BA3">
        <w:tc>
          <w:tcPr>
            <w:tcW w:w="2089" w:type="dxa"/>
            <w:gridSpan w:val="3"/>
            <w:tcBorders>
              <w:left w:val="single" w:sz="24" w:space="0" w:color="auto"/>
              <w:bottom w:val="single" w:sz="24" w:space="0" w:color="auto"/>
              <w:right w:val="single" w:sz="12" w:space="0" w:color="auto"/>
            </w:tcBorders>
          </w:tcPr>
          <w:p w:rsidR="004424E9" w:rsidRPr="00B25AC6" w:rsidRDefault="004424E9"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4424E9" w:rsidRPr="00B25AC6" w:rsidRDefault="004424E9" w:rsidP="00F01BA3">
            <w:pPr>
              <w:jc w:val="center"/>
              <w:rPr>
                <w:lang w:val="sr-Cyrl-CS"/>
              </w:rPr>
            </w:pPr>
            <w:r w:rsidRPr="00B25AC6">
              <w:rPr>
                <w:lang w:val="sr-Cyrl-CS"/>
              </w:rPr>
              <w:t>obavez</w:t>
            </w:r>
            <w:r w:rsidRPr="00B25AC6">
              <w:rPr>
                <w:lang w:val="sr-Latn-CS"/>
              </w:rPr>
              <w:t>ni</w:t>
            </w:r>
          </w:p>
        </w:tc>
        <w:tc>
          <w:tcPr>
            <w:tcW w:w="1260" w:type="dxa"/>
            <w:tcBorders>
              <w:left w:val="single" w:sz="12" w:space="0" w:color="auto"/>
              <w:bottom w:val="single" w:sz="24" w:space="0" w:color="auto"/>
              <w:right w:val="single" w:sz="12" w:space="0" w:color="auto"/>
            </w:tcBorders>
          </w:tcPr>
          <w:p w:rsidR="004424E9" w:rsidRPr="00B25AC6" w:rsidRDefault="004424E9" w:rsidP="00F01BA3">
            <w:pPr>
              <w:jc w:val="center"/>
              <w:rPr>
                <w:lang w:val="sr-Latn-CS"/>
              </w:rPr>
            </w:pPr>
            <w:r w:rsidRPr="00B25AC6">
              <w:rPr>
                <w:lang w:val="sr-Latn-CS"/>
              </w:rPr>
              <w:t>II</w:t>
            </w:r>
          </w:p>
        </w:tc>
        <w:tc>
          <w:tcPr>
            <w:tcW w:w="1260" w:type="dxa"/>
            <w:gridSpan w:val="2"/>
            <w:tcBorders>
              <w:left w:val="single" w:sz="12" w:space="0" w:color="auto"/>
              <w:bottom w:val="single" w:sz="24" w:space="0" w:color="auto"/>
              <w:right w:val="single" w:sz="12" w:space="0" w:color="auto"/>
            </w:tcBorders>
          </w:tcPr>
          <w:p w:rsidR="004424E9" w:rsidRPr="00B25AC6" w:rsidRDefault="004424E9" w:rsidP="00F01BA3">
            <w:pPr>
              <w:jc w:val="center"/>
              <w:rPr>
                <w:lang w:val="sr-Latn-CS"/>
              </w:rPr>
            </w:pPr>
            <w:r w:rsidRPr="00B25AC6">
              <w:rPr>
                <w:lang w:val="sr-Latn-CS"/>
              </w:rPr>
              <w:t>3</w:t>
            </w:r>
          </w:p>
        </w:tc>
        <w:tc>
          <w:tcPr>
            <w:tcW w:w="1019" w:type="dxa"/>
            <w:tcBorders>
              <w:left w:val="single" w:sz="12" w:space="0" w:color="auto"/>
              <w:bottom w:val="single" w:sz="24" w:space="0" w:color="auto"/>
            </w:tcBorders>
          </w:tcPr>
          <w:p w:rsidR="004424E9" w:rsidRPr="00B25AC6" w:rsidRDefault="004424E9" w:rsidP="00F01BA3">
            <w:pPr>
              <w:jc w:val="center"/>
              <w:rPr>
                <w:lang w:val="sr-Latn-CS"/>
              </w:rPr>
            </w:pPr>
            <w:r w:rsidRPr="00B25AC6">
              <w:rPr>
                <w:lang w:val="sr-Latn-CS"/>
              </w:rPr>
              <w:t>2</w:t>
            </w:r>
          </w:p>
        </w:tc>
        <w:tc>
          <w:tcPr>
            <w:tcW w:w="1019" w:type="dxa"/>
            <w:tcBorders>
              <w:bottom w:val="single" w:sz="24" w:space="0" w:color="auto"/>
            </w:tcBorders>
          </w:tcPr>
          <w:p w:rsidR="004424E9" w:rsidRPr="00B25AC6" w:rsidRDefault="004424E9" w:rsidP="00F01BA3">
            <w:pPr>
              <w:jc w:val="center"/>
              <w:rPr>
                <w:lang w:val="sr-Latn-CS"/>
              </w:rPr>
            </w:pPr>
            <w:r w:rsidRPr="00B25AC6">
              <w:rPr>
                <w:lang w:val="sr-Latn-CS"/>
              </w:rPr>
              <w:t>-</w:t>
            </w:r>
          </w:p>
        </w:tc>
        <w:tc>
          <w:tcPr>
            <w:tcW w:w="1019" w:type="dxa"/>
            <w:tcBorders>
              <w:bottom w:val="single" w:sz="24" w:space="0" w:color="auto"/>
              <w:right w:val="single" w:sz="24" w:space="0" w:color="auto"/>
            </w:tcBorders>
          </w:tcPr>
          <w:p w:rsidR="004424E9" w:rsidRPr="00B25AC6" w:rsidRDefault="004424E9" w:rsidP="00F01BA3">
            <w:pPr>
              <w:jc w:val="center"/>
              <w:rPr>
                <w:lang w:val="sr-Latn-CS"/>
              </w:rPr>
            </w:pPr>
            <w:r w:rsidRPr="00B25AC6">
              <w:rPr>
                <w:lang w:val="sr-Latn-CS"/>
              </w:rPr>
              <w:t>-</w:t>
            </w:r>
          </w:p>
        </w:tc>
      </w:tr>
      <w:tr w:rsidR="004424E9" w:rsidRPr="00B25AC6" w:rsidTr="00F01BA3">
        <w:tc>
          <w:tcPr>
            <w:tcW w:w="2449" w:type="dxa"/>
            <w:gridSpan w:val="5"/>
            <w:tcBorders>
              <w:top w:val="single" w:sz="24" w:space="0" w:color="auto"/>
              <w:left w:val="single" w:sz="24" w:space="0" w:color="auto"/>
              <w:bottom w:val="single" w:sz="24" w:space="0" w:color="auto"/>
            </w:tcBorders>
          </w:tcPr>
          <w:p w:rsidR="004424E9" w:rsidRPr="00B25AC6" w:rsidRDefault="004424E9" w:rsidP="00F01BA3">
            <w:pPr>
              <w:rPr>
                <w:lang w:val="sr-Cyrl-BA"/>
              </w:rPr>
            </w:pPr>
            <w:r w:rsidRPr="00B25AC6">
              <w:rPr>
                <w:lang w:val="sr-Cyrl-BA"/>
              </w:rPr>
              <w:t>Šifra predmeta</w:t>
            </w:r>
          </w:p>
        </w:tc>
        <w:tc>
          <w:tcPr>
            <w:tcW w:w="6837" w:type="dxa"/>
            <w:gridSpan w:val="7"/>
            <w:tcBorders>
              <w:top w:val="single" w:sz="24" w:space="0" w:color="auto"/>
              <w:bottom w:val="single" w:sz="24" w:space="0" w:color="auto"/>
              <w:right w:val="single" w:sz="24" w:space="0" w:color="auto"/>
            </w:tcBorders>
          </w:tcPr>
          <w:p w:rsidR="004424E9" w:rsidRPr="00B25AC6" w:rsidRDefault="004424E9" w:rsidP="00F01BA3">
            <w:pPr>
              <w:jc w:val="center"/>
              <w:rPr>
                <w:lang w:val="sr-Latn-CS"/>
              </w:rPr>
            </w:pPr>
            <w:r w:rsidRPr="00B25AC6">
              <w:rPr>
                <w:lang w:val="sr-Cyrl-CS"/>
              </w:rPr>
              <w:t>F-0</w:t>
            </w:r>
            <w:r w:rsidRPr="00B25AC6">
              <w:rPr>
                <w:lang w:val="sr-Latn-CS"/>
              </w:rPr>
              <w:t>8</w:t>
            </w:r>
          </w:p>
        </w:tc>
      </w:tr>
      <w:tr w:rsidR="004424E9" w:rsidRPr="00B25AC6" w:rsidTr="00F01BA3">
        <w:tc>
          <w:tcPr>
            <w:tcW w:w="5329" w:type="dxa"/>
            <w:gridSpan w:val="8"/>
            <w:tcBorders>
              <w:top w:val="single" w:sz="24" w:space="0" w:color="auto"/>
              <w:left w:val="single" w:sz="24" w:space="0" w:color="auto"/>
              <w:bottom w:val="single" w:sz="24" w:space="0" w:color="auto"/>
            </w:tcBorders>
          </w:tcPr>
          <w:p w:rsidR="004424E9" w:rsidRPr="00B25AC6" w:rsidRDefault="004424E9" w:rsidP="00F01BA3">
            <w:pPr>
              <w:rPr>
                <w:lang w:val="sr-Cyrl-BA"/>
              </w:rPr>
            </w:pPr>
            <w:r w:rsidRPr="00B25AC6">
              <w:rPr>
                <w:lang w:val="sr-Cyrl-BA"/>
              </w:rPr>
              <w:t>Školska godina od koje se program realizuje</w:t>
            </w:r>
          </w:p>
        </w:tc>
        <w:tc>
          <w:tcPr>
            <w:tcW w:w="3957" w:type="dxa"/>
            <w:gridSpan w:val="4"/>
            <w:tcBorders>
              <w:top w:val="single" w:sz="24" w:space="0" w:color="auto"/>
              <w:bottom w:val="single" w:sz="24" w:space="0" w:color="auto"/>
              <w:right w:val="single" w:sz="24" w:space="0" w:color="auto"/>
            </w:tcBorders>
          </w:tcPr>
          <w:p w:rsidR="004424E9" w:rsidRPr="00B25AC6" w:rsidRDefault="004424E9" w:rsidP="00F01BA3">
            <w:pPr>
              <w:rPr>
                <w:lang w:val="sr-Cyrl-CS"/>
              </w:rPr>
            </w:pPr>
            <w:r>
              <w:rPr>
                <w:lang w:val="sr-Cyrl-CS"/>
              </w:rPr>
              <w:t>20</w:t>
            </w:r>
            <w:r>
              <w:rPr>
                <w:lang w:val="sr-Latn-CS"/>
              </w:rPr>
              <w:t>21/2022.</w:t>
            </w:r>
          </w:p>
        </w:tc>
      </w:tr>
      <w:tr w:rsidR="004424E9" w:rsidRPr="00B25AC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B25AC6" w:rsidRDefault="004424E9" w:rsidP="00F01BA3">
            <w:pPr>
              <w:rPr>
                <w:i w:val="0"/>
                <w:sz w:val="20"/>
                <w:szCs w:val="20"/>
                <w:lang w:val="sr-Cyrl-BA"/>
              </w:rPr>
            </w:pPr>
            <w:r w:rsidRPr="00B25AC6">
              <w:rPr>
                <w:lang w:val="sr-Cyrl-BA"/>
              </w:rPr>
              <w:t>Vrsta i nivo studija, studijski programi:</w:t>
            </w:r>
            <w:r w:rsidRPr="00B25AC6">
              <w:rPr>
                <w:sz w:val="20"/>
                <w:szCs w:val="20"/>
                <w:lang w:val="sr-Cyrl-BA"/>
              </w:rPr>
              <w:t xml:space="preserve"> </w:t>
            </w:r>
            <w:r w:rsidRPr="00B25AC6">
              <w:rPr>
                <w:sz w:val="20"/>
                <w:szCs w:val="20"/>
                <w:lang w:val="sr-Latn-CS"/>
              </w:rPr>
              <w:t>akademsk</w:t>
            </w:r>
            <w:r w:rsidRPr="00B25AC6">
              <w:rPr>
                <w:sz w:val="20"/>
                <w:szCs w:val="20"/>
                <w:lang w:val="sr-Cyrl-BA"/>
              </w:rPr>
              <w:t>i studij</w:t>
            </w:r>
            <w:r w:rsidRPr="00B25AC6">
              <w:rPr>
                <w:sz w:val="20"/>
                <w:szCs w:val="20"/>
                <w:lang w:val="sr-Latn-CS"/>
              </w:rPr>
              <w:t>;</w:t>
            </w:r>
            <w:r w:rsidRPr="00B25AC6">
              <w:rPr>
                <w:sz w:val="20"/>
                <w:szCs w:val="20"/>
                <w:lang w:val="sr-Cyrl-BA"/>
              </w:rPr>
              <w:t xml:space="preserve"> </w:t>
            </w:r>
            <w:r w:rsidRPr="00B25AC6">
              <w:rPr>
                <w:sz w:val="20"/>
                <w:szCs w:val="20"/>
                <w:lang w:val="sr-Latn-CS"/>
              </w:rPr>
              <w:t>I</w:t>
            </w:r>
            <w:r w:rsidRPr="00B25AC6">
              <w:rPr>
                <w:sz w:val="20"/>
                <w:szCs w:val="20"/>
                <w:lang w:val="sr-Cyrl-BA"/>
              </w:rPr>
              <w:t xml:space="preserve"> ciklus</w:t>
            </w:r>
            <w:r w:rsidRPr="00B25AC6">
              <w:rPr>
                <w:sz w:val="20"/>
                <w:szCs w:val="20"/>
                <w:lang w:val="sr-Latn-CS"/>
              </w:rPr>
              <w:t xml:space="preserve"> - </w:t>
            </w:r>
            <w:r>
              <w:rPr>
                <w:sz w:val="20"/>
                <w:szCs w:val="20"/>
                <w:lang w:val="sr-Latn-CS"/>
              </w:rPr>
              <w:t>240</w:t>
            </w:r>
            <w:r w:rsidRPr="00B25AC6">
              <w:rPr>
                <w:sz w:val="20"/>
                <w:szCs w:val="20"/>
                <w:lang w:val="sr-Latn-CS"/>
              </w:rPr>
              <w:t xml:space="preserve">ECTS; Fizioterapija  </w:t>
            </w:r>
            <w:r w:rsidRPr="00B25AC6">
              <w:rPr>
                <w:sz w:val="20"/>
                <w:szCs w:val="20"/>
                <w:lang w:val="sr-Cyrl-BA"/>
              </w:rPr>
              <w:t xml:space="preserve"> </w:t>
            </w:r>
          </w:p>
        </w:tc>
      </w:tr>
      <w:tr w:rsidR="004424E9" w:rsidRPr="00B25AC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B25AC6" w:rsidRDefault="004424E9" w:rsidP="00F01BA3">
            <w:pPr>
              <w:rPr>
                <w:i w:val="0"/>
                <w:sz w:val="20"/>
                <w:szCs w:val="20"/>
                <w:lang w:val="sr-Cyrl-CS"/>
              </w:rPr>
            </w:pPr>
            <w:r w:rsidRPr="00B25AC6">
              <w:rPr>
                <w:lang w:val="sr-Cyrl-BA"/>
              </w:rPr>
              <w:t>Uslovljenost drugim predmetima:</w:t>
            </w:r>
            <w:r w:rsidRPr="00B25AC6">
              <w:rPr>
                <w:sz w:val="20"/>
                <w:szCs w:val="20"/>
                <w:lang w:val="sr-Cyrl-CS"/>
              </w:rPr>
              <w:t xml:space="preserve"> nema uslovljenosti</w:t>
            </w:r>
          </w:p>
        </w:tc>
      </w:tr>
      <w:tr w:rsidR="004424E9" w:rsidRPr="00B25AC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B25AC6" w:rsidRDefault="004424E9" w:rsidP="00F01BA3">
            <w:pPr>
              <w:jc w:val="both"/>
              <w:rPr>
                <w:i w:val="0"/>
                <w:sz w:val="20"/>
                <w:szCs w:val="20"/>
                <w:lang w:val="sr-Cyrl-BA"/>
              </w:rPr>
            </w:pPr>
            <w:r w:rsidRPr="00B25AC6">
              <w:rPr>
                <w:lang w:val="sr-Cyrl-BA"/>
              </w:rPr>
              <w:t>Ciljevi izučavanja predmeta:</w:t>
            </w:r>
            <w:r w:rsidRPr="00B25AC6">
              <w:rPr>
                <w:lang w:val="sr-Latn-CS"/>
              </w:rPr>
              <w:t xml:space="preserve"> </w:t>
            </w:r>
            <w:r w:rsidRPr="00B25AC6">
              <w:rPr>
                <w:sz w:val="20"/>
                <w:szCs w:val="20"/>
                <w:lang w:val="sr-Latn-BA"/>
              </w:rPr>
              <w:t>cilj nastave iz patofiziologije je da student savlada etiološke faktore i mehanizme nastanka patoloških poremećaja u organizmu čovjeka, te da stekne potrebna znanja i vještine u primjeni metoda funkcionalnih ispitivanja poremećaja metabolizma i organskih sistema</w:t>
            </w:r>
          </w:p>
        </w:tc>
      </w:tr>
      <w:tr w:rsidR="004424E9" w:rsidRPr="00B25AC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F876E7" w:rsidRDefault="004424E9" w:rsidP="00F01BA3">
            <w:pPr>
              <w:rPr>
                <w:i w:val="0"/>
                <w:sz w:val="28"/>
                <w:szCs w:val="28"/>
              </w:rPr>
            </w:pPr>
            <w:r>
              <w:rPr>
                <w:lang w:val="sr-Latn-BA"/>
              </w:rPr>
              <w:t xml:space="preserve">Ishod učenja: </w:t>
            </w:r>
            <w:r w:rsidRPr="00F876E7">
              <w:rPr>
                <w:sz w:val="20"/>
                <w:szCs w:val="20"/>
              </w:rPr>
              <w:t>Nakon odslušane nastave iz Patofiziologije i položenog ispita studenti bi trebali imati dobro razumijevanje etiologije I patogeneze različitih oboljenja I patoloških stanja kod ljudi, kao I osnovnih principa funkcionalnih promjena u najčešćim oboljenjima ljudi I specifičnih poremećaja pojedinačnih organa I organskih sistema.</w:t>
            </w:r>
            <w:r w:rsidRPr="00F876E7">
              <w:t xml:space="preserve"> </w:t>
            </w:r>
          </w:p>
        </w:tc>
      </w:tr>
      <w:tr w:rsidR="004424E9" w:rsidRPr="00B25AC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B25AC6" w:rsidRDefault="004424E9" w:rsidP="00F01BA3">
            <w:pPr>
              <w:rPr>
                <w:i w:val="0"/>
                <w:sz w:val="20"/>
                <w:szCs w:val="20"/>
                <w:lang w:val="sr-Latn-CS"/>
              </w:rPr>
            </w:pPr>
            <w:r w:rsidRPr="00B25AC6">
              <w:rPr>
                <w:lang w:val="sr-Cyrl-BA"/>
              </w:rPr>
              <w:t>Ime i prezime nastavnika i saradnika:</w:t>
            </w:r>
            <w:r w:rsidRPr="00B25AC6">
              <w:rPr>
                <w:lang w:val="sr-Latn-CS"/>
              </w:rPr>
              <w:t xml:space="preserve"> </w:t>
            </w:r>
            <w:r>
              <w:rPr>
                <w:sz w:val="20"/>
                <w:szCs w:val="20"/>
                <w:lang w:val="sr-Latn-CS"/>
              </w:rPr>
              <w:t>prof. dr Milorad Vujinić, docent</w:t>
            </w:r>
          </w:p>
        </w:tc>
      </w:tr>
      <w:tr w:rsidR="004424E9" w:rsidRPr="00217286" w:rsidTr="00F01BA3">
        <w:tc>
          <w:tcPr>
            <w:tcW w:w="9286" w:type="dxa"/>
            <w:gridSpan w:val="12"/>
            <w:tcBorders>
              <w:top w:val="single" w:sz="24" w:space="0" w:color="auto"/>
              <w:left w:val="single" w:sz="24" w:space="0" w:color="auto"/>
              <w:bottom w:val="single" w:sz="24" w:space="0" w:color="auto"/>
              <w:right w:val="single" w:sz="24" w:space="0" w:color="auto"/>
            </w:tcBorders>
          </w:tcPr>
          <w:p w:rsidR="004424E9" w:rsidRPr="00B25AC6" w:rsidRDefault="004424E9" w:rsidP="00F01BA3">
            <w:pPr>
              <w:rPr>
                <w:i w:val="0"/>
                <w:sz w:val="20"/>
                <w:szCs w:val="20"/>
                <w:lang w:val="sr-Cyrl-CS"/>
              </w:rPr>
            </w:pPr>
            <w:r w:rsidRPr="00B25AC6">
              <w:rPr>
                <w:lang w:val="sr-Cyrl-BA"/>
              </w:rPr>
              <w:t>Metod nastave i savladavanje gradiva:</w:t>
            </w:r>
            <w:r w:rsidRPr="00B25AC6">
              <w:rPr>
                <w:lang w:val="sr-Cyrl-CS"/>
              </w:rPr>
              <w:t xml:space="preserve"> </w:t>
            </w:r>
            <w:r w:rsidRPr="00B25AC6">
              <w:rPr>
                <w:sz w:val="20"/>
                <w:szCs w:val="20"/>
                <w:lang w:val="sr-Cyrl-CS"/>
              </w:rPr>
              <w:t>teoretska nastava, predavanja</w:t>
            </w:r>
          </w:p>
        </w:tc>
      </w:tr>
      <w:tr w:rsidR="004424E9" w:rsidRPr="00B25AC6" w:rsidTr="00F01BA3">
        <w:tc>
          <w:tcPr>
            <w:tcW w:w="9286" w:type="dxa"/>
            <w:gridSpan w:val="12"/>
            <w:tcBorders>
              <w:top w:val="single" w:sz="24" w:space="0" w:color="auto"/>
              <w:left w:val="single" w:sz="24" w:space="0" w:color="auto"/>
              <w:right w:val="single" w:sz="24" w:space="0" w:color="auto"/>
            </w:tcBorders>
          </w:tcPr>
          <w:p w:rsidR="004424E9" w:rsidRPr="00B25AC6" w:rsidRDefault="004424E9" w:rsidP="00F01BA3">
            <w:pPr>
              <w:rPr>
                <w:lang w:val="sr-Cyrl-BA"/>
              </w:rPr>
            </w:pPr>
            <w:r w:rsidRPr="00B25AC6">
              <w:rPr>
                <w:lang w:val="sr-Cyrl-BA"/>
              </w:rPr>
              <w:t>Sadržaj predmeta po sedmicama:</w:t>
            </w:r>
          </w:p>
        </w:tc>
      </w:tr>
      <w:tr w:rsidR="004424E9" w:rsidRPr="0021728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1</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Uvod u patofiziologiju, uzroci (etiološki faktori) - fizički, hemijski i biološki i mehanizam nastanka bolesti, definicija bolesti, podjela bolesti prema toku i trajanju i faze bolesti</w:t>
            </w:r>
          </w:p>
        </w:tc>
      </w:tr>
      <w:tr w:rsidR="004424E9" w:rsidRPr="0021728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2</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Cyrl-CS"/>
              </w:rPr>
            </w:pPr>
            <w:r w:rsidRPr="00B25AC6">
              <w:rPr>
                <w:sz w:val="20"/>
                <w:szCs w:val="20"/>
                <w:lang w:val="sr-Latn-CS"/>
              </w:rPr>
              <w:t>Zapaljenje - definicija, medijatori zapaljenske reakcije, vaskularne i ćelijske promjene u zapaljenju, lokalne i opšte manifestacije zapaljenja, groznic</w:t>
            </w:r>
            <w:r w:rsidRPr="00B25AC6">
              <w:rPr>
                <w:sz w:val="20"/>
                <w:szCs w:val="20"/>
                <w:lang w:val="sr-Cyrl-CS"/>
              </w:rPr>
              <w:t>a</w:t>
            </w:r>
          </w:p>
        </w:tc>
      </w:tr>
      <w:tr w:rsidR="004424E9" w:rsidRPr="0021728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3</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Cyrl-CS"/>
              </w:rPr>
            </w:pPr>
            <w:r w:rsidRPr="00B25AC6">
              <w:rPr>
                <w:sz w:val="20"/>
                <w:szCs w:val="20"/>
                <w:lang w:val="sr-Latn-CS"/>
              </w:rPr>
              <w:t>Poremećaji metabolizma bjelančevina, masti i ugljenih hidrata</w:t>
            </w:r>
          </w:p>
        </w:tc>
      </w:tr>
      <w:tr w:rsidR="004424E9" w:rsidRPr="0021728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4</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Poremećaji metabolizma vode i elektrolita - hipovolemija i dehidratacija, hipervolemija i hiperhidratacija, poremećaji osmolarnosti EC tečnosti, poremećaji sadržaja Na u organizmu, poremećaji metabolizma K</w:t>
            </w:r>
          </w:p>
        </w:tc>
      </w:tr>
      <w:tr w:rsidR="004424E9" w:rsidRPr="0021728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5</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Patofiziologija krvi i hematopoeznih organa - anemije, leukopenije, leukocitoze, leukemije, limfomi i poremećaji hemostaze</w:t>
            </w:r>
          </w:p>
        </w:tc>
      </w:tr>
      <w:tr w:rsidR="004424E9" w:rsidRPr="00B25AC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6</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Cyrl-CS"/>
              </w:rPr>
            </w:pPr>
            <w:r w:rsidRPr="00B25AC6">
              <w:rPr>
                <w:sz w:val="20"/>
                <w:szCs w:val="20"/>
                <w:lang w:val="sr-Latn-CS"/>
              </w:rPr>
              <w:t>Poremećaji funkcije endokrinog sistem</w:t>
            </w:r>
            <w:r w:rsidRPr="00B25AC6">
              <w:rPr>
                <w:sz w:val="20"/>
                <w:szCs w:val="20"/>
                <w:lang w:val="sr-Cyrl-CS"/>
              </w:rPr>
              <w:t>a.</w:t>
            </w:r>
            <w:r w:rsidRPr="00B25AC6">
              <w:rPr>
                <w:sz w:val="20"/>
                <w:szCs w:val="20"/>
                <w:lang w:val="sr-Latn-CS"/>
              </w:rPr>
              <w:t xml:space="preserve"> </w:t>
            </w:r>
          </w:p>
        </w:tc>
      </w:tr>
      <w:tr w:rsidR="004424E9" w:rsidRPr="00B25AC6" w:rsidTr="00F01BA3">
        <w:tc>
          <w:tcPr>
            <w:tcW w:w="466" w:type="dxa"/>
            <w:tcBorders>
              <w:left w:val="single" w:sz="24" w:space="0" w:color="auto"/>
              <w:right w:val="single" w:sz="4" w:space="0" w:color="auto"/>
            </w:tcBorders>
          </w:tcPr>
          <w:p w:rsidR="004424E9" w:rsidRPr="00B25AC6" w:rsidRDefault="004424E9" w:rsidP="00F01BA3">
            <w:pPr>
              <w:jc w:val="center"/>
              <w:rPr>
                <w:sz w:val="20"/>
                <w:szCs w:val="20"/>
                <w:lang w:val="sr-Cyrl-BA"/>
              </w:rPr>
            </w:pPr>
            <w:r w:rsidRPr="00B25AC6">
              <w:rPr>
                <w:sz w:val="20"/>
                <w:szCs w:val="20"/>
                <w:lang w:val="sr-Cyrl-BA"/>
              </w:rPr>
              <w:t>7.</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Cyrl-CS"/>
              </w:rPr>
              <w:t>P</w:t>
            </w:r>
            <w:r w:rsidRPr="00B25AC6">
              <w:rPr>
                <w:sz w:val="20"/>
                <w:szCs w:val="20"/>
                <w:lang w:val="sr-Latn-CS"/>
              </w:rPr>
              <w:t>oremećaji funkcije hipofize, štitne žlijezde, paratireoidnih žlijezda i nadbubrežnih žlijezda</w:t>
            </w:r>
            <w:r>
              <w:rPr>
                <w:sz w:val="20"/>
                <w:szCs w:val="20"/>
                <w:lang w:val="sr-Latn-CS"/>
              </w:rPr>
              <w:t>. I parcijalni ispit</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Latn-BA"/>
              </w:rPr>
              <w:t>8</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Cyrl-CS"/>
              </w:rPr>
            </w:pPr>
            <w:r w:rsidRPr="00B25AC6">
              <w:rPr>
                <w:sz w:val="20"/>
                <w:szCs w:val="20"/>
                <w:lang w:val="sr-Latn-CS"/>
              </w:rPr>
              <w:t>Patofiziologija kardiovaskularnog sistema - poremećaji srčanog ritma, poremećaji kontraktilnosti miokarda, poremećaji koronarnog krvotoka, insuficijencija miokarda i arterijska hipertenzija</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Latn-BA"/>
              </w:rPr>
              <w:t>9</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Poremećaji funkcije respiratornog sistema - hipoksemija, hipo i hiperkapnija, opstruktivni i restriktivni poremećaji ventilacije, poremećaji difuzije gasova, poremećaji raspodjele tečnosti i krvotoka u plućima i respiratorna insuficijencija</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0</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Patofiziologija bubrežno-mokraćnog sistema - poremećaji perfuzije bubrega, poremećaji funkcije glomerula, opšti poremećaji funkcije tubula, akutna i hronična bubrežna insuficijencija</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1</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Poremećaji funkcije digestivnog sistema i funkcije jetre - ulkusna bolest, poremećaji funkcije tankog i debelog crijeva, povraćanje, akutni i hronični pankreatitis, ciroza i insuficijencija jetre, portna hipertenzija</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2</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jc w:val="both"/>
              <w:rPr>
                <w:sz w:val="20"/>
                <w:szCs w:val="20"/>
                <w:lang w:val="sr-Latn-CS"/>
              </w:rPr>
            </w:pPr>
            <w:r w:rsidRPr="00B25AC6">
              <w:rPr>
                <w:sz w:val="20"/>
                <w:szCs w:val="20"/>
                <w:lang w:val="sr-Latn-CS"/>
              </w:rPr>
              <w:t>Patofiziologija nervnog sistema - poremećaji u prenosu nervnih impulsa, neuromišićni poremećaji, motorni nervni poremećaji, poremećaji cirkulacije u CNS-u, epilepsija, senzorni nervni poremećaji i patofiziologija bola</w:t>
            </w:r>
          </w:p>
        </w:tc>
      </w:tr>
      <w:tr w:rsidR="004424E9" w:rsidRPr="00B25AC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3</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rPr>
                <w:sz w:val="20"/>
                <w:szCs w:val="20"/>
                <w:lang w:val="sr-Latn-CS"/>
              </w:rPr>
            </w:pPr>
            <w:r w:rsidRPr="00B25AC6">
              <w:rPr>
                <w:sz w:val="20"/>
                <w:szCs w:val="20"/>
                <w:lang w:val="sr-Latn-CS"/>
              </w:rPr>
              <w:t>Patofiziologija bolesti lokomotornog sistema</w:t>
            </w:r>
          </w:p>
        </w:tc>
      </w:tr>
      <w:tr w:rsidR="004424E9" w:rsidRPr="00B25AC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4</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rPr>
                <w:sz w:val="20"/>
                <w:szCs w:val="20"/>
                <w:lang w:val="sr-Cyrl-CS"/>
              </w:rPr>
            </w:pPr>
            <w:r w:rsidRPr="00B25AC6">
              <w:rPr>
                <w:sz w:val="20"/>
                <w:szCs w:val="20"/>
                <w:lang w:val="sr-Latn-CS"/>
              </w:rPr>
              <w:t>Metaboličke bolesti kosti</w:t>
            </w:r>
          </w:p>
        </w:tc>
      </w:tr>
      <w:tr w:rsidR="004424E9" w:rsidRPr="00217286" w:rsidTr="00F01BA3">
        <w:tc>
          <w:tcPr>
            <w:tcW w:w="466" w:type="dxa"/>
            <w:tcBorders>
              <w:left w:val="single" w:sz="24" w:space="0" w:color="auto"/>
              <w:right w:val="single" w:sz="4" w:space="0" w:color="auto"/>
            </w:tcBorders>
          </w:tcPr>
          <w:p w:rsidR="004424E9" w:rsidRPr="00B25AC6" w:rsidRDefault="009744FC" w:rsidP="00F01BA3">
            <w:pPr>
              <w:jc w:val="center"/>
              <w:rPr>
                <w:sz w:val="20"/>
                <w:szCs w:val="20"/>
                <w:lang w:val="sr-Cyrl-BA"/>
              </w:rPr>
            </w:pPr>
            <w:r>
              <w:rPr>
                <w:sz w:val="20"/>
                <w:szCs w:val="20"/>
                <w:lang w:val="sr-Cyrl-BA"/>
              </w:rPr>
              <w:t>1</w:t>
            </w:r>
            <w:r>
              <w:rPr>
                <w:sz w:val="20"/>
                <w:szCs w:val="20"/>
                <w:lang w:val="sr-Latn-BA"/>
              </w:rPr>
              <w:t>5</w:t>
            </w:r>
            <w:r w:rsidR="004424E9" w:rsidRPr="00B25AC6">
              <w:rPr>
                <w:sz w:val="20"/>
                <w:szCs w:val="20"/>
                <w:lang w:val="sr-Cyrl-BA"/>
              </w:rPr>
              <w:t>.</w:t>
            </w:r>
          </w:p>
        </w:tc>
        <w:tc>
          <w:tcPr>
            <w:tcW w:w="8820" w:type="dxa"/>
            <w:gridSpan w:val="11"/>
            <w:tcBorders>
              <w:left w:val="single" w:sz="4" w:space="0" w:color="auto"/>
              <w:right w:val="single" w:sz="24" w:space="0" w:color="auto"/>
            </w:tcBorders>
          </w:tcPr>
          <w:p w:rsidR="004424E9" w:rsidRPr="00B25AC6" w:rsidRDefault="004424E9" w:rsidP="00F01BA3">
            <w:pPr>
              <w:rPr>
                <w:sz w:val="20"/>
                <w:szCs w:val="20"/>
                <w:lang w:val="sr-Cyrl-CS"/>
              </w:rPr>
            </w:pPr>
            <w:r w:rsidRPr="00B25AC6">
              <w:rPr>
                <w:sz w:val="20"/>
                <w:szCs w:val="20"/>
                <w:lang w:val="sr-Latn-CS"/>
              </w:rPr>
              <w:t>Seminarski radovi-prezentacije</w:t>
            </w:r>
            <w:r>
              <w:rPr>
                <w:sz w:val="20"/>
                <w:szCs w:val="20"/>
                <w:lang w:val="sr-Latn-CS"/>
              </w:rPr>
              <w:t>. II parcijalni ispit</w:t>
            </w:r>
          </w:p>
        </w:tc>
      </w:tr>
      <w:tr w:rsidR="004424E9" w:rsidRPr="00B25AC6" w:rsidTr="00F01BA3">
        <w:trPr>
          <w:trHeight w:val="330"/>
        </w:trPr>
        <w:tc>
          <w:tcPr>
            <w:tcW w:w="9286" w:type="dxa"/>
            <w:gridSpan w:val="12"/>
            <w:tcBorders>
              <w:top w:val="single" w:sz="24" w:space="0" w:color="auto"/>
              <w:left w:val="single" w:sz="24" w:space="0" w:color="auto"/>
              <w:bottom w:val="single" w:sz="4" w:space="0" w:color="auto"/>
              <w:right w:val="single" w:sz="24" w:space="0" w:color="auto"/>
            </w:tcBorders>
          </w:tcPr>
          <w:p w:rsidR="004424E9" w:rsidRPr="00B25AC6" w:rsidRDefault="004424E9" w:rsidP="00F01BA3">
            <w:pPr>
              <w:jc w:val="center"/>
              <w:rPr>
                <w:lang w:val="sr-Latn-BA"/>
              </w:rPr>
            </w:pPr>
            <w:r w:rsidRPr="00B25AC6">
              <w:rPr>
                <w:lang w:val="sr-Latn-BA"/>
              </w:rPr>
              <w:t>Opterećenje studenta po predmetu:</w:t>
            </w:r>
          </w:p>
        </w:tc>
      </w:tr>
      <w:tr w:rsidR="004424E9" w:rsidRPr="00B25AC6" w:rsidTr="00F01BA3">
        <w:trPr>
          <w:trHeight w:val="1050"/>
        </w:trPr>
        <w:tc>
          <w:tcPr>
            <w:tcW w:w="2280" w:type="dxa"/>
            <w:gridSpan w:val="4"/>
            <w:tcBorders>
              <w:top w:val="single" w:sz="4" w:space="0" w:color="auto"/>
              <w:left w:val="single" w:sz="24" w:space="0" w:color="auto"/>
              <w:bottom w:val="single" w:sz="4" w:space="0" w:color="auto"/>
              <w:right w:val="single" w:sz="4" w:space="0" w:color="auto"/>
            </w:tcBorders>
          </w:tcPr>
          <w:p w:rsidR="004424E9" w:rsidRPr="00B25AC6" w:rsidRDefault="004424E9" w:rsidP="00F01BA3">
            <w:pPr>
              <w:rPr>
                <w:sz w:val="20"/>
                <w:szCs w:val="20"/>
                <w:lang w:val="sr-Latn-BA"/>
              </w:rPr>
            </w:pPr>
            <w:r w:rsidRPr="00B25AC6">
              <w:rPr>
                <w:sz w:val="20"/>
                <w:szCs w:val="20"/>
                <w:lang w:val="sr-Latn-BA"/>
              </w:rPr>
              <w:t>Nedeljno:</w:t>
            </w:r>
          </w:p>
          <w:p w:rsidR="004424E9" w:rsidRPr="00B25AC6" w:rsidRDefault="004424E9" w:rsidP="00F01BA3">
            <w:pPr>
              <w:rPr>
                <w:sz w:val="20"/>
                <w:szCs w:val="20"/>
                <w:lang w:val="sr-Latn-BA"/>
              </w:rPr>
            </w:pPr>
            <w:r w:rsidRPr="00B25AC6">
              <w:rPr>
                <w:sz w:val="20"/>
                <w:szCs w:val="20"/>
                <w:lang w:val="sr-Latn-BA"/>
              </w:rPr>
              <w:t>Kreditni koeficijent:</w:t>
            </w:r>
          </w:p>
          <w:p w:rsidR="004424E9" w:rsidRPr="00B25AC6" w:rsidRDefault="004424E9" w:rsidP="00F01BA3">
            <w:pPr>
              <w:rPr>
                <w:sz w:val="20"/>
                <w:szCs w:val="20"/>
                <w:lang w:val="sr-Latn-BA"/>
              </w:rPr>
            </w:pPr>
            <w:r w:rsidRPr="00B25AC6">
              <w:rPr>
                <w:sz w:val="20"/>
                <w:szCs w:val="20"/>
                <w:lang w:val="sr-Latn-BA"/>
              </w:rPr>
              <w:t>3:30k=(ECTS/30)=0,1</w:t>
            </w:r>
          </w:p>
          <w:p w:rsidR="004424E9" w:rsidRPr="00B25AC6" w:rsidRDefault="004424E9" w:rsidP="00F01BA3">
            <w:pPr>
              <w:rPr>
                <w:sz w:val="20"/>
                <w:szCs w:val="20"/>
                <w:lang w:val="sr-Latn-BA"/>
              </w:rPr>
            </w:pPr>
            <w:r w:rsidRPr="00B25AC6">
              <w:rPr>
                <w:sz w:val="20"/>
                <w:szCs w:val="20"/>
                <w:lang w:val="sr-Latn-BA"/>
              </w:rPr>
              <w:t xml:space="preserve"> </w:t>
            </w:r>
          </w:p>
          <w:p w:rsidR="004424E9" w:rsidRPr="00B25AC6" w:rsidRDefault="004424E9" w:rsidP="00F01BA3">
            <w:pPr>
              <w:rPr>
                <w:sz w:val="20"/>
                <w:szCs w:val="20"/>
                <w:lang w:val="sr-Latn-BA"/>
              </w:rPr>
            </w:pPr>
            <w:r w:rsidRPr="00B25AC6">
              <w:rPr>
                <w:sz w:val="20"/>
                <w:szCs w:val="20"/>
                <w:lang w:val="sr-Latn-BA"/>
              </w:rPr>
              <w:t>Nedeljno opterećenje:</w:t>
            </w:r>
          </w:p>
          <w:p w:rsidR="004424E9" w:rsidRPr="00B25AC6" w:rsidRDefault="004424E9" w:rsidP="00F01BA3">
            <w:pPr>
              <w:rPr>
                <w:lang w:val="sr-Latn-BA"/>
              </w:rPr>
            </w:pPr>
            <w:r w:rsidRPr="00B25AC6">
              <w:rPr>
                <w:sz w:val="20"/>
                <w:szCs w:val="20"/>
                <w:lang w:val="sr-Latn-BA"/>
              </w:rPr>
              <w:t>0,1*40=(k*40 sati)=4 sata</w:t>
            </w:r>
          </w:p>
          <w:p w:rsidR="004424E9" w:rsidRPr="00B25AC6" w:rsidRDefault="004424E9" w:rsidP="00F01BA3">
            <w:pPr>
              <w:rPr>
                <w:lang w:val="sr-Latn-BA"/>
              </w:rPr>
            </w:pPr>
          </w:p>
        </w:tc>
        <w:tc>
          <w:tcPr>
            <w:tcW w:w="7006" w:type="dxa"/>
            <w:gridSpan w:val="8"/>
            <w:tcBorders>
              <w:top w:val="single" w:sz="4" w:space="0" w:color="auto"/>
              <w:left w:val="single" w:sz="4" w:space="0" w:color="auto"/>
              <w:bottom w:val="single" w:sz="4" w:space="0" w:color="auto"/>
              <w:right w:val="single" w:sz="24" w:space="0" w:color="auto"/>
            </w:tcBorders>
          </w:tcPr>
          <w:p w:rsidR="004424E9" w:rsidRPr="00B25AC6" w:rsidRDefault="004424E9" w:rsidP="00F01BA3">
            <w:pPr>
              <w:rPr>
                <w:sz w:val="20"/>
                <w:szCs w:val="20"/>
                <w:lang w:val="sr-Latn-BA"/>
              </w:rPr>
            </w:pPr>
            <w:r w:rsidRPr="00B25AC6">
              <w:rPr>
                <w:sz w:val="20"/>
                <w:szCs w:val="20"/>
                <w:lang w:val="sr-Latn-BA"/>
              </w:rPr>
              <w:t>Ukupno opterećenje za predmet:</w:t>
            </w:r>
          </w:p>
          <w:p w:rsidR="004424E9" w:rsidRPr="00B25AC6" w:rsidRDefault="004424E9" w:rsidP="00F01BA3">
            <w:pPr>
              <w:rPr>
                <w:sz w:val="20"/>
                <w:szCs w:val="20"/>
                <w:lang w:val="sr-Latn-BA"/>
              </w:rPr>
            </w:pPr>
            <w:r w:rsidRPr="00B25AC6">
              <w:rPr>
                <w:sz w:val="20"/>
                <w:szCs w:val="20"/>
                <w:lang w:val="sr-Latn-BA"/>
              </w:rPr>
              <w:t xml:space="preserve">             3*30 (ECTS kredita * 30 sati/kredita) = 90 sati</w:t>
            </w:r>
          </w:p>
          <w:p w:rsidR="004424E9" w:rsidRPr="00B25AC6" w:rsidRDefault="004424E9" w:rsidP="00F01BA3">
            <w:pPr>
              <w:rPr>
                <w:sz w:val="20"/>
                <w:szCs w:val="20"/>
                <w:lang w:val="sr-Latn-BA"/>
              </w:rPr>
            </w:pPr>
          </w:p>
          <w:p w:rsidR="004424E9" w:rsidRPr="00B25AC6" w:rsidRDefault="004424E9" w:rsidP="004424E9">
            <w:pPr>
              <w:numPr>
                <w:ilvl w:val="0"/>
                <w:numId w:val="3"/>
              </w:numPr>
              <w:rPr>
                <w:sz w:val="20"/>
                <w:szCs w:val="20"/>
                <w:lang w:val="sr-Latn-BA"/>
              </w:rPr>
            </w:pPr>
            <w:r w:rsidRPr="00B25AC6">
              <w:rPr>
                <w:sz w:val="20"/>
                <w:szCs w:val="20"/>
                <w:lang w:val="sr-Latn-BA"/>
              </w:rPr>
              <w:t>Aktivna nastava (predavanje i vježbe): 60 sati</w:t>
            </w:r>
          </w:p>
          <w:p w:rsidR="004424E9" w:rsidRPr="00B25AC6" w:rsidRDefault="004424E9" w:rsidP="004424E9">
            <w:pPr>
              <w:numPr>
                <w:ilvl w:val="0"/>
                <w:numId w:val="4"/>
              </w:numPr>
              <w:rPr>
                <w:sz w:val="20"/>
                <w:szCs w:val="20"/>
                <w:lang w:val="sr-Latn-BA"/>
              </w:rPr>
            </w:pPr>
            <w:r w:rsidRPr="00B25AC6">
              <w:rPr>
                <w:sz w:val="20"/>
                <w:szCs w:val="20"/>
                <w:lang w:val="sr-Latn-BA"/>
              </w:rPr>
              <w:t>Predavanja 60 sati</w:t>
            </w:r>
          </w:p>
          <w:p w:rsidR="004424E9" w:rsidRPr="00B25AC6" w:rsidRDefault="004424E9" w:rsidP="004424E9">
            <w:pPr>
              <w:numPr>
                <w:ilvl w:val="0"/>
                <w:numId w:val="4"/>
              </w:numPr>
              <w:rPr>
                <w:sz w:val="20"/>
                <w:szCs w:val="20"/>
                <w:lang w:val="sr-Latn-BA"/>
              </w:rPr>
            </w:pPr>
            <w:r w:rsidRPr="00B25AC6">
              <w:rPr>
                <w:sz w:val="20"/>
                <w:szCs w:val="20"/>
                <w:lang w:val="sr-Latn-BA"/>
              </w:rPr>
              <w:t>Vježbe 0 sati</w:t>
            </w:r>
          </w:p>
          <w:p w:rsidR="004424E9" w:rsidRPr="00B25AC6" w:rsidRDefault="004424E9" w:rsidP="004424E9">
            <w:pPr>
              <w:numPr>
                <w:ilvl w:val="0"/>
                <w:numId w:val="3"/>
              </w:numPr>
              <w:rPr>
                <w:sz w:val="20"/>
                <w:szCs w:val="20"/>
                <w:lang w:val="sr-Latn-BA"/>
              </w:rPr>
            </w:pPr>
            <w:r w:rsidRPr="00B25AC6">
              <w:rPr>
                <w:sz w:val="20"/>
                <w:szCs w:val="20"/>
                <w:lang w:val="sr-Latn-BA"/>
              </w:rPr>
              <w:t>Samostalni rad studenta 30 sati</w:t>
            </w:r>
          </w:p>
        </w:tc>
      </w:tr>
      <w:tr w:rsidR="004424E9" w:rsidRPr="00217286" w:rsidTr="00F01BA3">
        <w:tc>
          <w:tcPr>
            <w:tcW w:w="9286" w:type="dxa"/>
            <w:gridSpan w:val="12"/>
            <w:tcBorders>
              <w:left w:val="single" w:sz="24" w:space="0" w:color="auto"/>
              <w:right w:val="single" w:sz="24" w:space="0" w:color="auto"/>
            </w:tcBorders>
          </w:tcPr>
          <w:p w:rsidR="004424E9" w:rsidRPr="00B25AC6" w:rsidRDefault="004424E9" w:rsidP="00F01BA3">
            <w:pPr>
              <w:rPr>
                <w:lang w:val="sr-Cyrl-BA"/>
              </w:rPr>
            </w:pPr>
            <w:r w:rsidRPr="00B25AC6">
              <w:rPr>
                <w:lang w:val="sr-Cyrl-BA"/>
              </w:rPr>
              <w:lastRenderedPageBreak/>
              <w:t>Obaveze studenta:</w:t>
            </w:r>
            <w:r w:rsidRPr="00B25AC6">
              <w:rPr>
                <w:lang w:val="sr-Latn-CS"/>
              </w:rPr>
              <w:t xml:space="preserve"> </w:t>
            </w:r>
            <w:r w:rsidRPr="00B25AC6">
              <w:rPr>
                <w:sz w:val="20"/>
                <w:szCs w:val="20"/>
                <w:lang w:val="sr-Latn-CS"/>
              </w:rPr>
              <w:t>p</w:t>
            </w:r>
            <w:r w:rsidRPr="00B25AC6">
              <w:rPr>
                <w:sz w:val="20"/>
                <w:szCs w:val="20"/>
                <w:lang w:val="sr-Cyrl-BA"/>
              </w:rPr>
              <w:t>redavanja, seminari i kontinuirana provjera znanja</w:t>
            </w:r>
          </w:p>
        </w:tc>
      </w:tr>
      <w:tr w:rsidR="004424E9" w:rsidRPr="00B25AC6" w:rsidTr="00F01BA3">
        <w:tc>
          <w:tcPr>
            <w:tcW w:w="9286" w:type="dxa"/>
            <w:gridSpan w:val="12"/>
            <w:tcBorders>
              <w:left w:val="single" w:sz="24" w:space="0" w:color="auto"/>
              <w:right w:val="single" w:sz="24" w:space="0" w:color="auto"/>
            </w:tcBorders>
          </w:tcPr>
          <w:p w:rsidR="004424E9" w:rsidRPr="00B25AC6" w:rsidRDefault="004424E9" w:rsidP="00F01BA3">
            <w:pPr>
              <w:rPr>
                <w:lang w:val="sr-Cyrl-BA"/>
              </w:rPr>
            </w:pPr>
            <w:r w:rsidRPr="00B25AC6">
              <w:rPr>
                <w:lang w:val="sr-Cyrl-BA"/>
              </w:rPr>
              <w:t>Literatura:</w:t>
            </w:r>
            <w:r w:rsidRPr="00B25AC6">
              <w:rPr>
                <w:lang w:val="sr-Latn-BA"/>
              </w:rPr>
              <w:t xml:space="preserve"> </w:t>
            </w:r>
            <w:r w:rsidRPr="00B25AC6">
              <w:rPr>
                <w:sz w:val="20"/>
                <w:szCs w:val="20"/>
                <w:lang w:val="sr-Cyrl-BA"/>
              </w:rPr>
              <w:t>Leposavić G. Patološka fiziologija za studente farmacije. Beograd: Praktikum 1996.</w:t>
            </w:r>
          </w:p>
        </w:tc>
      </w:tr>
      <w:tr w:rsidR="004424E9" w:rsidRPr="00B25AC6" w:rsidTr="00F01BA3">
        <w:tc>
          <w:tcPr>
            <w:tcW w:w="9286" w:type="dxa"/>
            <w:gridSpan w:val="12"/>
            <w:tcBorders>
              <w:left w:val="single" w:sz="24" w:space="0" w:color="auto"/>
              <w:right w:val="single" w:sz="24" w:space="0" w:color="auto"/>
            </w:tcBorders>
          </w:tcPr>
          <w:p w:rsidR="004424E9" w:rsidRPr="00B25AC6" w:rsidRDefault="004424E9" w:rsidP="00F01BA3">
            <w:pPr>
              <w:jc w:val="both"/>
              <w:rPr>
                <w:i w:val="0"/>
                <w:sz w:val="20"/>
                <w:szCs w:val="20"/>
                <w:lang w:val="sr-Cyrl-BA"/>
              </w:rPr>
            </w:pPr>
            <w:r w:rsidRPr="00B25AC6">
              <w:rPr>
                <w:lang w:val="sr-Cyrl-BA"/>
              </w:rPr>
              <w:t>Oblici provjere znanja i ocjenjivanje:</w:t>
            </w:r>
            <w:r w:rsidRPr="00B25AC6">
              <w:rPr>
                <w:sz w:val="20"/>
                <w:szCs w:val="20"/>
                <w:lang w:val="sr-Latn-CS"/>
              </w:rPr>
              <w:t>t</w:t>
            </w:r>
            <w:r w:rsidRPr="00B25AC6">
              <w:rPr>
                <w:sz w:val="20"/>
                <w:szCs w:val="20"/>
                <w:lang w:val="sr-Cyrl-BA"/>
              </w:rPr>
              <w:t xml:space="preserve">est kolokvij </w:t>
            </w:r>
            <w:r w:rsidRPr="00B25AC6">
              <w:rPr>
                <w:sz w:val="20"/>
                <w:szCs w:val="20"/>
                <w:lang w:val="sr-Latn-CS"/>
              </w:rPr>
              <w:t xml:space="preserve">I </w:t>
            </w:r>
            <w:r w:rsidRPr="00B25AC6">
              <w:rPr>
                <w:sz w:val="20"/>
                <w:szCs w:val="20"/>
                <w:lang w:val="sr-Cyrl-CS"/>
              </w:rPr>
              <w:t>i</w:t>
            </w:r>
            <w:r w:rsidRPr="00B25AC6">
              <w:rPr>
                <w:sz w:val="20"/>
                <w:szCs w:val="20"/>
                <w:lang w:val="sr-Latn-CS"/>
              </w:rPr>
              <w:t xml:space="preserve"> II</w:t>
            </w:r>
            <w:r w:rsidRPr="00B25AC6">
              <w:rPr>
                <w:sz w:val="20"/>
                <w:szCs w:val="20"/>
                <w:lang w:val="sr-Cyrl-CS"/>
              </w:rPr>
              <w:t xml:space="preserve"> do </w:t>
            </w:r>
            <w:r w:rsidRPr="00B25AC6">
              <w:rPr>
                <w:sz w:val="20"/>
                <w:szCs w:val="20"/>
                <w:lang w:val="sr-Latn-CS"/>
              </w:rPr>
              <w:t>4</w:t>
            </w:r>
            <w:r w:rsidRPr="00B25AC6">
              <w:rPr>
                <w:sz w:val="20"/>
                <w:szCs w:val="20"/>
                <w:lang w:val="sr-Cyrl-CS"/>
              </w:rPr>
              <w:t xml:space="preserve">0 bodova; </w:t>
            </w:r>
            <w:r w:rsidRPr="00B25AC6">
              <w:rPr>
                <w:sz w:val="20"/>
                <w:szCs w:val="20"/>
                <w:lang w:val="sr-Latn-CS"/>
              </w:rPr>
              <w:t>a</w:t>
            </w:r>
            <w:r w:rsidRPr="00B25AC6">
              <w:rPr>
                <w:sz w:val="20"/>
                <w:szCs w:val="20"/>
                <w:lang w:val="sr-Cyrl-CS"/>
              </w:rPr>
              <w:t xml:space="preserve">ktivnost u nastavi do 10 bodova; </w:t>
            </w:r>
            <w:r w:rsidRPr="00B25AC6">
              <w:rPr>
                <w:sz w:val="20"/>
                <w:szCs w:val="20"/>
                <w:lang w:val="sr-Latn-CS"/>
              </w:rPr>
              <w:t>s</w:t>
            </w:r>
            <w:r w:rsidRPr="00B25AC6">
              <w:rPr>
                <w:sz w:val="20"/>
                <w:szCs w:val="20"/>
                <w:lang w:val="sr-Cyrl-CS"/>
              </w:rPr>
              <w:t xml:space="preserve">eminarski rad do 10 bodova; </w:t>
            </w:r>
            <w:r w:rsidRPr="00B25AC6">
              <w:rPr>
                <w:sz w:val="20"/>
                <w:szCs w:val="20"/>
                <w:lang w:val="sr-Latn-CS"/>
              </w:rPr>
              <w:t>z</w:t>
            </w:r>
            <w:r w:rsidRPr="00B25AC6">
              <w:rPr>
                <w:sz w:val="20"/>
                <w:szCs w:val="20"/>
                <w:lang w:val="sr-Cyrl-CS"/>
              </w:rPr>
              <w:t xml:space="preserve">avršni ispit do 40 bodova </w:t>
            </w:r>
          </w:p>
        </w:tc>
      </w:tr>
      <w:tr w:rsidR="004424E9" w:rsidRPr="00217286" w:rsidTr="00F01BA3">
        <w:tc>
          <w:tcPr>
            <w:tcW w:w="9286" w:type="dxa"/>
            <w:gridSpan w:val="12"/>
            <w:tcBorders>
              <w:left w:val="single" w:sz="24" w:space="0" w:color="auto"/>
              <w:bottom w:val="single" w:sz="24" w:space="0" w:color="auto"/>
              <w:right w:val="single" w:sz="24" w:space="0" w:color="auto"/>
            </w:tcBorders>
          </w:tcPr>
          <w:p w:rsidR="004424E9" w:rsidRPr="00B25AC6" w:rsidRDefault="004424E9" w:rsidP="00F01BA3">
            <w:pPr>
              <w:rPr>
                <w:lang w:val="sr-Latn-CS"/>
              </w:rPr>
            </w:pPr>
            <w:r w:rsidRPr="00B25AC6">
              <w:rPr>
                <w:lang w:val="sr-Cyrl-BA"/>
              </w:rPr>
              <w:t>Posebna napomena za predmet:</w:t>
            </w:r>
            <w:r w:rsidRPr="00B25AC6">
              <w:rPr>
                <w:lang w:val="sr-Cyrl-CS"/>
              </w:rPr>
              <w:t xml:space="preserve"> </w:t>
            </w:r>
            <w:r w:rsidRPr="00B25AC6">
              <w:rPr>
                <w:sz w:val="20"/>
                <w:szCs w:val="20"/>
                <w:lang w:val="sr-Cyrl-CS"/>
              </w:rPr>
              <w:t>nema</w:t>
            </w:r>
          </w:p>
        </w:tc>
      </w:tr>
    </w:tbl>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9744FC" w:rsidRDefault="009744FC">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tbl>
      <w:tblPr>
        <w:tblW w:w="1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36"/>
        <w:gridCol w:w="644"/>
        <w:gridCol w:w="343"/>
        <w:gridCol w:w="1198"/>
        <w:gridCol w:w="1251"/>
        <w:gridCol w:w="342"/>
        <w:gridCol w:w="855"/>
        <w:gridCol w:w="921"/>
        <w:gridCol w:w="921"/>
        <w:gridCol w:w="915"/>
        <w:gridCol w:w="236"/>
        <w:gridCol w:w="6769"/>
      </w:tblGrid>
      <w:tr w:rsidR="004424E9" w:rsidRPr="00F5307D" w:rsidTr="00F01BA3">
        <w:trPr>
          <w:gridAfter w:val="1"/>
          <w:wAfter w:w="6769" w:type="dxa"/>
        </w:trPr>
        <w:tc>
          <w:tcPr>
            <w:tcW w:w="2030" w:type="dxa"/>
            <w:gridSpan w:val="2"/>
            <w:tcBorders>
              <w:top w:val="single" w:sz="24" w:space="0" w:color="auto"/>
              <w:left w:val="single" w:sz="24" w:space="0" w:color="auto"/>
              <w:bottom w:val="single" w:sz="24" w:space="0" w:color="auto"/>
            </w:tcBorders>
            <w:vAlign w:val="center"/>
          </w:tcPr>
          <w:p w:rsidR="004424E9" w:rsidRPr="00F5307D" w:rsidRDefault="004424E9" w:rsidP="00F01BA3">
            <w:pPr>
              <w:rPr>
                <w:lang w:val="sr-Cyrl-BA"/>
              </w:rPr>
            </w:pPr>
            <w:r w:rsidRPr="00F5307D">
              <w:rPr>
                <w:lang w:val="sr-Cyrl-BA"/>
              </w:rPr>
              <w:lastRenderedPageBreak/>
              <w:t>Pun naziv</w:t>
            </w:r>
          </w:p>
        </w:tc>
        <w:tc>
          <w:tcPr>
            <w:tcW w:w="7626" w:type="dxa"/>
            <w:gridSpan w:val="10"/>
            <w:tcBorders>
              <w:top w:val="single" w:sz="24" w:space="0" w:color="auto"/>
              <w:bottom w:val="single" w:sz="24" w:space="0" w:color="auto"/>
              <w:right w:val="single" w:sz="24" w:space="0" w:color="auto"/>
            </w:tcBorders>
          </w:tcPr>
          <w:p w:rsidR="004424E9" w:rsidRPr="00F5307D" w:rsidRDefault="004424E9" w:rsidP="00F01BA3">
            <w:pPr>
              <w:rPr>
                <w:sz w:val="32"/>
                <w:szCs w:val="32"/>
                <w:lang w:val="sr-Cyrl-BA"/>
              </w:rPr>
            </w:pPr>
            <w:r w:rsidRPr="00F5307D">
              <w:rPr>
                <w:sz w:val="32"/>
                <w:szCs w:val="32"/>
                <w:lang w:val="sr-Cyrl-BA"/>
              </w:rPr>
              <w:t>FIZIČKO VASPITANJE SA HIGIJENOM</w:t>
            </w:r>
          </w:p>
        </w:tc>
      </w:tr>
      <w:tr w:rsidR="004424E9" w:rsidRPr="00F5307D" w:rsidTr="00F01BA3">
        <w:trPr>
          <w:gridAfter w:val="1"/>
          <w:wAfter w:w="6769" w:type="dxa"/>
        </w:trPr>
        <w:tc>
          <w:tcPr>
            <w:tcW w:w="2674" w:type="dxa"/>
            <w:gridSpan w:val="3"/>
            <w:tcBorders>
              <w:top w:val="single" w:sz="24" w:space="0" w:color="auto"/>
              <w:left w:val="single" w:sz="24" w:space="0" w:color="auto"/>
              <w:bottom w:val="single" w:sz="4" w:space="0" w:color="auto"/>
              <w:right w:val="single" w:sz="12" w:space="0" w:color="auto"/>
            </w:tcBorders>
          </w:tcPr>
          <w:p w:rsidR="004424E9" w:rsidRPr="00F5307D" w:rsidRDefault="004424E9" w:rsidP="00F01BA3">
            <w:pPr>
              <w:jc w:val="center"/>
              <w:rPr>
                <w:lang w:val="sr-Cyrl-BA"/>
              </w:rPr>
            </w:pPr>
            <w:r w:rsidRPr="00F5307D">
              <w:rPr>
                <w:lang w:val="sr-Cyrl-BA"/>
              </w:rPr>
              <w:t>Skraćeni naziv</w:t>
            </w:r>
          </w:p>
        </w:tc>
        <w:tc>
          <w:tcPr>
            <w:tcW w:w="1541" w:type="dxa"/>
            <w:gridSpan w:val="2"/>
            <w:tcBorders>
              <w:top w:val="single" w:sz="24" w:space="0" w:color="auto"/>
              <w:left w:val="single" w:sz="12" w:space="0" w:color="auto"/>
              <w:bottom w:val="single" w:sz="4" w:space="0" w:color="auto"/>
              <w:right w:val="single" w:sz="12" w:space="0" w:color="auto"/>
            </w:tcBorders>
          </w:tcPr>
          <w:p w:rsidR="004424E9" w:rsidRPr="00F5307D" w:rsidRDefault="004424E9" w:rsidP="00F01BA3">
            <w:pPr>
              <w:jc w:val="center"/>
              <w:rPr>
                <w:lang w:val="sr-Cyrl-BA"/>
              </w:rPr>
            </w:pPr>
            <w:r w:rsidRPr="00F5307D">
              <w:rPr>
                <w:lang w:val="sr-Cyrl-BA"/>
              </w:rPr>
              <w:t>Status</w:t>
            </w:r>
          </w:p>
        </w:tc>
        <w:tc>
          <w:tcPr>
            <w:tcW w:w="1251" w:type="dxa"/>
            <w:tcBorders>
              <w:top w:val="single" w:sz="24" w:space="0" w:color="auto"/>
              <w:left w:val="single" w:sz="12" w:space="0" w:color="auto"/>
              <w:bottom w:val="single" w:sz="4" w:space="0" w:color="auto"/>
              <w:right w:val="single" w:sz="12" w:space="0" w:color="auto"/>
            </w:tcBorders>
          </w:tcPr>
          <w:p w:rsidR="004424E9" w:rsidRPr="00F5307D" w:rsidRDefault="004424E9" w:rsidP="00F01BA3">
            <w:pPr>
              <w:jc w:val="center"/>
              <w:rPr>
                <w:lang w:val="sr-Cyrl-BA"/>
              </w:rPr>
            </w:pPr>
            <w:r w:rsidRPr="00F5307D">
              <w:rPr>
                <w:lang w:val="sr-Cyrl-BA"/>
              </w:rPr>
              <w:t>Semestar</w:t>
            </w:r>
          </w:p>
        </w:tc>
        <w:tc>
          <w:tcPr>
            <w:tcW w:w="1197" w:type="dxa"/>
            <w:gridSpan w:val="2"/>
            <w:tcBorders>
              <w:top w:val="single" w:sz="24" w:space="0" w:color="auto"/>
              <w:left w:val="single" w:sz="12" w:space="0" w:color="auto"/>
              <w:bottom w:val="single" w:sz="4" w:space="0" w:color="auto"/>
              <w:right w:val="single" w:sz="12" w:space="0" w:color="auto"/>
            </w:tcBorders>
          </w:tcPr>
          <w:p w:rsidR="004424E9" w:rsidRPr="00F5307D" w:rsidRDefault="004424E9" w:rsidP="00F01BA3">
            <w:pPr>
              <w:jc w:val="center"/>
              <w:rPr>
                <w:lang w:val="sr-Latn-CS"/>
              </w:rPr>
            </w:pPr>
            <w:r w:rsidRPr="00F5307D">
              <w:rPr>
                <w:lang w:val="sr-Cyrl-BA"/>
              </w:rPr>
              <w:t>E</w:t>
            </w:r>
            <w:r w:rsidRPr="00F5307D">
              <w:rPr>
                <w:lang w:val="sr-Latn-CS"/>
              </w:rPr>
              <w:t>CTS</w:t>
            </w:r>
          </w:p>
        </w:tc>
        <w:tc>
          <w:tcPr>
            <w:tcW w:w="2993" w:type="dxa"/>
            <w:gridSpan w:val="4"/>
            <w:tcBorders>
              <w:top w:val="single" w:sz="24" w:space="0" w:color="auto"/>
              <w:left w:val="single" w:sz="12" w:space="0" w:color="auto"/>
              <w:bottom w:val="single" w:sz="4" w:space="0" w:color="auto"/>
              <w:right w:val="single" w:sz="24" w:space="0" w:color="auto"/>
            </w:tcBorders>
          </w:tcPr>
          <w:p w:rsidR="004424E9" w:rsidRPr="00F5307D" w:rsidRDefault="004424E9" w:rsidP="00F01BA3">
            <w:pPr>
              <w:jc w:val="center"/>
              <w:rPr>
                <w:lang w:val="sr-Cyrl-BA"/>
              </w:rPr>
            </w:pPr>
            <w:r w:rsidRPr="00F5307D">
              <w:rPr>
                <w:lang w:val="sr-Cyrl-BA"/>
              </w:rPr>
              <w:t>Fond časova (P+</w:t>
            </w:r>
            <w:r>
              <w:rPr>
                <w:lang w:val="sr-Latn-BA"/>
              </w:rPr>
              <w:t>K</w:t>
            </w:r>
            <w:r w:rsidRPr="00F5307D">
              <w:rPr>
                <w:lang w:val="sr-Latn-BA"/>
              </w:rPr>
              <w:t>V</w:t>
            </w:r>
            <w:r w:rsidRPr="00F5307D">
              <w:rPr>
                <w:lang w:val="sr-Cyrl-BA"/>
              </w:rPr>
              <w:t>)</w:t>
            </w:r>
          </w:p>
        </w:tc>
      </w:tr>
      <w:tr w:rsidR="004424E9" w:rsidRPr="00F5307D" w:rsidTr="00F01BA3">
        <w:trPr>
          <w:gridAfter w:val="1"/>
          <w:wAfter w:w="6769" w:type="dxa"/>
        </w:trPr>
        <w:tc>
          <w:tcPr>
            <w:tcW w:w="2674" w:type="dxa"/>
            <w:gridSpan w:val="3"/>
            <w:tcBorders>
              <w:left w:val="single" w:sz="24" w:space="0" w:color="auto"/>
              <w:bottom w:val="single" w:sz="24" w:space="0" w:color="auto"/>
              <w:right w:val="single" w:sz="12" w:space="0" w:color="auto"/>
            </w:tcBorders>
          </w:tcPr>
          <w:p w:rsidR="004424E9" w:rsidRPr="00F5307D" w:rsidRDefault="004424E9" w:rsidP="00F01BA3">
            <w:pPr>
              <w:jc w:val="center"/>
              <w:rPr>
                <w:lang w:val="sr-Cyrl-BA"/>
              </w:rPr>
            </w:pPr>
          </w:p>
        </w:tc>
        <w:tc>
          <w:tcPr>
            <w:tcW w:w="1541" w:type="dxa"/>
            <w:gridSpan w:val="2"/>
            <w:tcBorders>
              <w:left w:val="single" w:sz="12" w:space="0" w:color="auto"/>
              <w:bottom w:val="single" w:sz="24" w:space="0" w:color="auto"/>
              <w:right w:val="single" w:sz="12" w:space="0" w:color="auto"/>
            </w:tcBorders>
          </w:tcPr>
          <w:p w:rsidR="004424E9" w:rsidRPr="00F5307D" w:rsidRDefault="004424E9" w:rsidP="00F01BA3">
            <w:pPr>
              <w:jc w:val="center"/>
              <w:rPr>
                <w:lang w:val="sr-Cyrl-BA"/>
              </w:rPr>
            </w:pPr>
            <w:r w:rsidRPr="00F5307D">
              <w:rPr>
                <w:lang w:val="sr-Cyrl-BA"/>
              </w:rPr>
              <w:t>obavezni</w:t>
            </w:r>
          </w:p>
        </w:tc>
        <w:tc>
          <w:tcPr>
            <w:tcW w:w="1251" w:type="dxa"/>
            <w:tcBorders>
              <w:left w:val="single" w:sz="12" w:space="0" w:color="auto"/>
              <w:bottom w:val="single" w:sz="24" w:space="0" w:color="auto"/>
              <w:right w:val="single" w:sz="12" w:space="0" w:color="auto"/>
            </w:tcBorders>
          </w:tcPr>
          <w:p w:rsidR="004424E9" w:rsidRPr="00F5307D" w:rsidRDefault="004424E9" w:rsidP="00F01BA3">
            <w:pPr>
              <w:jc w:val="center"/>
              <w:rPr>
                <w:lang w:val="sr-Latn-CS"/>
              </w:rPr>
            </w:pPr>
            <w:r w:rsidRPr="00F5307D">
              <w:rPr>
                <w:lang w:val="sr-Latn-CS"/>
              </w:rPr>
              <w:t>II</w:t>
            </w:r>
          </w:p>
        </w:tc>
        <w:tc>
          <w:tcPr>
            <w:tcW w:w="1197" w:type="dxa"/>
            <w:gridSpan w:val="2"/>
            <w:tcBorders>
              <w:left w:val="single" w:sz="12" w:space="0" w:color="auto"/>
              <w:bottom w:val="single" w:sz="24" w:space="0" w:color="auto"/>
              <w:right w:val="single" w:sz="12" w:space="0" w:color="auto"/>
            </w:tcBorders>
          </w:tcPr>
          <w:p w:rsidR="004424E9" w:rsidRPr="00F5307D" w:rsidRDefault="004424E9" w:rsidP="00F01BA3">
            <w:pPr>
              <w:jc w:val="center"/>
              <w:rPr>
                <w:lang w:val="sr-Latn-CS"/>
              </w:rPr>
            </w:pPr>
            <w:r w:rsidRPr="00F5307D">
              <w:rPr>
                <w:lang w:val="sr-Cyrl-BA"/>
              </w:rPr>
              <w:t>9</w:t>
            </w:r>
          </w:p>
        </w:tc>
        <w:tc>
          <w:tcPr>
            <w:tcW w:w="921" w:type="dxa"/>
            <w:tcBorders>
              <w:left w:val="single" w:sz="12" w:space="0" w:color="auto"/>
              <w:bottom w:val="single" w:sz="24" w:space="0" w:color="auto"/>
            </w:tcBorders>
          </w:tcPr>
          <w:p w:rsidR="004424E9" w:rsidRPr="00F5307D" w:rsidRDefault="004424E9" w:rsidP="00F01BA3">
            <w:pPr>
              <w:jc w:val="center"/>
              <w:rPr>
                <w:lang w:val="sr-Latn-CS"/>
              </w:rPr>
            </w:pPr>
            <w:r w:rsidRPr="00F5307D">
              <w:rPr>
                <w:lang w:val="sr-Latn-CS"/>
              </w:rPr>
              <w:t>2</w:t>
            </w:r>
          </w:p>
        </w:tc>
        <w:tc>
          <w:tcPr>
            <w:tcW w:w="921" w:type="dxa"/>
            <w:tcBorders>
              <w:bottom w:val="single" w:sz="24" w:space="0" w:color="auto"/>
            </w:tcBorders>
          </w:tcPr>
          <w:p w:rsidR="004424E9" w:rsidRPr="00F5307D" w:rsidRDefault="004424E9" w:rsidP="00F01BA3">
            <w:pPr>
              <w:jc w:val="center"/>
              <w:rPr>
                <w:lang w:val="sr-Cyrl-BA"/>
              </w:rPr>
            </w:pPr>
            <w:r w:rsidRPr="00F5307D">
              <w:rPr>
                <w:lang w:val="sr-Cyrl-BA"/>
              </w:rPr>
              <w:t>4</w:t>
            </w:r>
          </w:p>
        </w:tc>
        <w:tc>
          <w:tcPr>
            <w:tcW w:w="1151" w:type="dxa"/>
            <w:gridSpan w:val="2"/>
            <w:tcBorders>
              <w:bottom w:val="single" w:sz="24" w:space="0" w:color="auto"/>
              <w:right w:val="single" w:sz="24" w:space="0" w:color="auto"/>
            </w:tcBorders>
          </w:tcPr>
          <w:p w:rsidR="004424E9" w:rsidRPr="00F5307D" w:rsidRDefault="004424E9" w:rsidP="00F01BA3">
            <w:pPr>
              <w:jc w:val="center"/>
              <w:rPr>
                <w:lang w:val="sr-Latn-CS"/>
              </w:rPr>
            </w:pPr>
            <w:r w:rsidRPr="00F5307D">
              <w:rPr>
                <w:lang w:val="sr-Latn-CS"/>
              </w:rPr>
              <w:t>-</w:t>
            </w:r>
          </w:p>
        </w:tc>
      </w:tr>
      <w:tr w:rsidR="004424E9" w:rsidRPr="00F5307D" w:rsidTr="00F01BA3">
        <w:trPr>
          <w:gridAfter w:val="1"/>
          <w:wAfter w:w="6769" w:type="dxa"/>
        </w:trPr>
        <w:tc>
          <w:tcPr>
            <w:tcW w:w="3017" w:type="dxa"/>
            <w:gridSpan w:val="4"/>
            <w:tcBorders>
              <w:top w:val="single" w:sz="24" w:space="0" w:color="auto"/>
              <w:left w:val="single" w:sz="24" w:space="0" w:color="auto"/>
              <w:bottom w:val="single" w:sz="24" w:space="0" w:color="auto"/>
            </w:tcBorders>
          </w:tcPr>
          <w:p w:rsidR="004424E9" w:rsidRPr="00F5307D" w:rsidRDefault="004424E9" w:rsidP="00F01BA3">
            <w:pPr>
              <w:rPr>
                <w:lang w:val="sr-Cyrl-BA"/>
              </w:rPr>
            </w:pPr>
            <w:r w:rsidRPr="00F5307D">
              <w:rPr>
                <w:lang w:val="sr-Cyrl-BA"/>
              </w:rPr>
              <w:t>Šifra predmeta</w:t>
            </w:r>
          </w:p>
        </w:tc>
        <w:tc>
          <w:tcPr>
            <w:tcW w:w="6639" w:type="dxa"/>
            <w:gridSpan w:val="8"/>
            <w:tcBorders>
              <w:top w:val="single" w:sz="24" w:space="0" w:color="auto"/>
              <w:bottom w:val="single" w:sz="24" w:space="0" w:color="auto"/>
              <w:right w:val="single" w:sz="24" w:space="0" w:color="auto"/>
            </w:tcBorders>
          </w:tcPr>
          <w:p w:rsidR="004424E9" w:rsidRPr="00F5307D" w:rsidRDefault="004424E9" w:rsidP="00F01BA3">
            <w:pPr>
              <w:rPr>
                <w:lang w:val="sr-Latn-CS"/>
              </w:rPr>
            </w:pPr>
            <w:r>
              <w:rPr>
                <w:lang w:val="sr-Latn-BA"/>
              </w:rPr>
              <w:t>FT</w:t>
            </w:r>
            <w:r w:rsidRPr="00F5307D">
              <w:rPr>
                <w:lang w:val="sr-Cyrl-BA"/>
              </w:rPr>
              <w:t>-</w:t>
            </w:r>
            <w:r w:rsidRPr="00F5307D">
              <w:rPr>
                <w:lang w:val="sr-Latn-CS"/>
              </w:rPr>
              <w:t>09</w:t>
            </w:r>
          </w:p>
        </w:tc>
      </w:tr>
      <w:tr w:rsidR="004424E9" w:rsidRPr="00F5307D" w:rsidTr="00F01BA3">
        <w:trPr>
          <w:gridAfter w:val="1"/>
          <w:wAfter w:w="6769" w:type="dxa"/>
        </w:trPr>
        <w:tc>
          <w:tcPr>
            <w:tcW w:w="5808" w:type="dxa"/>
            <w:gridSpan w:val="7"/>
            <w:tcBorders>
              <w:top w:val="single" w:sz="24" w:space="0" w:color="auto"/>
              <w:left w:val="single" w:sz="24" w:space="0" w:color="auto"/>
              <w:bottom w:val="single" w:sz="24" w:space="0" w:color="auto"/>
            </w:tcBorders>
          </w:tcPr>
          <w:p w:rsidR="004424E9" w:rsidRPr="00F5307D" w:rsidRDefault="004424E9" w:rsidP="00F01BA3">
            <w:pPr>
              <w:rPr>
                <w:lang w:val="sr-Cyrl-BA"/>
              </w:rPr>
            </w:pPr>
            <w:r w:rsidRPr="00F5307D">
              <w:rPr>
                <w:lang w:val="sr-Cyrl-BA"/>
              </w:rPr>
              <w:t>Školska godina od koje se program realizuje</w:t>
            </w:r>
          </w:p>
        </w:tc>
        <w:tc>
          <w:tcPr>
            <w:tcW w:w="3848" w:type="dxa"/>
            <w:gridSpan w:val="5"/>
            <w:tcBorders>
              <w:top w:val="single" w:sz="24" w:space="0" w:color="auto"/>
              <w:bottom w:val="single" w:sz="24" w:space="0" w:color="auto"/>
              <w:right w:val="single" w:sz="24" w:space="0" w:color="auto"/>
            </w:tcBorders>
          </w:tcPr>
          <w:p w:rsidR="004424E9" w:rsidRPr="00F5307D" w:rsidRDefault="004424E9" w:rsidP="00F01BA3">
            <w:pPr>
              <w:rPr>
                <w:lang w:val="sr-Latn-BA"/>
              </w:rPr>
            </w:pPr>
            <w:r>
              <w:rPr>
                <w:lang w:val="sr-Latn-BA"/>
              </w:rPr>
              <w:t>2021</w:t>
            </w:r>
            <w:r w:rsidRPr="00F5307D">
              <w:rPr>
                <w:lang w:val="sr-Latn-BA"/>
              </w:rPr>
              <w:t>/20</w:t>
            </w:r>
            <w:r>
              <w:rPr>
                <w:lang w:val="sr-Latn-BA"/>
              </w:rPr>
              <w:t>22.</w:t>
            </w:r>
          </w:p>
        </w:tc>
      </w:tr>
      <w:tr w:rsidR="004424E9" w:rsidRPr="00F5307D" w:rsidTr="00F01BA3">
        <w:trPr>
          <w:gridAfter w:val="1"/>
          <w:wAfter w:w="6769" w:type="dxa"/>
        </w:trPr>
        <w:tc>
          <w:tcPr>
            <w:tcW w:w="9656" w:type="dxa"/>
            <w:gridSpan w:val="12"/>
            <w:tcBorders>
              <w:top w:val="single" w:sz="24" w:space="0" w:color="auto"/>
              <w:left w:val="single" w:sz="24" w:space="0" w:color="auto"/>
              <w:bottom w:val="single" w:sz="24" w:space="0" w:color="auto"/>
              <w:right w:val="single" w:sz="24" w:space="0" w:color="auto"/>
            </w:tcBorders>
          </w:tcPr>
          <w:p w:rsidR="004424E9" w:rsidRPr="00F5307D" w:rsidRDefault="004424E9" w:rsidP="00F01BA3">
            <w:pPr>
              <w:rPr>
                <w:i w:val="0"/>
                <w:sz w:val="20"/>
                <w:szCs w:val="20"/>
                <w:lang w:val="sr-Latn-CS"/>
              </w:rPr>
            </w:pPr>
            <w:r w:rsidRPr="00F5307D">
              <w:rPr>
                <w:lang w:val="sr-Cyrl-BA"/>
              </w:rPr>
              <w:t>Vrsta i nivo studija, studijski programi:</w:t>
            </w:r>
            <w:r w:rsidRPr="00F5307D">
              <w:rPr>
                <w:sz w:val="20"/>
                <w:szCs w:val="20"/>
                <w:lang w:val="sr-Latn-CS"/>
              </w:rPr>
              <w:t xml:space="preserve"> akademsk</w:t>
            </w:r>
            <w:r w:rsidRPr="00F5307D">
              <w:rPr>
                <w:sz w:val="20"/>
                <w:szCs w:val="20"/>
                <w:lang w:val="sr-Cyrl-BA"/>
              </w:rPr>
              <w:t>i studij</w:t>
            </w:r>
            <w:r w:rsidRPr="00F5307D">
              <w:rPr>
                <w:sz w:val="20"/>
                <w:szCs w:val="20"/>
                <w:lang w:val="sr-Latn-CS"/>
              </w:rPr>
              <w:t>;</w:t>
            </w:r>
            <w:r w:rsidRPr="00F5307D">
              <w:rPr>
                <w:sz w:val="20"/>
                <w:szCs w:val="20"/>
                <w:lang w:val="sr-Cyrl-BA"/>
              </w:rPr>
              <w:t xml:space="preserve"> </w:t>
            </w:r>
            <w:r w:rsidRPr="00F5307D">
              <w:rPr>
                <w:sz w:val="20"/>
                <w:szCs w:val="20"/>
                <w:lang w:val="sr-Latn-CS"/>
              </w:rPr>
              <w:t>I</w:t>
            </w:r>
            <w:r w:rsidRPr="00F5307D">
              <w:rPr>
                <w:sz w:val="20"/>
                <w:szCs w:val="20"/>
                <w:lang w:val="sr-Cyrl-BA"/>
              </w:rPr>
              <w:t xml:space="preserve"> ciklus</w:t>
            </w:r>
            <w:r w:rsidRPr="00F5307D">
              <w:rPr>
                <w:sz w:val="20"/>
                <w:szCs w:val="20"/>
                <w:lang w:val="sr-Latn-CS"/>
              </w:rPr>
              <w:t xml:space="preserve"> - </w:t>
            </w:r>
            <w:r>
              <w:rPr>
                <w:sz w:val="20"/>
                <w:szCs w:val="20"/>
                <w:lang w:val="sr-Latn-CS"/>
              </w:rPr>
              <w:t>240</w:t>
            </w:r>
            <w:r w:rsidRPr="00F5307D">
              <w:rPr>
                <w:sz w:val="20"/>
                <w:szCs w:val="20"/>
                <w:lang w:val="sr-Latn-CS"/>
              </w:rPr>
              <w:t xml:space="preserve"> ECTS; </w:t>
            </w:r>
            <w:r>
              <w:rPr>
                <w:sz w:val="20"/>
                <w:szCs w:val="20"/>
                <w:lang w:val="sr-Latn-CS"/>
              </w:rPr>
              <w:t>Fizioterapija</w:t>
            </w:r>
            <w:r w:rsidRPr="00F5307D">
              <w:rPr>
                <w:sz w:val="20"/>
                <w:szCs w:val="20"/>
                <w:lang w:val="sr-Latn-CS"/>
              </w:rPr>
              <w:t xml:space="preserve"> </w:t>
            </w:r>
            <w:r w:rsidRPr="00F5307D">
              <w:rPr>
                <w:sz w:val="20"/>
                <w:szCs w:val="20"/>
                <w:lang w:val="sr-Cyrl-BA"/>
              </w:rPr>
              <w:t xml:space="preserve"> </w:t>
            </w:r>
          </w:p>
        </w:tc>
      </w:tr>
      <w:tr w:rsidR="004424E9" w:rsidRPr="00F5307D" w:rsidTr="00F01BA3">
        <w:trPr>
          <w:gridAfter w:val="1"/>
          <w:wAfter w:w="6769" w:type="dxa"/>
        </w:trPr>
        <w:tc>
          <w:tcPr>
            <w:tcW w:w="9656" w:type="dxa"/>
            <w:gridSpan w:val="12"/>
            <w:tcBorders>
              <w:top w:val="single" w:sz="24" w:space="0" w:color="auto"/>
              <w:left w:val="single" w:sz="24" w:space="0" w:color="auto"/>
              <w:bottom w:val="single" w:sz="24" w:space="0" w:color="auto"/>
              <w:right w:val="single" w:sz="24" w:space="0" w:color="auto"/>
            </w:tcBorders>
          </w:tcPr>
          <w:p w:rsidR="004424E9" w:rsidRPr="00F5307D" w:rsidRDefault="004424E9" w:rsidP="00F01BA3">
            <w:pPr>
              <w:rPr>
                <w:i w:val="0"/>
                <w:sz w:val="20"/>
                <w:szCs w:val="20"/>
                <w:lang w:val="sr-Cyrl-CS"/>
              </w:rPr>
            </w:pPr>
            <w:r w:rsidRPr="00F5307D">
              <w:rPr>
                <w:lang w:val="sr-Cyrl-BA"/>
              </w:rPr>
              <w:t xml:space="preserve">Uslovljenost drugim predmetima: </w:t>
            </w:r>
            <w:r w:rsidRPr="00F5307D">
              <w:rPr>
                <w:sz w:val="20"/>
                <w:szCs w:val="20"/>
                <w:lang w:val="sr-Cyrl-CS"/>
              </w:rPr>
              <w:t>nema uslovljenosti</w:t>
            </w:r>
          </w:p>
        </w:tc>
      </w:tr>
      <w:tr w:rsidR="004424E9" w:rsidRPr="00F5307D" w:rsidTr="00F01BA3">
        <w:trPr>
          <w:gridAfter w:val="1"/>
          <w:wAfter w:w="6769" w:type="dxa"/>
          <w:trHeight w:val="742"/>
        </w:trPr>
        <w:tc>
          <w:tcPr>
            <w:tcW w:w="9656" w:type="dxa"/>
            <w:gridSpan w:val="12"/>
            <w:tcBorders>
              <w:top w:val="single" w:sz="24" w:space="0" w:color="auto"/>
              <w:left w:val="single" w:sz="24" w:space="0" w:color="auto"/>
              <w:bottom w:val="single" w:sz="18" w:space="0" w:color="auto"/>
              <w:right w:val="single" w:sz="24" w:space="0" w:color="auto"/>
            </w:tcBorders>
          </w:tcPr>
          <w:p w:rsidR="004424E9" w:rsidRPr="00F5307D" w:rsidRDefault="004424E9" w:rsidP="00F01BA3">
            <w:pPr>
              <w:rPr>
                <w:i w:val="0"/>
                <w:sz w:val="20"/>
                <w:szCs w:val="20"/>
                <w:lang w:val="sr-Cyrl-BA"/>
              </w:rPr>
            </w:pPr>
            <w:r w:rsidRPr="00F5307D">
              <w:rPr>
                <w:lang w:val="sr-Cyrl-BA"/>
              </w:rPr>
              <w:t>Ciljevi izučavanja predmeta:</w:t>
            </w:r>
            <w:r w:rsidRPr="00F5307D">
              <w:rPr>
                <w:bCs/>
                <w:sz w:val="18"/>
                <w:szCs w:val="18"/>
                <w:lang w:val="sr-Latn-CS"/>
              </w:rPr>
              <w:t xml:space="preserve"> </w:t>
            </w:r>
            <w:r w:rsidRPr="00F5307D">
              <w:rPr>
                <w:bCs/>
                <w:sz w:val="20"/>
                <w:szCs w:val="20"/>
                <w:lang w:val="sr-Latn-CS"/>
              </w:rPr>
              <w:t>sticanje fundamentalnih teorijskih i praktičnih znanja iz fizičkog vaspitanja, prvenstveno o zakonitostima funkcionisanja ljudskog organizma i transformacionih procesa koji se mogu izazvati tjelesnim vježbanjem</w:t>
            </w:r>
          </w:p>
        </w:tc>
      </w:tr>
      <w:tr w:rsidR="004424E9" w:rsidRPr="00F5307D" w:rsidTr="00F01BA3">
        <w:trPr>
          <w:gridAfter w:val="1"/>
          <w:wAfter w:w="6769" w:type="dxa"/>
          <w:trHeight w:val="945"/>
        </w:trPr>
        <w:tc>
          <w:tcPr>
            <w:tcW w:w="9656" w:type="dxa"/>
            <w:gridSpan w:val="12"/>
            <w:tcBorders>
              <w:top w:val="single" w:sz="18" w:space="0" w:color="auto"/>
              <w:left w:val="single" w:sz="24" w:space="0" w:color="auto"/>
              <w:bottom w:val="single" w:sz="24" w:space="0" w:color="auto"/>
              <w:right w:val="single" w:sz="24" w:space="0" w:color="auto"/>
            </w:tcBorders>
          </w:tcPr>
          <w:p w:rsidR="004424E9" w:rsidRPr="00BF7379" w:rsidRDefault="004424E9" w:rsidP="00F01BA3">
            <w:pPr>
              <w:jc w:val="both"/>
              <w:rPr>
                <w:sz w:val="20"/>
                <w:szCs w:val="20"/>
              </w:rPr>
            </w:pPr>
            <w:r>
              <w:rPr>
                <w:bCs/>
                <w:sz w:val="20"/>
                <w:szCs w:val="20"/>
                <w:lang w:val="sr-Latn-CS"/>
              </w:rPr>
              <w:t>Ishodi učenja:</w:t>
            </w:r>
            <w:r w:rsidRPr="003D48D0">
              <w:t xml:space="preserve"> </w:t>
            </w:r>
            <w:r>
              <w:t xml:space="preserve">- </w:t>
            </w:r>
            <w:r w:rsidRPr="00BF7379">
              <w:rPr>
                <w:sz w:val="20"/>
                <w:szCs w:val="20"/>
              </w:rPr>
              <w:t>Uspješno prepoznaje loše zdravstvene navike: hipokineziju, loše držanje tijela,  nepravilnu ishranu, loše higijenske navike</w:t>
            </w:r>
          </w:p>
          <w:p w:rsidR="004424E9" w:rsidRPr="00BF7379" w:rsidRDefault="004424E9" w:rsidP="00F01BA3">
            <w:pPr>
              <w:jc w:val="both"/>
              <w:rPr>
                <w:sz w:val="20"/>
                <w:szCs w:val="20"/>
              </w:rPr>
            </w:pPr>
            <w:r>
              <w:rPr>
                <w:sz w:val="20"/>
                <w:szCs w:val="20"/>
              </w:rPr>
              <w:t xml:space="preserve">- </w:t>
            </w:r>
            <w:r w:rsidRPr="00BF7379">
              <w:rPr>
                <w:sz w:val="20"/>
                <w:szCs w:val="20"/>
              </w:rPr>
              <w:t>Savjetodavno djeluje u cilju uspostavljanja zdravih životnih navika</w:t>
            </w:r>
          </w:p>
          <w:p w:rsidR="004424E9" w:rsidRPr="00F5307D" w:rsidRDefault="004424E9" w:rsidP="00F01BA3">
            <w:pPr>
              <w:rPr>
                <w:lang w:val="sr-Cyrl-BA"/>
              </w:rPr>
            </w:pPr>
            <w:r>
              <w:rPr>
                <w:sz w:val="20"/>
                <w:szCs w:val="20"/>
              </w:rPr>
              <w:t>- Planiraju i provode programe unapređenja fizičke aktivnosti i higijenskih navika</w:t>
            </w:r>
          </w:p>
        </w:tc>
      </w:tr>
      <w:tr w:rsidR="004424E9" w:rsidRPr="00F5307D" w:rsidTr="00F01BA3">
        <w:trPr>
          <w:gridAfter w:val="1"/>
          <w:wAfter w:w="6769" w:type="dxa"/>
        </w:trPr>
        <w:tc>
          <w:tcPr>
            <w:tcW w:w="9656" w:type="dxa"/>
            <w:gridSpan w:val="12"/>
            <w:tcBorders>
              <w:top w:val="single" w:sz="24" w:space="0" w:color="auto"/>
              <w:left w:val="single" w:sz="24" w:space="0" w:color="auto"/>
              <w:bottom w:val="single" w:sz="24" w:space="0" w:color="auto"/>
              <w:right w:val="single" w:sz="24" w:space="0" w:color="auto"/>
            </w:tcBorders>
          </w:tcPr>
          <w:p w:rsidR="004424E9" w:rsidRPr="00F5307D" w:rsidRDefault="004424E9" w:rsidP="00F01BA3">
            <w:pPr>
              <w:rPr>
                <w:i w:val="0"/>
                <w:sz w:val="20"/>
                <w:szCs w:val="20"/>
                <w:lang w:val="sr-Latn-BA"/>
              </w:rPr>
            </w:pPr>
            <w:r w:rsidRPr="00F5307D">
              <w:rPr>
                <w:lang w:val="sr-Cyrl-BA"/>
              </w:rPr>
              <w:t xml:space="preserve">Ime i prezime nastavnika i saradnika: </w:t>
            </w:r>
            <w:r w:rsidRPr="00F5307D">
              <w:rPr>
                <w:sz w:val="20"/>
                <w:szCs w:val="20"/>
                <w:lang w:val="sr-Cyrl-CS"/>
              </w:rPr>
              <w:t>d</w:t>
            </w:r>
            <w:r w:rsidRPr="00F5307D">
              <w:rPr>
                <w:sz w:val="20"/>
                <w:szCs w:val="20"/>
                <w:lang w:val="sr-Cyrl-BA"/>
              </w:rPr>
              <w:t xml:space="preserve">r </w:t>
            </w:r>
            <w:r>
              <w:rPr>
                <w:sz w:val="20"/>
                <w:szCs w:val="20"/>
                <w:lang w:val="sr-Latn-BA"/>
              </w:rPr>
              <w:t>Ilija</w:t>
            </w:r>
            <w:r w:rsidRPr="00F5307D">
              <w:rPr>
                <w:sz w:val="20"/>
                <w:szCs w:val="20"/>
                <w:lang w:val="sr-Cyrl-BA"/>
              </w:rPr>
              <w:t xml:space="preserve"> Stijepić</w:t>
            </w:r>
            <w:r w:rsidRPr="00F5307D">
              <w:rPr>
                <w:sz w:val="20"/>
                <w:szCs w:val="20"/>
                <w:lang w:val="sr-Cyrl-CS"/>
              </w:rPr>
              <w:t>,</w:t>
            </w:r>
            <w:r w:rsidRPr="00F5307D">
              <w:rPr>
                <w:sz w:val="20"/>
                <w:szCs w:val="20"/>
                <w:lang w:val="sr-Latn-CS"/>
              </w:rPr>
              <w:t xml:space="preserve"> profesor visoke škole</w:t>
            </w:r>
          </w:p>
        </w:tc>
      </w:tr>
      <w:tr w:rsidR="004424E9" w:rsidRPr="00F5307D" w:rsidTr="00F01BA3">
        <w:trPr>
          <w:gridAfter w:val="1"/>
          <w:wAfter w:w="6769" w:type="dxa"/>
        </w:trPr>
        <w:tc>
          <w:tcPr>
            <w:tcW w:w="9656" w:type="dxa"/>
            <w:gridSpan w:val="12"/>
            <w:tcBorders>
              <w:top w:val="single" w:sz="24" w:space="0" w:color="auto"/>
              <w:left w:val="single" w:sz="24" w:space="0" w:color="auto"/>
              <w:bottom w:val="single" w:sz="24" w:space="0" w:color="auto"/>
              <w:right w:val="single" w:sz="24" w:space="0" w:color="auto"/>
            </w:tcBorders>
          </w:tcPr>
          <w:p w:rsidR="004424E9" w:rsidRPr="00F5307D" w:rsidRDefault="004424E9" w:rsidP="00F01BA3">
            <w:pPr>
              <w:rPr>
                <w:i w:val="0"/>
                <w:sz w:val="20"/>
                <w:szCs w:val="20"/>
                <w:lang w:val="sr-Cyrl-BA"/>
              </w:rPr>
            </w:pPr>
            <w:r w:rsidRPr="00F5307D">
              <w:rPr>
                <w:lang w:val="sr-Cyrl-BA"/>
              </w:rPr>
              <w:t xml:space="preserve">Metod nastave i savladavanje gradiva: </w:t>
            </w:r>
            <w:r w:rsidRPr="00F5307D">
              <w:rPr>
                <w:sz w:val="20"/>
                <w:szCs w:val="20"/>
                <w:lang w:val="sr-Latn-CS"/>
              </w:rPr>
              <w:t>p</w:t>
            </w:r>
            <w:r w:rsidRPr="00F5307D">
              <w:rPr>
                <w:sz w:val="20"/>
                <w:szCs w:val="20"/>
                <w:lang w:val="sr-Cyrl-BA"/>
              </w:rPr>
              <w:t>redavanja, seminari i vježbe</w:t>
            </w:r>
          </w:p>
        </w:tc>
      </w:tr>
      <w:tr w:rsidR="004424E9" w:rsidRPr="00F5307D" w:rsidTr="00F01BA3">
        <w:trPr>
          <w:gridAfter w:val="1"/>
          <w:wAfter w:w="6769" w:type="dxa"/>
        </w:trPr>
        <w:tc>
          <w:tcPr>
            <w:tcW w:w="9656" w:type="dxa"/>
            <w:gridSpan w:val="12"/>
            <w:tcBorders>
              <w:top w:val="single" w:sz="24" w:space="0" w:color="auto"/>
              <w:left w:val="single" w:sz="24" w:space="0" w:color="auto"/>
              <w:right w:val="single" w:sz="24" w:space="0" w:color="auto"/>
            </w:tcBorders>
          </w:tcPr>
          <w:p w:rsidR="004424E9" w:rsidRPr="00F5307D" w:rsidRDefault="004424E9" w:rsidP="00F01BA3">
            <w:pPr>
              <w:rPr>
                <w:lang w:val="sr-Cyrl-BA"/>
              </w:rPr>
            </w:pPr>
            <w:r w:rsidRPr="00F5307D">
              <w:rPr>
                <w:lang w:val="sr-Cyrl-BA"/>
              </w:rPr>
              <w:t>Sadržaj predmeta po sedmicama:</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iCs/>
                <w:color w:val="000000"/>
                <w:sz w:val="20"/>
                <w:szCs w:val="20"/>
                <w:lang w:val="sr-Latn-CS"/>
              </w:rPr>
              <w:t>Osnovni cilj fizičkog vaspitanja</w:t>
            </w:r>
            <w:r w:rsidRPr="00F5307D">
              <w:rPr>
                <w:iCs/>
                <w:color w:val="000000"/>
                <w:sz w:val="20"/>
                <w:szCs w:val="20"/>
                <w:lang w:val="sr-Cyrl-BA"/>
              </w:rPr>
              <w:t>,</w:t>
            </w:r>
            <w:r w:rsidRPr="00F5307D">
              <w:rPr>
                <w:iCs/>
                <w:color w:val="000000"/>
                <w:sz w:val="20"/>
                <w:szCs w:val="20"/>
                <w:lang w:val="sr-Latn-CS"/>
              </w:rPr>
              <w:t xml:space="preserve"> </w:t>
            </w:r>
            <w:r w:rsidRPr="00F5307D">
              <w:rPr>
                <w:iCs/>
                <w:color w:val="000000"/>
                <w:sz w:val="20"/>
                <w:szCs w:val="20"/>
                <w:lang w:val="sr-Cyrl-BA"/>
              </w:rPr>
              <w:t>zadaci fizičkog vaspitanja</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2</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Sport i sportska rekreacija, sredstva fizičkog vježbanja</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3</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Bazične motoričke sposobnosti, prirodni oblici kretanja</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4</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Vrste mišićnih kontrakcija, metodika razvijana motoričkih sposobnosti</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5</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Osnovni principi vježbanja, opterećenje i doziranje</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6</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Uticaj fizičkog vježbnja na organizam i organske sisteme(lokomotorni, respiratorni nervni i kardiovaskularni sistem)</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7</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Rad srca pri fizičkim naporima, frekvencija, minutni i udarni volumen</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8</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Latn-BA"/>
              </w:rPr>
              <w:t>I parcijalni ispit</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9</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 xml:space="preserve">Sportska medicina, poremećaji zdravlja kod velikih fizičkih napora, sportske povrede </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10</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Tjelesni deformiteti(skolioza, lordoza, kifoza,deformiteti nogu i grudnog koša),dijagnostika, osnovne karakteristike i korektivne  vježbe</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11</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Higijena nauka o zdravlju, higijena u procesu fizičkog vježbanja</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12</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Higijena sportista, sportskih objekata i rekvizita</w:t>
            </w:r>
          </w:p>
        </w:tc>
      </w:tr>
      <w:tr w:rsidR="004424E9" w:rsidRPr="00217286"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13</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Posledice loše higijene, kožna oboljenja, trovanja hranom i vodom</w:t>
            </w:r>
          </w:p>
        </w:tc>
      </w:tr>
      <w:tr w:rsidR="004424E9" w:rsidRPr="00F5307D" w:rsidTr="00F01BA3">
        <w:trPr>
          <w:gridAfter w:val="1"/>
          <w:wAfter w:w="6769" w:type="dxa"/>
        </w:trPr>
        <w:tc>
          <w:tcPr>
            <w:tcW w:w="1194" w:type="dxa"/>
            <w:tcBorders>
              <w:left w:val="single" w:sz="24" w:space="0" w:color="auto"/>
              <w:right w:val="single" w:sz="4" w:space="0" w:color="auto"/>
            </w:tcBorders>
          </w:tcPr>
          <w:p w:rsidR="004424E9" w:rsidRPr="00F5307D" w:rsidRDefault="004424E9" w:rsidP="00F01BA3">
            <w:pPr>
              <w:jc w:val="center"/>
              <w:rPr>
                <w:sz w:val="20"/>
                <w:szCs w:val="20"/>
                <w:lang w:val="sr-Cyrl-BA"/>
              </w:rPr>
            </w:pPr>
            <w:r w:rsidRPr="00F5307D">
              <w:rPr>
                <w:sz w:val="20"/>
                <w:szCs w:val="20"/>
                <w:lang w:val="sr-Cyrl-BA"/>
              </w:rPr>
              <w:t>14</w:t>
            </w:r>
          </w:p>
        </w:tc>
        <w:tc>
          <w:tcPr>
            <w:tcW w:w="8462" w:type="dxa"/>
            <w:gridSpan w:val="11"/>
            <w:tcBorders>
              <w:left w:val="single" w:sz="4" w:space="0" w:color="auto"/>
              <w:right w:val="single" w:sz="24" w:space="0" w:color="auto"/>
            </w:tcBorders>
          </w:tcPr>
          <w:p w:rsidR="004424E9" w:rsidRPr="00F5307D" w:rsidRDefault="004424E9" w:rsidP="00F01BA3">
            <w:pPr>
              <w:rPr>
                <w:sz w:val="20"/>
                <w:szCs w:val="20"/>
                <w:lang w:val="sr-Cyrl-BA"/>
              </w:rPr>
            </w:pPr>
            <w:r w:rsidRPr="00F5307D">
              <w:rPr>
                <w:sz w:val="20"/>
                <w:szCs w:val="20"/>
                <w:lang w:val="sr-Cyrl-BA"/>
              </w:rPr>
              <w:t>Higijena ishrane, gojaznost, indeks tjelesne mase(BMI)</w:t>
            </w:r>
          </w:p>
        </w:tc>
      </w:tr>
      <w:tr w:rsidR="004424E9" w:rsidRPr="00F5307D" w:rsidTr="00F01BA3">
        <w:trPr>
          <w:gridAfter w:val="1"/>
          <w:wAfter w:w="6769" w:type="dxa"/>
        </w:trPr>
        <w:tc>
          <w:tcPr>
            <w:tcW w:w="1194" w:type="dxa"/>
            <w:tcBorders>
              <w:left w:val="single" w:sz="24" w:space="0" w:color="auto"/>
              <w:bottom w:val="single" w:sz="24" w:space="0" w:color="auto"/>
              <w:right w:val="single" w:sz="4" w:space="0" w:color="auto"/>
            </w:tcBorders>
          </w:tcPr>
          <w:p w:rsidR="004424E9" w:rsidRPr="00FA5FDF" w:rsidRDefault="004424E9" w:rsidP="00F01BA3">
            <w:pPr>
              <w:jc w:val="center"/>
              <w:rPr>
                <w:sz w:val="20"/>
                <w:szCs w:val="20"/>
                <w:lang w:val="sr-Latn-BA"/>
              </w:rPr>
            </w:pPr>
            <w:r>
              <w:rPr>
                <w:sz w:val="20"/>
                <w:szCs w:val="20"/>
                <w:lang w:val="sr-Cyrl-BA"/>
              </w:rPr>
              <w:t>1</w:t>
            </w:r>
            <w:r>
              <w:rPr>
                <w:sz w:val="20"/>
                <w:szCs w:val="20"/>
                <w:lang w:val="sr-Latn-BA"/>
              </w:rPr>
              <w:t>5</w:t>
            </w:r>
          </w:p>
        </w:tc>
        <w:tc>
          <w:tcPr>
            <w:tcW w:w="8462" w:type="dxa"/>
            <w:gridSpan w:val="11"/>
            <w:tcBorders>
              <w:left w:val="single" w:sz="4" w:space="0" w:color="auto"/>
              <w:bottom w:val="single" w:sz="24" w:space="0" w:color="auto"/>
              <w:right w:val="single" w:sz="24" w:space="0" w:color="auto"/>
            </w:tcBorders>
          </w:tcPr>
          <w:p w:rsidR="004424E9" w:rsidRPr="00F5307D" w:rsidRDefault="004424E9" w:rsidP="00F01BA3">
            <w:pPr>
              <w:rPr>
                <w:sz w:val="20"/>
                <w:szCs w:val="20"/>
                <w:lang w:val="sr-Cyrl-BA"/>
              </w:rPr>
            </w:pPr>
            <w:r w:rsidRPr="00F5307D">
              <w:rPr>
                <w:sz w:val="20"/>
                <w:szCs w:val="20"/>
                <w:lang w:val="sr-Latn-BA"/>
              </w:rPr>
              <w:t>II parcijalni ispit</w:t>
            </w:r>
          </w:p>
        </w:tc>
      </w:tr>
      <w:tr w:rsidR="004424E9" w:rsidRPr="00F5307D" w:rsidTr="00F01BA3">
        <w:trPr>
          <w:gridAfter w:val="1"/>
          <w:wAfter w:w="6769" w:type="dxa"/>
        </w:trPr>
        <w:tc>
          <w:tcPr>
            <w:tcW w:w="1194" w:type="dxa"/>
            <w:tcBorders>
              <w:top w:val="single" w:sz="24" w:space="0" w:color="auto"/>
              <w:left w:val="single" w:sz="24" w:space="0" w:color="auto"/>
              <w:bottom w:val="single" w:sz="4" w:space="0" w:color="auto"/>
              <w:right w:val="single" w:sz="24" w:space="0" w:color="auto"/>
            </w:tcBorders>
          </w:tcPr>
          <w:p w:rsidR="004424E9" w:rsidRPr="00F5307D" w:rsidRDefault="004424E9" w:rsidP="00F01BA3">
            <w:pPr>
              <w:rPr>
                <w:lang w:val="sr-Latn-BA"/>
              </w:rPr>
            </w:pPr>
          </w:p>
        </w:tc>
        <w:tc>
          <w:tcPr>
            <w:tcW w:w="8462" w:type="dxa"/>
            <w:gridSpan w:val="11"/>
          </w:tcPr>
          <w:p w:rsidR="004424E9" w:rsidRPr="00F5307D" w:rsidRDefault="004424E9" w:rsidP="00F01BA3">
            <w:pPr>
              <w:rPr>
                <w:sz w:val="20"/>
                <w:szCs w:val="20"/>
                <w:lang w:val="sr-Cyrl-BA"/>
              </w:rPr>
            </w:pPr>
          </w:p>
        </w:tc>
      </w:tr>
      <w:tr w:rsidR="004424E9" w:rsidRPr="00F5307D" w:rsidTr="00F01BA3">
        <w:trPr>
          <w:gridAfter w:val="1"/>
          <w:wAfter w:w="6769" w:type="dxa"/>
        </w:trPr>
        <w:tc>
          <w:tcPr>
            <w:tcW w:w="1194" w:type="dxa"/>
            <w:tcBorders>
              <w:top w:val="single" w:sz="4" w:space="0" w:color="auto"/>
              <w:left w:val="single" w:sz="24" w:space="0" w:color="auto"/>
              <w:bottom w:val="single" w:sz="4" w:space="0" w:color="auto"/>
              <w:right w:val="single" w:sz="4" w:space="0" w:color="auto"/>
            </w:tcBorders>
          </w:tcPr>
          <w:p w:rsidR="004424E9" w:rsidRPr="00F5307D" w:rsidRDefault="004424E9" w:rsidP="00F01BA3">
            <w:pPr>
              <w:rPr>
                <w:sz w:val="20"/>
                <w:szCs w:val="20"/>
                <w:lang w:val="sr-Latn-BA"/>
              </w:rPr>
            </w:pPr>
            <w:r w:rsidRPr="00F5307D">
              <w:rPr>
                <w:sz w:val="20"/>
                <w:szCs w:val="20"/>
                <w:lang w:val="sr-Latn-BA"/>
              </w:rPr>
              <w:t>Nedeljno:</w:t>
            </w:r>
          </w:p>
          <w:p w:rsidR="004424E9" w:rsidRPr="00F5307D" w:rsidRDefault="004424E9" w:rsidP="00F01BA3">
            <w:pPr>
              <w:rPr>
                <w:sz w:val="20"/>
                <w:szCs w:val="20"/>
                <w:lang w:val="sr-Latn-BA"/>
              </w:rPr>
            </w:pPr>
            <w:r w:rsidRPr="00F5307D">
              <w:rPr>
                <w:sz w:val="20"/>
                <w:szCs w:val="20"/>
                <w:lang w:val="sr-Latn-BA"/>
              </w:rPr>
              <w:t>Kreditni koeficijent:</w:t>
            </w:r>
          </w:p>
          <w:p w:rsidR="004424E9" w:rsidRPr="00F5307D" w:rsidRDefault="004424E9" w:rsidP="00F01BA3">
            <w:pPr>
              <w:rPr>
                <w:sz w:val="20"/>
                <w:szCs w:val="20"/>
                <w:lang w:val="sr-Latn-BA"/>
              </w:rPr>
            </w:pPr>
            <w:r w:rsidRPr="00F5307D">
              <w:rPr>
                <w:sz w:val="20"/>
                <w:szCs w:val="20"/>
                <w:lang w:val="sr-Latn-BA"/>
              </w:rPr>
              <w:t xml:space="preserve">    k= 9/30 = 0,3</w:t>
            </w:r>
          </w:p>
          <w:p w:rsidR="004424E9" w:rsidRPr="00F5307D" w:rsidRDefault="004424E9" w:rsidP="00F01BA3">
            <w:pPr>
              <w:rPr>
                <w:sz w:val="20"/>
                <w:szCs w:val="20"/>
                <w:lang w:val="sr-Latn-BA"/>
              </w:rPr>
            </w:pPr>
          </w:p>
          <w:p w:rsidR="004424E9" w:rsidRPr="00F5307D" w:rsidRDefault="004424E9" w:rsidP="00F01BA3">
            <w:pPr>
              <w:rPr>
                <w:sz w:val="20"/>
                <w:szCs w:val="20"/>
                <w:lang w:val="sr-Latn-BA"/>
              </w:rPr>
            </w:pPr>
            <w:r w:rsidRPr="00F5307D">
              <w:rPr>
                <w:sz w:val="20"/>
                <w:szCs w:val="20"/>
                <w:lang w:val="sr-Latn-BA"/>
              </w:rPr>
              <w:t>Nedeljno opterećenje:</w:t>
            </w:r>
          </w:p>
          <w:p w:rsidR="004424E9" w:rsidRPr="00F5307D" w:rsidRDefault="004424E9" w:rsidP="00F01BA3">
            <w:pPr>
              <w:rPr>
                <w:lang w:val="sr-Latn-BA"/>
              </w:rPr>
            </w:pPr>
            <w:r w:rsidRPr="00F5307D">
              <w:rPr>
                <w:sz w:val="20"/>
                <w:szCs w:val="20"/>
                <w:lang w:val="sr-Latn-BA"/>
              </w:rPr>
              <w:t>0,3 *40 sati= 12 sati</w:t>
            </w:r>
          </w:p>
          <w:p w:rsidR="004424E9" w:rsidRPr="00F5307D" w:rsidRDefault="004424E9" w:rsidP="00F01BA3">
            <w:pPr>
              <w:rPr>
                <w:lang w:val="sr-Latn-BA"/>
              </w:rPr>
            </w:pPr>
          </w:p>
        </w:tc>
        <w:tc>
          <w:tcPr>
            <w:tcW w:w="8462" w:type="dxa"/>
            <w:gridSpan w:val="11"/>
            <w:tcBorders>
              <w:top w:val="single" w:sz="4" w:space="0" w:color="auto"/>
              <w:left w:val="single" w:sz="4" w:space="0" w:color="auto"/>
              <w:bottom w:val="single" w:sz="4" w:space="0" w:color="auto"/>
              <w:right w:val="single" w:sz="24" w:space="0" w:color="auto"/>
            </w:tcBorders>
          </w:tcPr>
          <w:p w:rsidR="004424E9" w:rsidRPr="00F5307D" w:rsidRDefault="004424E9" w:rsidP="00F01BA3">
            <w:pPr>
              <w:rPr>
                <w:sz w:val="20"/>
                <w:szCs w:val="20"/>
                <w:lang w:val="sr-Latn-BA"/>
              </w:rPr>
            </w:pPr>
            <w:r w:rsidRPr="00F5307D">
              <w:rPr>
                <w:sz w:val="20"/>
                <w:szCs w:val="20"/>
                <w:lang w:val="sr-Latn-BA"/>
              </w:rPr>
              <w:t>Ukupno opterećenje za predmet:</w:t>
            </w:r>
          </w:p>
          <w:p w:rsidR="004424E9" w:rsidRPr="00F5307D" w:rsidRDefault="004424E9" w:rsidP="00F01BA3">
            <w:pPr>
              <w:rPr>
                <w:sz w:val="20"/>
                <w:szCs w:val="20"/>
                <w:lang w:val="sr-Latn-BA"/>
              </w:rPr>
            </w:pPr>
            <w:r w:rsidRPr="00F5307D">
              <w:rPr>
                <w:sz w:val="20"/>
                <w:szCs w:val="20"/>
                <w:lang w:val="sr-Latn-BA"/>
              </w:rPr>
              <w:t xml:space="preserve">             9*30 (ECTS kredita * 30 sati/kredita) = 270 sati</w:t>
            </w:r>
          </w:p>
          <w:p w:rsidR="004424E9" w:rsidRPr="00F5307D" w:rsidRDefault="004424E9" w:rsidP="00F01BA3">
            <w:pPr>
              <w:rPr>
                <w:sz w:val="20"/>
                <w:szCs w:val="20"/>
                <w:lang w:val="sr-Latn-BA"/>
              </w:rPr>
            </w:pPr>
          </w:p>
          <w:p w:rsidR="004424E9" w:rsidRPr="00F5307D" w:rsidRDefault="004424E9" w:rsidP="004424E9">
            <w:pPr>
              <w:numPr>
                <w:ilvl w:val="0"/>
                <w:numId w:val="4"/>
              </w:numPr>
              <w:rPr>
                <w:sz w:val="20"/>
                <w:szCs w:val="20"/>
                <w:lang w:val="sr-Latn-BA"/>
              </w:rPr>
            </w:pPr>
            <w:r w:rsidRPr="00F5307D">
              <w:rPr>
                <w:sz w:val="20"/>
                <w:szCs w:val="20"/>
                <w:lang w:val="sr-Latn-BA"/>
              </w:rPr>
              <w:t>Aktivna nastava (predavanje i vježbe): 210 sati</w:t>
            </w:r>
          </w:p>
          <w:p w:rsidR="004424E9" w:rsidRPr="00F5307D" w:rsidRDefault="004424E9" w:rsidP="00F01BA3">
            <w:pPr>
              <w:ind w:left="1440"/>
              <w:rPr>
                <w:sz w:val="20"/>
                <w:szCs w:val="20"/>
                <w:lang w:val="sr-Latn-BA"/>
              </w:rPr>
            </w:pPr>
            <w:r w:rsidRPr="00F5307D">
              <w:rPr>
                <w:sz w:val="20"/>
                <w:szCs w:val="20"/>
                <w:lang w:val="sr-Latn-BA"/>
              </w:rPr>
              <w:t xml:space="preserve">     ●    Predavanja 60 sati</w:t>
            </w:r>
          </w:p>
          <w:p w:rsidR="004424E9" w:rsidRPr="00F5307D" w:rsidRDefault="004424E9" w:rsidP="00F01BA3">
            <w:pPr>
              <w:ind w:left="1440"/>
              <w:rPr>
                <w:sz w:val="20"/>
                <w:szCs w:val="20"/>
                <w:lang w:val="sr-Latn-BA"/>
              </w:rPr>
            </w:pPr>
            <w:r w:rsidRPr="00F5307D">
              <w:rPr>
                <w:sz w:val="20"/>
                <w:szCs w:val="20"/>
                <w:lang w:val="sr-Latn-BA"/>
              </w:rPr>
              <w:t xml:space="preserve">     ●    Vježbe 150 sati</w:t>
            </w:r>
          </w:p>
          <w:p w:rsidR="004424E9" w:rsidRPr="00F5307D" w:rsidRDefault="004424E9" w:rsidP="004424E9">
            <w:pPr>
              <w:numPr>
                <w:ilvl w:val="0"/>
                <w:numId w:val="4"/>
              </w:numPr>
              <w:rPr>
                <w:sz w:val="20"/>
                <w:szCs w:val="20"/>
                <w:lang w:val="sr-Latn-BA"/>
              </w:rPr>
            </w:pPr>
            <w:r w:rsidRPr="00F5307D">
              <w:rPr>
                <w:sz w:val="20"/>
                <w:szCs w:val="20"/>
                <w:lang w:val="sr-Latn-BA"/>
              </w:rPr>
              <w:t>Samostalni rad studenta 60 sati</w:t>
            </w:r>
          </w:p>
          <w:p w:rsidR="004424E9" w:rsidRPr="00F5307D" w:rsidRDefault="004424E9" w:rsidP="00F01BA3">
            <w:pPr>
              <w:ind w:left="720"/>
              <w:rPr>
                <w:sz w:val="20"/>
                <w:szCs w:val="20"/>
                <w:lang w:val="sr-Latn-BA"/>
              </w:rPr>
            </w:pPr>
          </w:p>
        </w:tc>
      </w:tr>
      <w:tr w:rsidR="004424E9" w:rsidRPr="00217286" w:rsidTr="00F01BA3">
        <w:trPr>
          <w:trHeight w:val="255"/>
        </w:trPr>
        <w:tc>
          <w:tcPr>
            <w:tcW w:w="9656" w:type="dxa"/>
            <w:gridSpan w:val="12"/>
            <w:tcBorders>
              <w:left w:val="single" w:sz="24" w:space="0" w:color="auto"/>
              <w:right w:val="single" w:sz="24" w:space="0" w:color="auto"/>
            </w:tcBorders>
          </w:tcPr>
          <w:p w:rsidR="004424E9" w:rsidRPr="00F5307D" w:rsidRDefault="004424E9" w:rsidP="00F01BA3">
            <w:pPr>
              <w:rPr>
                <w:i w:val="0"/>
                <w:sz w:val="20"/>
                <w:szCs w:val="20"/>
                <w:lang w:val="sr-Cyrl-BA"/>
              </w:rPr>
            </w:pPr>
            <w:r w:rsidRPr="00F5307D">
              <w:rPr>
                <w:lang w:val="sr-Cyrl-BA"/>
              </w:rPr>
              <w:t xml:space="preserve">Obaveze studenta: </w:t>
            </w:r>
            <w:r w:rsidRPr="00F5307D">
              <w:rPr>
                <w:sz w:val="20"/>
                <w:szCs w:val="20"/>
                <w:lang w:val="sr-Cyrl-BA"/>
              </w:rPr>
              <w:t>prisustvo na nastavi; prisustvo na vježbama</w:t>
            </w:r>
            <w:r w:rsidRPr="00F5307D">
              <w:rPr>
                <w:sz w:val="20"/>
                <w:szCs w:val="20"/>
                <w:lang w:val="sr-Latn-CS"/>
              </w:rPr>
              <w:t>,</w:t>
            </w:r>
            <w:r w:rsidRPr="00F5307D">
              <w:rPr>
                <w:sz w:val="20"/>
                <w:szCs w:val="20"/>
                <w:lang w:val="sr-Cyrl-BA"/>
              </w:rPr>
              <w:t xml:space="preserve"> parcijalni ispiti, prezentovani seminarski</w:t>
            </w:r>
          </w:p>
        </w:tc>
        <w:tc>
          <w:tcPr>
            <w:tcW w:w="6769" w:type="dxa"/>
            <w:tcBorders>
              <w:top w:val="nil"/>
            </w:tcBorders>
          </w:tcPr>
          <w:p w:rsidR="004424E9" w:rsidRPr="00F5307D" w:rsidRDefault="004424E9" w:rsidP="00F01BA3">
            <w:pPr>
              <w:ind w:left="720"/>
              <w:rPr>
                <w:sz w:val="20"/>
                <w:szCs w:val="20"/>
                <w:lang w:val="sr-Latn-BA"/>
              </w:rPr>
            </w:pPr>
          </w:p>
        </w:tc>
      </w:tr>
      <w:tr w:rsidR="004424E9" w:rsidRPr="00F5307D" w:rsidTr="00F01BA3">
        <w:trPr>
          <w:gridAfter w:val="1"/>
          <w:wAfter w:w="6769" w:type="dxa"/>
          <w:trHeight w:val="1125"/>
        </w:trPr>
        <w:tc>
          <w:tcPr>
            <w:tcW w:w="9420" w:type="dxa"/>
            <w:gridSpan w:val="11"/>
            <w:tcBorders>
              <w:left w:val="single" w:sz="24" w:space="0" w:color="auto"/>
              <w:right w:val="single" w:sz="24" w:space="0" w:color="auto"/>
            </w:tcBorders>
          </w:tcPr>
          <w:p w:rsidR="004424E9" w:rsidRPr="00F5307D" w:rsidRDefault="004424E9" w:rsidP="00F01BA3">
            <w:pPr>
              <w:jc w:val="both"/>
              <w:rPr>
                <w:bCs/>
                <w:sz w:val="20"/>
                <w:szCs w:val="20"/>
                <w:lang w:val="sr-Latn-CS"/>
              </w:rPr>
            </w:pPr>
            <w:r w:rsidRPr="00F5307D">
              <w:rPr>
                <w:lang w:val="sr-Cyrl-BA"/>
              </w:rPr>
              <w:lastRenderedPageBreak/>
              <w:t>Literatura</w:t>
            </w:r>
          </w:p>
          <w:p w:rsidR="004424E9" w:rsidRPr="007819AA" w:rsidRDefault="004424E9" w:rsidP="00F01BA3">
            <w:pPr>
              <w:jc w:val="both"/>
              <w:rPr>
                <w:lang w:val="sr-Latn-BA"/>
              </w:rPr>
            </w:pPr>
            <w:r>
              <w:rPr>
                <w:bCs/>
                <w:sz w:val="20"/>
                <w:szCs w:val="20"/>
                <w:lang w:val="sr-Latn-BA"/>
              </w:rPr>
              <w:t>Kekuš, D. Zdravstveno vaspitanje, Beograd, 2009.;Nićin, Đ., Idrizović, K. Antropomotorika, Subotica, 2013; Stijepić, R., Radošević, L., Stijepić, I. Fizičko vaspitanje sa higijenom- interna skripta, Prijedor 2010;</w:t>
            </w:r>
            <w:r w:rsidRPr="00F5307D">
              <w:rPr>
                <w:bCs/>
                <w:sz w:val="20"/>
                <w:szCs w:val="20"/>
                <w:lang w:val="sr-Cyrl-BA"/>
              </w:rPr>
              <w:t xml:space="preserve"> </w:t>
            </w:r>
            <w:r>
              <w:rPr>
                <w:bCs/>
                <w:sz w:val="20"/>
                <w:szCs w:val="20"/>
                <w:lang w:val="sr-Cyrl-BA"/>
              </w:rPr>
              <w:t>Jakonić D.</w:t>
            </w:r>
            <w:r w:rsidRPr="00F5307D">
              <w:rPr>
                <w:bCs/>
                <w:sz w:val="20"/>
                <w:szCs w:val="20"/>
                <w:lang w:val="sr-Cyrl-BA"/>
              </w:rPr>
              <w:t>Sportska medicina, FFK, Novi Sad, 1996</w:t>
            </w:r>
            <w:r>
              <w:rPr>
                <w:bCs/>
                <w:sz w:val="20"/>
                <w:szCs w:val="20"/>
                <w:lang w:val="sr-Latn-BA"/>
              </w:rPr>
              <w:t xml:space="preserve">; </w:t>
            </w:r>
            <w:r w:rsidRPr="004424E9">
              <w:rPr>
                <w:rFonts w:eastAsia="Arial Unicode MS"/>
                <w:color w:val="000000"/>
                <w:sz w:val="20"/>
                <w:szCs w:val="20"/>
                <w:shd w:val="clear" w:color="auto" w:fill="FFFFFF"/>
                <w:lang w:val="es-CL"/>
              </w:rPr>
              <w:t>Plowman, Sharon A, and Denise L. Smith.</w:t>
            </w:r>
            <w:r w:rsidRPr="004424E9">
              <w:rPr>
                <w:rStyle w:val="apple-converted-space"/>
                <w:rFonts w:eastAsia="Arial Unicode MS"/>
                <w:color w:val="000000"/>
                <w:sz w:val="20"/>
                <w:szCs w:val="20"/>
                <w:shd w:val="clear" w:color="auto" w:fill="FFFFFF"/>
                <w:lang w:val="es-CL"/>
              </w:rPr>
              <w:t> </w:t>
            </w:r>
            <w:r w:rsidRPr="007819AA">
              <w:rPr>
                <w:rFonts w:eastAsia="Arial Unicode MS"/>
                <w:iCs/>
                <w:color w:val="000000"/>
                <w:sz w:val="20"/>
                <w:szCs w:val="20"/>
                <w:shd w:val="clear" w:color="auto" w:fill="FFFFFF"/>
              </w:rPr>
              <w:t>Exercise Physiology for Health, Fitness, and Performance</w:t>
            </w:r>
            <w:r w:rsidRPr="007819AA">
              <w:rPr>
                <w:rFonts w:eastAsia="Arial Unicode MS"/>
                <w:color w:val="000000"/>
                <w:sz w:val="20"/>
                <w:szCs w:val="20"/>
                <w:shd w:val="clear" w:color="auto" w:fill="FFFFFF"/>
              </w:rPr>
              <w:t>. Boston: Allyn &amp; Bacon, 1997.</w:t>
            </w:r>
          </w:p>
        </w:tc>
        <w:tc>
          <w:tcPr>
            <w:tcW w:w="236" w:type="dxa"/>
            <w:tcBorders>
              <w:right w:val="nil"/>
            </w:tcBorders>
          </w:tcPr>
          <w:p w:rsidR="004424E9" w:rsidRPr="00F5307D" w:rsidRDefault="004424E9" w:rsidP="00F01BA3">
            <w:pPr>
              <w:ind w:left="720"/>
              <w:rPr>
                <w:sz w:val="20"/>
                <w:szCs w:val="20"/>
                <w:lang w:val="sr-Latn-BA"/>
              </w:rPr>
            </w:pPr>
          </w:p>
        </w:tc>
      </w:tr>
      <w:tr w:rsidR="004424E9" w:rsidRPr="00F5307D" w:rsidTr="00F01BA3">
        <w:trPr>
          <w:gridAfter w:val="1"/>
          <w:wAfter w:w="6769" w:type="dxa"/>
        </w:trPr>
        <w:tc>
          <w:tcPr>
            <w:tcW w:w="9656" w:type="dxa"/>
            <w:gridSpan w:val="12"/>
            <w:tcBorders>
              <w:left w:val="single" w:sz="24" w:space="0" w:color="auto"/>
              <w:right w:val="single" w:sz="24" w:space="0" w:color="auto"/>
            </w:tcBorders>
          </w:tcPr>
          <w:p w:rsidR="004424E9" w:rsidRPr="00F5307D" w:rsidRDefault="004424E9" w:rsidP="00F01BA3">
            <w:pPr>
              <w:rPr>
                <w:i w:val="0"/>
                <w:sz w:val="20"/>
                <w:szCs w:val="20"/>
                <w:lang w:val="sr-Cyrl-BA"/>
              </w:rPr>
            </w:pPr>
            <w:r w:rsidRPr="00F5307D">
              <w:rPr>
                <w:lang w:val="sr-Cyrl-BA"/>
              </w:rPr>
              <w:t>Oblici provjere znanja i ocjenjivanje</w:t>
            </w:r>
            <w:r w:rsidRPr="00F5307D">
              <w:rPr>
                <w:sz w:val="20"/>
                <w:szCs w:val="20"/>
                <w:lang w:val="sr-Cyrl-BA"/>
              </w:rPr>
              <w:t xml:space="preserve">: </w:t>
            </w:r>
            <w:r w:rsidRPr="00F5307D">
              <w:rPr>
                <w:sz w:val="20"/>
                <w:szCs w:val="20"/>
                <w:lang w:val="sr-Cyrl-CS"/>
              </w:rPr>
              <w:t>aktivnosti u nastavi</w:t>
            </w:r>
            <w:r w:rsidRPr="00F5307D">
              <w:rPr>
                <w:sz w:val="20"/>
                <w:szCs w:val="20"/>
                <w:lang w:val="sr-Latn-CS"/>
              </w:rPr>
              <w:t xml:space="preserve"> i seminarski</w:t>
            </w:r>
            <w:r w:rsidRPr="00F5307D">
              <w:rPr>
                <w:sz w:val="20"/>
                <w:szCs w:val="20"/>
                <w:lang w:val="sr-Cyrl-CS"/>
              </w:rPr>
              <w:t xml:space="preserve"> do </w:t>
            </w:r>
            <w:r w:rsidRPr="00F5307D">
              <w:rPr>
                <w:sz w:val="20"/>
                <w:szCs w:val="20"/>
                <w:lang w:val="sr-Latn-CS"/>
              </w:rPr>
              <w:t>10</w:t>
            </w:r>
            <w:r w:rsidRPr="00F5307D">
              <w:rPr>
                <w:sz w:val="20"/>
                <w:szCs w:val="20"/>
                <w:lang w:val="sr-Cyrl-CS"/>
              </w:rPr>
              <w:t xml:space="preserve"> poena; </w:t>
            </w:r>
            <w:r w:rsidRPr="00F5307D">
              <w:rPr>
                <w:sz w:val="20"/>
                <w:szCs w:val="20"/>
                <w:lang w:val="sr-Cyrl-BA"/>
              </w:rPr>
              <w:t>kolokvij</w:t>
            </w:r>
            <w:r w:rsidRPr="00F5307D">
              <w:rPr>
                <w:sz w:val="20"/>
                <w:szCs w:val="20"/>
                <w:lang w:val="sr-Latn-CS"/>
              </w:rPr>
              <w:t>um</w:t>
            </w:r>
            <w:r w:rsidRPr="00F5307D">
              <w:rPr>
                <w:sz w:val="20"/>
                <w:szCs w:val="20"/>
                <w:lang w:val="sr-Cyrl-BA"/>
              </w:rPr>
              <w:t xml:space="preserve"> I i II</w:t>
            </w:r>
            <w:r w:rsidRPr="00F5307D">
              <w:rPr>
                <w:sz w:val="20"/>
                <w:szCs w:val="20"/>
                <w:lang w:val="sr-Cyrl-CS"/>
              </w:rPr>
              <w:t xml:space="preserve"> do </w:t>
            </w:r>
            <w:r w:rsidRPr="00F5307D">
              <w:rPr>
                <w:sz w:val="20"/>
                <w:szCs w:val="20"/>
                <w:lang w:val="sr-Latn-CS"/>
              </w:rPr>
              <w:t>4</w:t>
            </w:r>
            <w:r w:rsidRPr="00F5307D">
              <w:rPr>
                <w:sz w:val="20"/>
                <w:szCs w:val="20"/>
                <w:lang w:val="sr-Cyrl-CS"/>
              </w:rPr>
              <w:t xml:space="preserve">0 poena; </w:t>
            </w:r>
            <w:r w:rsidRPr="00F5307D">
              <w:rPr>
                <w:sz w:val="20"/>
                <w:szCs w:val="20"/>
                <w:lang w:val="sr-Latn-CS"/>
              </w:rPr>
              <w:t>vježbe</w:t>
            </w:r>
            <w:r w:rsidRPr="00F5307D">
              <w:rPr>
                <w:sz w:val="20"/>
                <w:szCs w:val="20"/>
                <w:lang w:val="sr-Cyrl-CS"/>
              </w:rPr>
              <w:t xml:space="preserve"> </w:t>
            </w:r>
            <w:r w:rsidRPr="00F5307D">
              <w:rPr>
                <w:sz w:val="20"/>
                <w:szCs w:val="20"/>
                <w:lang w:val="sr-Cyrl-BA"/>
              </w:rPr>
              <w:t>do 1</w:t>
            </w:r>
            <w:r w:rsidRPr="00F5307D">
              <w:rPr>
                <w:sz w:val="20"/>
                <w:szCs w:val="20"/>
                <w:lang w:val="sr-Latn-CS"/>
              </w:rPr>
              <w:t>0</w:t>
            </w:r>
            <w:r w:rsidRPr="00F5307D">
              <w:rPr>
                <w:sz w:val="20"/>
                <w:szCs w:val="20"/>
                <w:lang w:val="sr-Cyrl-BA"/>
              </w:rPr>
              <w:t xml:space="preserve"> poena</w:t>
            </w:r>
            <w:r w:rsidRPr="00F5307D">
              <w:rPr>
                <w:sz w:val="20"/>
                <w:szCs w:val="20"/>
                <w:lang w:val="sr-Latn-CS"/>
              </w:rPr>
              <w:t xml:space="preserve">, </w:t>
            </w:r>
            <w:r w:rsidRPr="00F5307D">
              <w:rPr>
                <w:sz w:val="20"/>
                <w:szCs w:val="20"/>
                <w:lang w:val="sr-Cyrl-CS"/>
              </w:rPr>
              <w:t>završni ispit do 4</w:t>
            </w:r>
            <w:r w:rsidRPr="00F5307D">
              <w:rPr>
                <w:sz w:val="20"/>
                <w:szCs w:val="20"/>
                <w:lang w:val="sr-Latn-CS"/>
              </w:rPr>
              <w:t>0</w:t>
            </w:r>
            <w:r w:rsidRPr="00F5307D">
              <w:rPr>
                <w:sz w:val="20"/>
                <w:szCs w:val="20"/>
                <w:lang w:val="sr-Cyrl-CS"/>
              </w:rPr>
              <w:t xml:space="preserve"> poena</w:t>
            </w:r>
            <w:r w:rsidRPr="00F5307D">
              <w:rPr>
                <w:sz w:val="20"/>
                <w:szCs w:val="20"/>
                <w:lang w:val="sr-Cyrl-BA"/>
              </w:rPr>
              <w:t xml:space="preserve"> pismeno i usmeno</w:t>
            </w:r>
          </w:p>
        </w:tc>
      </w:tr>
      <w:tr w:rsidR="004424E9" w:rsidRPr="00217286" w:rsidTr="00F01BA3">
        <w:trPr>
          <w:gridAfter w:val="1"/>
          <w:wAfter w:w="6769" w:type="dxa"/>
        </w:trPr>
        <w:tc>
          <w:tcPr>
            <w:tcW w:w="9656" w:type="dxa"/>
            <w:gridSpan w:val="12"/>
            <w:tcBorders>
              <w:left w:val="single" w:sz="24" w:space="0" w:color="auto"/>
              <w:bottom w:val="single" w:sz="24" w:space="0" w:color="auto"/>
              <w:right w:val="single" w:sz="24" w:space="0" w:color="auto"/>
            </w:tcBorders>
          </w:tcPr>
          <w:p w:rsidR="004424E9" w:rsidRPr="00F5307D" w:rsidRDefault="004424E9" w:rsidP="00F01BA3">
            <w:pPr>
              <w:rPr>
                <w:i w:val="0"/>
                <w:sz w:val="20"/>
                <w:szCs w:val="20"/>
                <w:lang w:val="sr-Cyrl-CS"/>
              </w:rPr>
            </w:pPr>
            <w:r w:rsidRPr="00F5307D">
              <w:rPr>
                <w:lang w:val="sr-Cyrl-BA"/>
              </w:rPr>
              <w:t>Posebna napomena za predmet:</w:t>
            </w:r>
            <w:r w:rsidRPr="00F5307D">
              <w:rPr>
                <w:lang w:val="sr-Cyrl-CS"/>
              </w:rPr>
              <w:t xml:space="preserve"> </w:t>
            </w:r>
            <w:r w:rsidRPr="00F5307D">
              <w:rPr>
                <w:sz w:val="20"/>
                <w:szCs w:val="20"/>
                <w:lang w:val="sr-Cyrl-CS"/>
              </w:rPr>
              <w:t>nema</w:t>
            </w:r>
          </w:p>
        </w:tc>
      </w:tr>
      <w:tr w:rsidR="004424E9" w:rsidRPr="00217286" w:rsidTr="00F01BA3">
        <w:trPr>
          <w:gridAfter w:val="1"/>
          <w:wAfter w:w="6769" w:type="dxa"/>
        </w:trPr>
        <w:tc>
          <w:tcPr>
            <w:tcW w:w="9656" w:type="dxa"/>
            <w:gridSpan w:val="12"/>
            <w:tcBorders>
              <w:left w:val="single" w:sz="24" w:space="0" w:color="auto"/>
              <w:bottom w:val="single" w:sz="24" w:space="0" w:color="auto"/>
              <w:right w:val="single" w:sz="24" w:space="0" w:color="auto"/>
            </w:tcBorders>
          </w:tcPr>
          <w:p w:rsidR="004424E9" w:rsidRPr="00F5307D" w:rsidRDefault="004424E9" w:rsidP="00F01BA3">
            <w:pPr>
              <w:rPr>
                <w:i w:val="0"/>
                <w:sz w:val="20"/>
                <w:szCs w:val="20"/>
                <w:lang w:val="sr-Cyrl-CS"/>
              </w:rPr>
            </w:pPr>
          </w:p>
        </w:tc>
      </w:tr>
      <w:tr w:rsidR="004424E9" w:rsidRPr="00217286" w:rsidTr="00F01BA3">
        <w:trPr>
          <w:gridAfter w:val="1"/>
          <w:wAfter w:w="6769" w:type="dxa"/>
        </w:trPr>
        <w:tc>
          <w:tcPr>
            <w:tcW w:w="9656" w:type="dxa"/>
            <w:gridSpan w:val="12"/>
            <w:tcBorders>
              <w:left w:val="single" w:sz="24" w:space="0" w:color="auto"/>
              <w:bottom w:val="single" w:sz="24" w:space="0" w:color="auto"/>
              <w:right w:val="single" w:sz="24" w:space="0" w:color="auto"/>
            </w:tcBorders>
          </w:tcPr>
          <w:p w:rsidR="004424E9" w:rsidRPr="00F5307D" w:rsidRDefault="004424E9" w:rsidP="00F01BA3">
            <w:pPr>
              <w:rPr>
                <w:i w:val="0"/>
                <w:sz w:val="20"/>
                <w:szCs w:val="20"/>
                <w:lang w:val="sr-Cyrl-CS"/>
              </w:rPr>
            </w:pPr>
          </w:p>
        </w:tc>
      </w:tr>
    </w:tbl>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27"/>
        <w:gridCol w:w="1233"/>
        <w:gridCol w:w="1260"/>
        <w:gridCol w:w="360"/>
        <w:gridCol w:w="900"/>
        <w:gridCol w:w="1020"/>
        <w:gridCol w:w="1020"/>
        <w:gridCol w:w="1020"/>
      </w:tblGrid>
      <w:tr w:rsidR="004424E9" w:rsidRPr="00F11A49" w:rsidTr="00F01BA3">
        <w:trPr>
          <w:jc w:val="center"/>
        </w:trPr>
        <w:tc>
          <w:tcPr>
            <w:tcW w:w="1368" w:type="dxa"/>
            <w:gridSpan w:val="2"/>
            <w:tcBorders>
              <w:top w:val="single" w:sz="24" w:space="0" w:color="auto"/>
              <w:left w:val="single" w:sz="24" w:space="0" w:color="auto"/>
              <w:bottom w:val="single" w:sz="24" w:space="0" w:color="auto"/>
            </w:tcBorders>
            <w:vAlign w:val="center"/>
          </w:tcPr>
          <w:p w:rsidR="004424E9" w:rsidRPr="00F11A49" w:rsidRDefault="004424E9" w:rsidP="00F01BA3">
            <w:pPr>
              <w:rPr>
                <w:lang w:val="sr-Cyrl-BA"/>
              </w:rPr>
            </w:pPr>
            <w:r w:rsidRPr="00F11A49">
              <w:rPr>
                <w:lang w:val="sr-Cyrl-BA"/>
              </w:rPr>
              <w:t>Pun naziv</w:t>
            </w:r>
          </w:p>
        </w:tc>
        <w:tc>
          <w:tcPr>
            <w:tcW w:w="7920" w:type="dxa"/>
            <w:gridSpan w:val="10"/>
            <w:tcBorders>
              <w:top w:val="single" w:sz="24" w:space="0" w:color="auto"/>
              <w:bottom w:val="single" w:sz="24" w:space="0" w:color="auto"/>
              <w:right w:val="single" w:sz="24" w:space="0" w:color="auto"/>
            </w:tcBorders>
          </w:tcPr>
          <w:p w:rsidR="004424E9" w:rsidRPr="00F11A49" w:rsidRDefault="004424E9" w:rsidP="00F01BA3">
            <w:pPr>
              <w:rPr>
                <w:sz w:val="32"/>
                <w:szCs w:val="32"/>
                <w:lang w:val="sr-Cyrl-CS"/>
              </w:rPr>
            </w:pPr>
            <w:r w:rsidRPr="00F11A49">
              <w:rPr>
                <w:sz w:val="32"/>
                <w:szCs w:val="32"/>
                <w:lang w:val="sr-Cyrl-CS"/>
              </w:rPr>
              <w:t>NJEGA U REHABILITACIJI</w:t>
            </w:r>
          </w:p>
        </w:tc>
      </w:tr>
      <w:tr w:rsidR="004424E9" w:rsidRPr="00F11A49" w:rsidTr="00F01BA3">
        <w:trPr>
          <w:jc w:val="center"/>
        </w:trPr>
        <w:tc>
          <w:tcPr>
            <w:tcW w:w="2088" w:type="dxa"/>
            <w:gridSpan w:val="3"/>
            <w:tcBorders>
              <w:top w:val="single" w:sz="24" w:space="0" w:color="auto"/>
              <w:left w:val="single" w:sz="24" w:space="0" w:color="auto"/>
              <w:bottom w:val="single" w:sz="4" w:space="0" w:color="auto"/>
              <w:right w:val="single" w:sz="12" w:space="0" w:color="auto"/>
            </w:tcBorders>
          </w:tcPr>
          <w:p w:rsidR="004424E9" w:rsidRPr="00F11A49" w:rsidRDefault="004424E9" w:rsidP="00F01BA3">
            <w:pPr>
              <w:jc w:val="center"/>
              <w:rPr>
                <w:lang w:val="sr-Cyrl-BA"/>
              </w:rPr>
            </w:pPr>
            <w:r w:rsidRPr="00F11A49">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424E9" w:rsidRPr="00F11A49" w:rsidRDefault="004424E9" w:rsidP="00F01BA3">
            <w:pPr>
              <w:jc w:val="center"/>
              <w:rPr>
                <w:lang w:val="sr-Cyrl-BA"/>
              </w:rPr>
            </w:pPr>
            <w:r w:rsidRPr="00F11A49">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4424E9" w:rsidRPr="00F11A49" w:rsidRDefault="004424E9" w:rsidP="00F01BA3">
            <w:pPr>
              <w:jc w:val="center"/>
              <w:rPr>
                <w:lang w:val="sr-Cyrl-BA"/>
              </w:rPr>
            </w:pPr>
            <w:r w:rsidRPr="00F11A49">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424E9" w:rsidRPr="00F11A49" w:rsidRDefault="004424E9" w:rsidP="00F01BA3">
            <w:pPr>
              <w:jc w:val="center"/>
              <w:rPr>
                <w:lang w:val="sr-Latn-CS"/>
              </w:rPr>
            </w:pPr>
            <w:r w:rsidRPr="00F11A49">
              <w:rPr>
                <w:lang w:val="sr-Cyrl-BA"/>
              </w:rPr>
              <w:t>E</w:t>
            </w:r>
            <w:r w:rsidRPr="00F11A49">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4424E9" w:rsidRPr="00F11A49" w:rsidRDefault="004424E9" w:rsidP="00F01BA3">
            <w:pPr>
              <w:jc w:val="center"/>
              <w:rPr>
                <w:lang w:val="sr-Cyrl-BA"/>
              </w:rPr>
            </w:pPr>
            <w:r w:rsidRPr="00F11A49">
              <w:rPr>
                <w:lang w:val="sr-Cyrl-BA"/>
              </w:rPr>
              <w:t>Fond časova (P+</w:t>
            </w:r>
            <w:r w:rsidRPr="00F11A49">
              <w:rPr>
                <w:lang w:val="sr-Latn-BA"/>
              </w:rPr>
              <w:t>KLV</w:t>
            </w:r>
            <w:r w:rsidRPr="00F11A49">
              <w:rPr>
                <w:lang w:val="sr-Cyrl-BA"/>
              </w:rPr>
              <w:t>)</w:t>
            </w:r>
          </w:p>
        </w:tc>
      </w:tr>
      <w:tr w:rsidR="004424E9" w:rsidRPr="00F11A49" w:rsidTr="00F01BA3">
        <w:trPr>
          <w:jc w:val="center"/>
        </w:trPr>
        <w:tc>
          <w:tcPr>
            <w:tcW w:w="2088" w:type="dxa"/>
            <w:gridSpan w:val="3"/>
            <w:tcBorders>
              <w:left w:val="single" w:sz="24" w:space="0" w:color="auto"/>
              <w:bottom w:val="single" w:sz="24" w:space="0" w:color="auto"/>
              <w:right w:val="single" w:sz="12" w:space="0" w:color="auto"/>
            </w:tcBorders>
          </w:tcPr>
          <w:p w:rsidR="004424E9" w:rsidRPr="00F11A49" w:rsidRDefault="004424E9"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4424E9" w:rsidRPr="00F11A49" w:rsidRDefault="004424E9" w:rsidP="00F01BA3">
            <w:pPr>
              <w:jc w:val="center"/>
              <w:rPr>
                <w:lang w:val="sr-Cyrl-CS"/>
              </w:rPr>
            </w:pPr>
            <w:r w:rsidRPr="00F11A49">
              <w:rPr>
                <w:lang w:val="sr-Cyrl-CS"/>
              </w:rPr>
              <w:t>obavez</w:t>
            </w:r>
            <w:r w:rsidRPr="00F11A49">
              <w:rPr>
                <w:lang w:val="sr-Latn-CS"/>
              </w:rPr>
              <w:t>ni</w:t>
            </w:r>
          </w:p>
        </w:tc>
        <w:tc>
          <w:tcPr>
            <w:tcW w:w="1260" w:type="dxa"/>
            <w:tcBorders>
              <w:left w:val="single" w:sz="12" w:space="0" w:color="auto"/>
              <w:bottom w:val="single" w:sz="24" w:space="0" w:color="auto"/>
              <w:right w:val="single" w:sz="12" w:space="0" w:color="auto"/>
            </w:tcBorders>
          </w:tcPr>
          <w:p w:rsidR="004424E9" w:rsidRPr="00F11A49" w:rsidRDefault="004424E9" w:rsidP="00F01BA3">
            <w:pPr>
              <w:jc w:val="center"/>
              <w:rPr>
                <w:lang w:val="sr-Cyrl-CS"/>
              </w:rPr>
            </w:pPr>
            <w:r w:rsidRPr="00F11A49">
              <w:rPr>
                <w:lang w:val="sr-Cyrl-BA"/>
              </w:rPr>
              <w:t>III</w:t>
            </w:r>
          </w:p>
        </w:tc>
        <w:tc>
          <w:tcPr>
            <w:tcW w:w="1260" w:type="dxa"/>
            <w:gridSpan w:val="2"/>
            <w:tcBorders>
              <w:left w:val="single" w:sz="12" w:space="0" w:color="auto"/>
              <w:bottom w:val="single" w:sz="24" w:space="0" w:color="auto"/>
              <w:right w:val="single" w:sz="12" w:space="0" w:color="auto"/>
            </w:tcBorders>
          </w:tcPr>
          <w:p w:rsidR="004424E9" w:rsidRPr="00F11A49" w:rsidRDefault="004424E9" w:rsidP="00F01BA3">
            <w:pPr>
              <w:jc w:val="center"/>
              <w:rPr>
                <w:lang w:val="sr-Latn-CS"/>
              </w:rPr>
            </w:pPr>
            <w:r w:rsidRPr="00F11A49">
              <w:rPr>
                <w:lang w:val="sr-Cyrl-CS"/>
              </w:rPr>
              <w:t>6</w:t>
            </w:r>
          </w:p>
        </w:tc>
        <w:tc>
          <w:tcPr>
            <w:tcW w:w="1020" w:type="dxa"/>
            <w:tcBorders>
              <w:left w:val="single" w:sz="12" w:space="0" w:color="auto"/>
              <w:bottom w:val="single" w:sz="24" w:space="0" w:color="auto"/>
            </w:tcBorders>
          </w:tcPr>
          <w:p w:rsidR="004424E9" w:rsidRPr="00F11A49" w:rsidRDefault="004424E9" w:rsidP="00F01BA3">
            <w:pPr>
              <w:jc w:val="center"/>
              <w:rPr>
                <w:lang w:val="sr-Cyrl-CS"/>
              </w:rPr>
            </w:pPr>
            <w:r w:rsidRPr="00F11A49">
              <w:rPr>
                <w:lang w:val="sr-Cyrl-CS"/>
              </w:rPr>
              <w:t>2</w:t>
            </w:r>
          </w:p>
        </w:tc>
        <w:tc>
          <w:tcPr>
            <w:tcW w:w="1020" w:type="dxa"/>
            <w:tcBorders>
              <w:bottom w:val="single" w:sz="24" w:space="0" w:color="auto"/>
            </w:tcBorders>
          </w:tcPr>
          <w:p w:rsidR="004424E9" w:rsidRPr="00F11A49" w:rsidRDefault="004424E9" w:rsidP="00F01BA3">
            <w:pPr>
              <w:jc w:val="center"/>
              <w:rPr>
                <w:lang w:val="sr-Latn-CS"/>
              </w:rPr>
            </w:pPr>
            <w:r w:rsidRPr="00F11A49">
              <w:rPr>
                <w:lang w:val="sr-Latn-CS"/>
              </w:rPr>
              <w:t>-</w:t>
            </w:r>
          </w:p>
        </w:tc>
        <w:tc>
          <w:tcPr>
            <w:tcW w:w="1020" w:type="dxa"/>
            <w:tcBorders>
              <w:bottom w:val="single" w:sz="24" w:space="0" w:color="auto"/>
              <w:right w:val="single" w:sz="24" w:space="0" w:color="auto"/>
            </w:tcBorders>
          </w:tcPr>
          <w:p w:rsidR="004424E9" w:rsidRPr="00F11A49" w:rsidRDefault="004424E9" w:rsidP="00F01BA3">
            <w:pPr>
              <w:jc w:val="center"/>
            </w:pPr>
            <w:r w:rsidRPr="00F11A49">
              <w:rPr>
                <w:lang w:val="sr-Cyrl-CS"/>
              </w:rPr>
              <w:t>3</w:t>
            </w:r>
          </w:p>
        </w:tc>
      </w:tr>
      <w:tr w:rsidR="004424E9" w:rsidRPr="00F11A49" w:rsidTr="00F01BA3">
        <w:trPr>
          <w:jc w:val="center"/>
        </w:trPr>
        <w:tc>
          <w:tcPr>
            <w:tcW w:w="2448" w:type="dxa"/>
            <w:gridSpan w:val="4"/>
            <w:tcBorders>
              <w:top w:val="single" w:sz="24" w:space="0" w:color="auto"/>
              <w:left w:val="single" w:sz="24" w:space="0" w:color="auto"/>
              <w:bottom w:val="single" w:sz="24" w:space="0" w:color="auto"/>
            </w:tcBorders>
          </w:tcPr>
          <w:p w:rsidR="004424E9" w:rsidRPr="00F11A49" w:rsidRDefault="004424E9" w:rsidP="00F01BA3">
            <w:pPr>
              <w:rPr>
                <w:lang w:val="sr-Cyrl-BA"/>
              </w:rPr>
            </w:pPr>
            <w:r w:rsidRPr="00F11A49">
              <w:rPr>
                <w:lang w:val="sr-Cyrl-BA"/>
              </w:rPr>
              <w:t>Šifra predmeta</w:t>
            </w:r>
          </w:p>
        </w:tc>
        <w:tc>
          <w:tcPr>
            <w:tcW w:w="6840" w:type="dxa"/>
            <w:gridSpan w:val="8"/>
            <w:tcBorders>
              <w:top w:val="single" w:sz="24" w:space="0" w:color="auto"/>
              <w:bottom w:val="single" w:sz="24" w:space="0" w:color="auto"/>
              <w:right w:val="single" w:sz="24" w:space="0" w:color="auto"/>
            </w:tcBorders>
          </w:tcPr>
          <w:p w:rsidR="004424E9" w:rsidRPr="00F11A49" w:rsidRDefault="004424E9" w:rsidP="00F01BA3">
            <w:pPr>
              <w:rPr>
                <w:lang w:val="sr-Cyrl-CS"/>
              </w:rPr>
            </w:pPr>
            <w:r w:rsidRPr="00F11A49">
              <w:rPr>
                <w:lang w:val="sr-Cyrl-CS"/>
              </w:rPr>
              <w:t>F-10</w:t>
            </w:r>
          </w:p>
        </w:tc>
      </w:tr>
      <w:tr w:rsidR="004424E9" w:rsidRPr="00F11A49" w:rsidTr="00F01BA3">
        <w:trPr>
          <w:jc w:val="center"/>
        </w:trPr>
        <w:tc>
          <w:tcPr>
            <w:tcW w:w="5328" w:type="dxa"/>
            <w:gridSpan w:val="8"/>
            <w:tcBorders>
              <w:top w:val="single" w:sz="24" w:space="0" w:color="auto"/>
              <w:left w:val="single" w:sz="24" w:space="0" w:color="auto"/>
              <w:bottom w:val="single" w:sz="24" w:space="0" w:color="auto"/>
            </w:tcBorders>
          </w:tcPr>
          <w:p w:rsidR="004424E9" w:rsidRPr="00F11A49" w:rsidRDefault="004424E9" w:rsidP="00F01BA3">
            <w:pPr>
              <w:rPr>
                <w:lang w:val="sr-Cyrl-BA"/>
              </w:rPr>
            </w:pPr>
            <w:r w:rsidRPr="00F11A49">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424E9" w:rsidRPr="00822040" w:rsidRDefault="004424E9" w:rsidP="00F01BA3">
            <w:pPr>
              <w:rPr>
                <w:lang w:val="sr-Latn-CS"/>
              </w:rPr>
            </w:pPr>
            <w:r w:rsidRPr="00822040">
              <w:rPr>
                <w:lang w:val="sr-Latn-CS"/>
              </w:rPr>
              <w:t>2021/2022.</w:t>
            </w:r>
          </w:p>
        </w:tc>
      </w:tr>
      <w:tr w:rsidR="004424E9" w:rsidRPr="00F11A49"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F11A49" w:rsidRDefault="004424E9" w:rsidP="00F01BA3">
            <w:pPr>
              <w:rPr>
                <w:i w:val="0"/>
                <w:sz w:val="20"/>
                <w:szCs w:val="20"/>
                <w:lang w:val="sr-Cyrl-CS"/>
              </w:rPr>
            </w:pPr>
            <w:r w:rsidRPr="00F11A49">
              <w:rPr>
                <w:lang w:val="sr-Cyrl-BA"/>
              </w:rPr>
              <w:t>Vrsta i nivo studija, studijski programi:</w:t>
            </w:r>
            <w:r w:rsidRPr="00F11A49">
              <w:rPr>
                <w:lang w:val="sr-Cyrl-CS"/>
              </w:rPr>
              <w:t xml:space="preserve"> </w:t>
            </w:r>
            <w:r w:rsidRPr="00822040">
              <w:rPr>
                <w:sz w:val="20"/>
                <w:szCs w:val="20"/>
                <w:lang w:val="sr-Latn-CS"/>
              </w:rPr>
              <w:t>akademsk</w:t>
            </w:r>
            <w:r w:rsidRPr="00822040">
              <w:rPr>
                <w:sz w:val="20"/>
                <w:szCs w:val="20"/>
                <w:lang w:val="sr-Cyrl-BA"/>
              </w:rPr>
              <w:t>i studij</w:t>
            </w:r>
            <w:r w:rsidRPr="00822040">
              <w:rPr>
                <w:sz w:val="20"/>
                <w:szCs w:val="20"/>
                <w:lang w:val="sr-Latn-CS"/>
              </w:rPr>
              <w:t>;</w:t>
            </w:r>
            <w:r w:rsidRPr="00822040">
              <w:rPr>
                <w:sz w:val="20"/>
                <w:szCs w:val="20"/>
                <w:lang w:val="sr-Cyrl-BA"/>
              </w:rPr>
              <w:t xml:space="preserve"> </w:t>
            </w:r>
            <w:r w:rsidRPr="00822040">
              <w:rPr>
                <w:sz w:val="20"/>
                <w:szCs w:val="20"/>
                <w:lang w:val="sr-Latn-CS"/>
              </w:rPr>
              <w:t>I</w:t>
            </w:r>
            <w:r w:rsidRPr="00822040">
              <w:rPr>
                <w:sz w:val="20"/>
                <w:szCs w:val="20"/>
                <w:lang w:val="sr-Cyrl-BA"/>
              </w:rPr>
              <w:t xml:space="preserve"> ciklus</w:t>
            </w:r>
            <w:r w:rsidRPr="00822040">
              <w:rPr>
                <w:sz w:val="20"/>
                <w:szCs w:val="20"/>
                <w:lang w:val="sr-Latn-CS"/>
              </w:rPr>
              <w:t xml:space="preserve"> - 240 ECTS; Fizioterapija</w:t>
            </w:r>
            <w:r w:rsidRPr="00F11A49">
              <w:rPr>
                <w:sz w:val="20"/>
                <w:szCs w:val="20"/>
                <w:lang w:val="sr-Latn-CS"/>
              </w:rPr>
              <w:t xml:space="preserve">  </w:t>
            </w:r>
            <w:r w:rsidRPr="00F11A49">
              <w:rPr>
                <w:sz w:val="20"/>
                <w:szCs w:val="20"/>
                <w:lang w:val="sr-Cyrl-BA"/>
              </w:rPr>
              <w:t xml:space="preserve"> </w:t>
            </w:r>
          </w:p>
        </w:tc>
      </w:tr>
      <w:tr w:rsidR="004424E9" w:rsidRPr="00F11A49"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F11A49" w:rsidRDefault="004424E9" w:rsidP="00F01BA3">
            <w:pPr>
              <w:rPr>
                <w:i w:val="0"/>
                <w:sz w:val="20"/>
                <w:szCs w:val="20"/>
                <w:lang w:val="sr-Latn-CS"/>
              </w:rPr>
            </w:pPr>
            <w:r w:rsidRPr="00F11A49">
              <w:rPr>
                <w:lang w:val="sr-Cyrl-BA"/>
              </w:rPr>
              <w:t>Uslovljenost drugim predmetima:</w:t>
            </w:r>
            <w:r w:rsidRPr="00F11A49">
              <w:rPr>
                <w:lang w:val="sr-Cyrl-CS"/>
              </w:rPr>
              <w:t xml:space="preserve"> </w:t>
            </w:r>
            <w:r w:rsidRPr="00822040">
              <w:rPr>
                <w:sz w:val="20"/>
                <w:szCs w:val="20"/>
                <w:lang w:val="sr-Cyrl-CS"/>
              </w:rPr>
              <w:t>nema uslovljenosti</w:t>
            </w:r>
          </w:p>
        </w:tc>
      </w:tr>
      <w:tr w:rsidR="004424E9" w:rsidRPr="00217286" w:rsidTr="00F01BA3">
        <w:trPr>
          <w:trHeight w:val="225"/>
          <w:jc w:val="center"/>
        </w:trPr>
        <w:tc>
          <w:tcPr>
            <w:tcW w:w="9288" w:type="dxa"/>
            <w:gridSpan w:val="12"/>
            <w:tcBorders>
              <w:top w:val="single" w:sz="24" w:space="0" w:color="auto"/>
              <w:left w:val="single" w:sz="24" w:space="0" w:color="auto"/>
              <w:bottom w:val="single" w:sz="4" w:space="0" w:color="auto"/>
              <w:right w:val="single" w:sz="24" w:space="0" w:color="auto"/>
            </w:tcBorders>
          </w:tcPr>
          <w:p w:rsidR="004424E9" w:rsidRPr="004424E9" w:rsidRDefault="004424E9" w:rsidP="00F01BA3">
            <w:pPr>
              <w:rPr>
                <w:i w:val="0"/>
                <w:sz w:val="20"/>
                <w:szCs w:val="20"/>
                <w:lang w:val="es-CL"/>
              </w:rPr>
            </w:pPr>
            <w:r w:rsidRPr="00F11A49">
              <w:rPr>
                <w:lang w:val="sr-Cyrl-BA"/>
              </w:rPr>
              <w:t>Ciljevi izučavanja predmeta:</w:t>
            </w:r>
            <w:r w:rsidRPr="00F11A49">
              <w:rPr>
                <w:lang w:val="sr-Cyrl-CS"/>
              </w:rPr>
              <w:t xml:space="preserve"> </w:t>
            </w:r>
            <w:r w:rsidRPr="00822040">
              <w:rPr>
                <w:sz w:val="20"/>
                <w:szCs w:val="20"/>
                <w:lang w:val="sr-Cyrl-CS"/>
              </w:rPr>
              <w:t>sticanje znanja i vještina iz zdravstvene njege u rehabilitaciji</w:t>
            </w:r>
          </w:p>
        </w:tc>
      </w:tr>
      <w:tr w:rsidR="004424E9" w:rsidRPr="00217286" w:rsidTr="00F01BA3">
        <w:trPr>
          <w:trHeight w:val="130"/>
          <w:jc w:val="center"/>
        </w:trPr>
        <w:tc>
          <w:tcPr>
            <w:tcW w:w="9288" w:type="dxa"/>
            <w:gridSpan w:val="12"/>
            <w:tcBorders>
              <w:top w:val="single" w:sz="4" w:space="0" w:color="auto"/>
              <w:left w:val="single" w:sz="24" w:space="0" w:color="auto"/>
              <w:bottom w:val="single" w:sz="24" w:space="0" w:color="auto"/>
              <w:right w:val="single" w:sz="24" w:space="0" w:color="auto"/>
            </w:tcBorders>
          </w:tcPr>
          <w:p w:rsidR="004424E9" w:rsidRPr="004424E9" w:rsidRDefault="004424E9" w:rsidP="00F01BA3">
            <w:pPr>
              <w:rPr>
                <w:lang w:val="es-CL"/>
              </w:rPr>
            </w:pPr>
            <w:r w:rsidRPr="004424E9">
              <w:rPr>
                <w:lang w:val="es-CL"/>
              </w:rPr>
              <w:t xml:space="preserve">Ishodi učenja: </w:t>
            </w:r>
            <w:r w:rsidRPr="004424E9">
              <w:rPr>
                <w:sz w:val="20"/>
                <w:szCs w:val="20"/>
                <w:lang w:val="es-CL"/>
              </w:rPr>
              <w:t>student će biti osposobljen da prepozna normalne i poremećene vrijednosti vitalnih znakova i izlučevina, važnost održavanja lične higijene bolesnika, sprečavanje dekubitusa, važnost dezinfekcije i sterilizacije, položaja bolesnika u postelji kao i specijalnu njegu bolesnika.</w:t>
            </w:r>
          </w:p>
        </w:tc>
      </w:tr>
      <w:tr w:rsidR="004424E9" w:rsidRPr="00F11A49"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F11A49" w:rsidRDefault="004424E9" w:rsidP="00F01BA3">
            <w:pPr>
              <w:rPr>
                <w:i w:val="0"/>
                <w:sz w:val="20"/>
                <w:szCs w:val="20"/>
                <w:lang w:val="sr-Latn-CS"/>
              </w:rPr>
            </w:pPr>
            <w:r w:rsidRPr="00F11A49">
              <w:rPr>
                <w:lang w:val="sr-Cyrl-BA"/>
              </w:rPr>
              <w:t>Ime i prezime nastavnika i saradnika:</w:t>
            </w:r>
            <w:r w:rsidRPr="00F11A49">
              <w:rPr>
                <w:lang w:val="sr-Cyrl-CS"/>
              </w:rPr>
              <w:t xml:space="preserve"> </w:t>
            </w:r>
            <w:r w:rsidRPr="00822040">
              <w:rPr>
                <w:sz w:val="20"/>
                <w:szCs w:val="20"/>
                <w:lang w:val="sr-Latn-CS"/>
              </w:rPr>
              <w:t>dr Savka Obradović</w:t>
            </w:r>
            <w:r w:rsidRPr="00822040">
              <w:rPr>
                <w:sz w:val="20"/>
                <w:szCs w:val="20"/>
                <w:lang w:val="sr-Cyrl-CS"/>
              </w:rPr>
              <w:t>, pr</w:t>
            </w:r>
            <w:r w:rsidRPr="00822040">
              <w:rPr>
                <w:sz w:val="20"/>
                <w:szCs w:val="20"/>
                <w:lang w:val="sr-Latn-BA"/>
              </w:rPr>
              <w:t>ofesor</w:t>
            </w:r>
            <w:r w:rsidRPr="00822040">
              <w:rPr>
                <w:sz w:val="20"/>
                <w:szCs w:val="20"/>
                <w:lang w:val="sr-Latn-CS"/>
              </w:rPr>
              <w:t xml:space="preserve"> </w:t>
            </w:r>
            <w:r w:rsidRPr="00822040">
              <w:rPr>
                <w:sz w:val="20"/>
                <w:szCs w:val="20"/>
                <w:lang w:val="sr-Cyrl-CS"/>
              </w:rPr>
              <w:t>vis</w:t>
            </w:r>
            <w:r w:rsidRPr="00822040">
              <w:rPr>
                <w:sz w:val="20"/>
                <w:szCs w:val="20"/>
                <w:lang w:val="sr-Latn-CS"/>
              </w:rPr>
              <w:t xml:space="preserve">oke </w:t>
            </w:r>
            <w:r w:rsidRPr="00822040">
              <w:rPr>
                <w:sz w:val="20"/>
                <w:szCs w:val="20"/>
                <w:lang w:val="sr-Cyrl-CS"/>
              </w:rPr>
              <w:t>šk</w:t>
            </w:r>
            <w:r w:rsidRPr="00822040">
              <w:rPr>
                <w:sz w:val="20"/>
                <w:szCs w:val="20"/>
                <w:lang w:val="sr-Latn-CS"/>
              </w:rPr>
              <w:t>ole</w:t>
            </w:r>
          </w:p>
        </w:tc>
      </w:tr>
      <w:tr w:rsidR="004424E9" w:rsidRPr="00F11A49"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F11A49" w:rsidRDefault="004424E9" w:rsidP="00F01BA3">
            <w:pPr>
              <w:rPr>
                <w:i w:val="0"/>
                <w:sz w:val="20"/>
                <w:szCs w:val="20"/>
                <w:lang w:val="sr-Latn-CS"/>
              </w:rPr>
            </w:pPr>
            <w:r w:rsidRPr="00F11A49">
              <w:rPr>
                <w:lang w:val="sr-Cyrl-BA"/>
              </w:rPr>
              <w:t>Metod nastave i savladavanje gradiva:</w:t>
            </w:r>
            <w:r w:rsidRPr="00F11A49">
              <w:rPr>
                <w:lang w:val="sr-Cyrl-CS"/>
              </w:rPr>
              <w:t xml:space="preserve"> </w:t>
            </w:r>
            <w:r w:rsidRPr="00822040">
              <w:rPr>
                <w:sz w:val="20"/>
                <w:szCs w:val="20"/>
                <w:lang w:val="sr-Cyrl-CS"/>
              </w:rPr>
              <w:t>verbalni i videoprojekcija, praktičan rad</w:t>
            </w:r>
          </w:p>
        </w:tc>
      </w:tr>
      <w:tr w:rsidR="004424E9" w:rsidRPr="00F11A49" w:rsidTr="00F01BA3">
        <w:trPr>
          <w:jc w:val="center"/>
        </w:trPr>
        <w:tc>
          <w:tcPr>
            <w:tcW w:w="9288" w:type="dxa"/>
            <w:gridSpan w:val="12"/>
            <w:tcBorders>
              <w:top w:val="single" w:sz="24" w:space="0" w:color="auto"/>
              <w:left w:val="single" w:sz="24" w:space="0" w:color="auto"/>
              <w:right w:val="single" w:sz="24" w:space="0" w:color="auto"/>
            </w:tcBorders>
          </w:tcPr>
          <w:p w:rsidR="004424E9" w:rsidRPr="00F11A49" w:rsidRDefault="004424E9" w:rsidP="00F01BA3">
            <w:pPr>
              <w:rPr>
                <w:lang w:val="sr-Cyrl-BA"/>
              </w:rPr>
            </w:pPr>
            <w:r w:rsidRPr="00F11A49">
              <w:rPr>
                <w:lang w:val="sr-Cyrl-BA"/>
              </w:rPr>
              <w:t>Sadržaj predmeta po sedmicama:</w:t>
            </w:r>
          </w:p>
        </w:tc>
      </w:tr>
      <w:tr w:rsidR="004424E9" w:rsidRPr="00217286"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lang w:val="sr-Cyrl-BA"/>
              </w:rPr>
            </w:pPr>
            <w:r w:rsidRPr="00F11A49">
              <w:rPr>
                <w:sz w:val="20"/>
                <w:szCs w:val="20"/>
                <w:lang w:val="sr-Cyrl-BA"/>
              </w:rPr>
              <w:t>1</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Definicije i podjela, zadaci i organizacija zdravstvene njege u rehabilitaciji</w:t>
            </w:r>
          </w:p>
        </w:tc>
      </w:tr>
      <w:tr w:rsidR="004424E9" w:rsidRPr="00217286"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lang w:val="sr-Cyrl-BA"/>
              </w:rPr>
            </w:pPr>
            <w:r w:rsidRPr="00F11A49">
              <w:rPr>
                <w:sz w:val="20"/>
                <w:szCs w:val="20"/>
                <w:lang w:val="sr-Cyrl-BA"/>
              </w:rPr>
              <w:t>2</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Epidemiološki aspekti u zdravstvenoj njezi</w:t>
            </w:r>
          </w:p>
        </w:tc>
      </w:tr>
      <w:tr w:rsidR="004424E9" w:rsidRPr="00217286"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lang w:val="sr-Cyrl-BA"/>
              </w:rPr>
            </w:pPr>
            <w:r w:rsidRPr="00F11A49">
              <w:rPr>
                <w:sz w:val="20"/>
                <w:szCs w:val="20"/>
                <w:lang w:val="sr-Cyrl-BA"/>
              </w:rPr>
              <w:t>3</w:t>
            </w:r>
          </w:p>
        </w:tc>
        <w:tc>
          <w:tcPr>
            <w:tcW w:w="8823" w:type="dxa"/>
            <w:gridSpan w:val="11"/>
            <w:tcBorders>
              <w:left w:val="single" w:sz="4" w:space="0" w:color="auto"/>
              <w:right w:val="single" w:sz="24" w:space="0" w:color="auto"/>
            </w:tcBorders>
          </w:tcPr>
          <w:p w:rsidR="004424E9" w:rsidRPr="004424E9" w:rsidRDefault="004424E9" w:rsidP="00F01BA3">
            <w:pPr>
              <w:rPr>
                <w:sz w:val="20"/>
                <w:szCs w:val="20"/>
                <w:lang w:val="es-CL"/>
              </w:rPr>
            </w:pPr>
            <w:r w:rsidRPr="00822040">
              <w:rPr>
                <w:sz w:val="20"/>
                <w:szCs w:val="20"/>
                <w:lang w:val="sr-Cyrl-CS"/>
              </w:rPr>
              <w:t>Dezinfekcija, dezinsekcija, deratizacija</w:t>
            </w:r>
            <w:r w:rsidRPr="004424E9">
              <w:rPr>
                <w:sz w:val="20"/>
                <w:szCs w:val="20"/>
                <w:lang w:val="es-CL"/>
              </w:rPr>
              <w:t xml:space="preserve">, </w:t>
            </w:r>
            <w:r w:rsidRPr="00822040">
              <w:rPr>
                <w:sz w:val="20"/>
                <w:szCs w:val="20"/>
                <w:lang w:val="sr-Cyrl-CS"/>
              </w:rPr>
              <w:t>Sterilizacija, asepsa, antisepsa</w:t>
            </w:r>
          </w:p>
        </w:tc>
      </w:tr>
      <w:tr w:rsidR="004424E9" w:rsidRPr="00822040" w:rsidTr="00F01BA3">
        <w:trPr>
          <w:trHeight w:val="211"/>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4</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Higijena pacijenata i okoline, položaji pacijenta. Pomjeranje, kretanje, transport</w:t>
            </w:r>
          </w:p>
        </w:tc>
      </w:tr>
      <w:tr w:rsidR="004424E9" w:rsidRPr="00217286"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5</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Mjerenja i testiranja, vitalne funkcije</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6</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rPr>
            </w:pPr>
            <w:r w:rsidRPr="00822040">
              <w:rPr>
                <w:sz w:val="20"/>
                <w:szCs w:val="20"/>
              </w:rPr>
              <w:t>U</w:t>
            </w:r>
            <w:r w:rsidRPr="00822040">
              <w:rPr>
                <w:sz w:val="20"/>
                <w:szCs w:val="20"/>
                <w:lang w:val="sr-Cyrl-CS"/>
              </w:rPr>
              <w:t>nošenje materija, otklanjanje izlučevina</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7</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BA"/>
              </w:rPr>
            </w:pPr>
            <w:r w:rsidRPr="00822040">
              <w:rPr>
                <w:sz w:val="20"/>
                <w:szCs w:val="20"/>
                <w:lang w:val="sr-Cyrl-CS"/>
              </w:rPr>
              <w:t>Prevencija komplikacija kod nepokretnih pacijenata</w:t>
            </w:r>
            <w:r w:rsidRPr="00822040">
              <w:rPr>
                <w:sz w:val="20"/>
                <w:szCs w:val="20"/>
                <w:lang w:val="sr-Latn-BA"/>
              </w:rPr>
              <w:t xml:space="preserve"> . I parcijalni ispit</w:t>
            </w:r>
          </w:p>
        </w:tc>
      </w:tr>
      <w:tr w:rsidR="004424E9" w:rsidRPr="00217286"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8</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Zavoji i zavojni ,materijali, klizme, kateterizacija</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rPr>
              <w:t>9</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rPr>
            </w:pPr>
            <w:r w:rsidRPr="00822040">
              <w:rPr>
                <w:sz w:val="20"/>
                <w:szCs w:val="20"/>
                <w:lang w:val="sr-Cyrl-CS"/>
              </w:rPr>
              <w:t>Hitna medicinska pomoć kod zastoja rada srca i disanja</w:t>
            </w:r>
            <w:r w:rsidRPr="00822040">
              <w:rPr>
                <w:sz w:val="20"/>
                <w:szCs w:val="20"/>
              </w:rPr>
              <w:t xml:space="preserve">, </w:t>
            </w:r>
            <w:r w:rsidRPr="00822040">
              <w:rPr>
                <w:sz w:val="20"/>
                <w:szCs w:val="20"/>
                <w:lang w:val="sr-Cyrl-CS"/>
              </w:rPr>
              <w:t>kod povreda, krvarenja i trovanja</w:t>
            </w:r>
          </w:p>
        </w:tc>
      </w:tr>
      <w:tr w:rsidR="004424E9" w:rsidRPr="00217286" w:rsidTr="00F01BA3">
        <w:trPr>
          <w:trHeight w:val="211"/>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0</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Specijalna njega bolesnika sa oboljenjima i povredama lokomotornog sistema</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1</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Specijalna njega internističkih pacijenata</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2</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Specijalna njega neuroloških pacijenata</w:t>
            </w:r>
          </w:p>
        </w:tc>
      </w:tr>
      <w:tr w:rsidR="004424E9" w:rsidRPr="00822040" w:rsidTr="00F01BA3">
        <w:trPr>
          <w:jc w:val="center"/>
        </w:trPr>
        <w:tc>
          <w:tcPr>
            <w:tcW w:w="465" w:type="dxa"/>
            <w:tcBorders>
              <w:left w:val="single" w:sz="2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3</w:t>
            </w:r>
          </w:p>
        </w:tc>
        <w:tc>
          <w:tcPr>
            <w:tcW w:w="8823" w:type="dxa"/>
            <w:gridSpan w:val="11"/>
            <w:tcBorders>
              <w:left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Specijalna njega komatoznih i umirućih pacijenata</w:t>
            </w:r>
          </w:p>
        </w:tc>
      </w:tr>
      <w:tr w:rsidR="004424E9" w:rsidRPr="00822040" w:rsidTr="00F01BA3">
        <w:trPr>
          <w:jc w:val="center"/>
        </w:trPr>
        <w:tc>
          <w:tcPr>
            <w:tcW w:w="465" w:type="dxa"/>
            <w:tcBorders>
              <w:left w:val="single" w:sz="24" w:space="0" w:color="auto"/>
              <w:bottom w:val="single" w:sz="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4</w:t>
            </w:r>
          </w:p>
        </w:tc>
        <w:tc>
          <w:tcPr>
            <w:tcW w:w="8823" w:type="dxa"/>
            <w:gridSpan w:val="11"/>
            <w:tcBorders>
              <w:left w:val="single" w:sz="4" w:space="0" w:color="auto"/>
              <w:bottom w:val="single" w:sz="4" w:space="0" w:color="auto"/>
              <w:right w:val="single" w:sz="24" w:space="0" w:color="auto"/>
            </w:tcBorders>
          </w:tcPr>
          <w:p w:rsidR="004424E9" w:rsidRPr="00822040" w:rsidRDefault="004424E9" w:rsidP="00F01BA3">
            <w:pPr>
              <w:rPr>
                <w:sz w:val="20"/>
                <w:szCs w:val="20"/>
                <w:lang w:val="sr-Cyrl-CS"/>
              </w:rPr>
            </w:pPr>
            <w:r w:rsidRPr="00822040">
              <w:rPr>
                <w:sz w:val="20"/>
                <w:szCs w:val="20"/>
                <w:lang w:val="sr-Cyrl-CS"/>
              </w:rPr>
              <w:t>Edukacija osoblja, pacijenata i članova porodice. Etički aspekt rada i ponašanja</w:t>
            </w:r>
          </w:p>
        </w:tc>
      </w:tr>
      <w:tr w:rsidR="004424E9" w:rsidRPr="00217286" w:rsidTr="00F01BA3">
        <w:trPr>
          <w:jc w:val="center"/>
        </w:trPr>
        <w:tc>
          <w:tcPr>
            <w:tcW w:w="465" w:type="dxa"/>
            <w:tcBorders>
              <w:left w:val="single" w:sz="24" w:space="0" w:color="auto"/>
              <w:bottom w:val="single" w:sz="24" w:space="0" w:color="auto"/>
              <w:right w:val="single" w:sz="4" w:space="0" w:color="auto"/>
            </w:tcBorders>
          </w:tcPr>
          <w:p w:rsidR="004424E9" w:rsidRPr="00F11A49" w:rsidRDefault="004424E9" w:rsidP="00F01BA3">
            <w:pPr>
              <w:jc w:val="center"/>
              <w:rPr>
                <w:sz w:val="20"/>
                <w:szCs w:val="20"/>
              </w:rPr>
            </w:pPr>
            <w:r w:rsidRPr="00F11A49">
              <w:rPr>
                <w:sz w:val="20"/>
                <w:szCs w:val="20"/>
                <w:lang w:val="sr-Cyrl-BA"/>
              </w:rPr>
              <w:t>1</w:t>
            </w:r>
            <w:r w:rsidRPr="00F11A49">
              <w:rPr>
                <w:sz w:val="20"/>
                <w:szCs w:val="20"/>
              </w:rPr>
              <w:t>5</w:t>
            </w:r>
          </w:p>
        </w:tc>
        <w:tc>
          <w:tcPr>
            <w:tcW w:w="8823" w:type="dxa"/>
            <w:gridSpan w:val="11"/>
            <w:tcBorders>
              <w:left w:val="single" w:sz="4" w:space="0" w:color="auto"/>
              <w:bottom w:val="single" w:sz="24" w:space="0" w:color="auto"/>
              <w:right w:val="single" w:sz="24" w:space="0" w:color="auto"/>
            </w:tcBorders>
          </w:tcPr>
          <w:p w:rsidR="004424E9" w:rsidRPr="00822040" w:rsidRDefault="004424E9" w:rsidP="00F01BA3">
            <w:pPr>
              <w:rPr>
                <w:sz w:val="20"/>
                <w:szCs w:val="20"/>
                <w:lang w:val="sr-Cyrl-BA"/>
              </w:rPr>
            </w:pPr>
            <w:r w:rsidRPr="00822040">
              <w:rPr>
                <w:sz w:val="20"/>
                <w:szCs w:val="20"/>
                <w:lang w:val="sr-Cyrl-CS"/>
              </w:rPr>
              <w:t>Etički aspekt rada i ponašanja</w:t>
            </w:r>
            <w:r w:rsidRPr="00822040">
              <w:rPr>
                <w:sz w:val="20"/>
                <w:szCs w:val="20"/>
                <w:lang w:val="sr-Latn-BA"/>
              </w:rPr>
              <w:t>. II parcijalni ispit</w:t>
            </w:r>
          </w:p>
        </w:tc>
      </w:tr>
      <w:tr w:rsidR="004424E9" w:rsidRPr="00F11A49" w:rsidTr="00F01BA3">
        <w:trPr>
          <w:trHeight w:val="285"/>
          <w:jc w:val="center"/>
        </w:trPr>
        <w:tc>
          <w:tcPr>
            <w:tcW w:w="9288" w:type="dxa"/>
            <w:gridSpan w:val="12"/>
            <w:tcBorders>
              <w:top w:val="single" w:sz="24" w:space="0" w:color="auto"/>
              <w:left w:val="single" w:sz="24" w:space="0" w:color="auto"/>
              <w:bottom w:val="single" w:sz="4" w:space="0" w:color="auto"/>
              <w:right w:val="single" w:sz="24" w:space="0" w:color="auto"/>
            </w:tcBorders>
          </w:tcPr>
          <w:p w:rsidR="004424E9" w:rsidRPr="00F11A49" w:rsidRDefault="004424E9" w:rsidP="00F01BA3">
            <w:pPr>
              <w:jc w:val="center"/>
              <w:rPr>
                <w:lang w:val="sr-Latn-BA"/>
              </w:rPr>
            </w:pPr>
            <w:r w:rsidRPr="00F11A49">
              <w:rPr>
                <w:lang w:val="sr-Latn-BA"/>
              </w:rPr>
              <w:t>Opterećenje studenta po predmetu</w:t>
            </w:r>
            <w:r w:rsidRPr="00F11A49">
              <w:rPr>
                <w:sz w:val="20"/>
                <w:szCs w:val="20"/>
                <w:lang w:val="sr-Latn-BA"/>
              </w:rPr>
              <w:t>:</w:t>
            </w:r>
          </w:p>
        </w:tc>
      </w:tr>
      <w:tr w:rsidR="004424E9" w:rsidRPr="00F11A49" w:rsidTr="00F01BA3">
        <w:trPr>
          <w:trHeight w:val="1095"/>
          <w:jc w:val="center"/>
        </w:trPr>
        <w:tc>
          <w:tcPr>
            <w:tcW w:w="2475" w:type="dxa"/>
            <w:gridSpan w:val="5"/>
            <w:tcBorders>
              <w:top w:val="single" w:sz="4" w:space="0" w:color="auto"/>
              <w:left w:val="single" w:sz="24" w:space="0" w:color="auto"/>
              <w:bottom w:val="single" w:sz="4" w:space="0" w:color="auto"/>
              <w:right w:val="single" w:sz="4" w:space="0" w:color="auto"/>
            </w:tcBorders>
          </w:tcPr>
          <w:p w:rsidR="004424E9" w:rsidRPr="00F11A49" w:rsidRDefault="004424E9" w:rsidP="00F01BA3">
            <w:pPr>
              <w:rPr>
                <w:sz w:val="20"/>
                <w:szCs w:val="20"/>
                <w:lang w:val="sr-Latn-BA"/>
              </w:rPr>
            </w:pPr>
            <w:r w:rsidRPr="00F11A49">
              <w:rPr>
                <w:sz w:val="20"/>
                <w:szCs w:val="20"/>
                <w:lang w:val="sr-Latn-BA"/>
              </w:rPr>
              <w:t>Nedeljno:</w:t>
            </w:r>
          </w:p>
          <w:p w:rsidR="004424E9" w:rsidRPr="00F11A49" w:rsidRDefault="004424E9" w:rsidP="00F01BA3">
            <w:pPr>
              <w:rPr>
                <w:sz w:val="20"/>
                <w:szCs w:val="20"/>
                <w:lang w:val="sr-Latn-BA"/>
              </w:rPr>
            </w:pPr>
            <w:r w:rsidRPr="00F11A49">
              <w:rPr>
                <w:sz w:val="20"/>
                <w:szCs w:val="20"/>
                <w:lang w:val="sr-Latn-BA"/>
              </w:rPr>
              <w:t>Kreditni koeficijent:</w:t>
            </w:r>
          </w:p>
          <w:p w:rsidR="004424E9" w:rsidRPr="00F11A49" w:rsidRDefault="004424E9" w:rsidP="00F01BA3">
            <w:pPr>
              <w:rPr>
                <w:sz w:val="20"/>
                <w:szCs w:val="20"/>
                <w:lang w:val="sr-Latn-BA"/>
              </w:rPr>
            </w:pPr>
            <w:r w:rsidRPr="00F11A49">
              <w:rPr>
                <w:sz w:val="20"/>
                <w:szCs w:val="20"/>
                <w:lang w:val="sr-Latn-BA"/>
              </w:rPr>
              <w:t>6:30(k=ECTS/30)=0,2</w:t>
            </w:r>
          </w:p>
          <w:p w:rsidR="004424E9" w:rsidRPr="00F11A49" w:rsidRDefault="004424E9" w:rsidP="00F01BA3">
            <w:pPr>
              <w:rPr>
                <w:sz w:val="20"/>
                <w:szCs w:val="20"/>
                <w:lang w:val="sr-Latn-BA"/>
              </w:rPr>
            </w:pPr>
          </w:p>
          <w:p w:rsidR="004424E9" w:rsidRPr="00F11A49" w:rsidRDefault="004424E9" w:rsidP="00F01BA3">
            <w:pPr>
              <w:rPr>
                <w:sz w:val="20"/>
                <w:szCs w:val="20"/>
                <w:lang w:val="sr-Latn-BA"/>
              </w:rPr>
            </w:pPr>
            <w:r w:rsidRPr="00F11A49">
              <w:rPr>
                <w:sz w:val="20"/>
                <w:szCs w:val="20"/>
                <w:lang w:val="sr-Latn-BA"/>
              </w:rPr>
              <w:t>Nedeljno opterećenje:</w:t>
            </w:r>
          </w:p>
          <w:p w:rsidR="004424E9" w:rsidRPr="00F11A49" w:rsidRDefault="004424E9" w:rsidP="00F01BA3">
            <w:pPr>
              <w:rPr>
                <w:lang w:val="sr-Latn-BA"/>
              </w:rPr>
            </w:pPr>
            <w:r w:rsidRPr="00F11A49">
              <w:rPr>
                <w:sz w:val="20"/>
                <w:szCs w:val="20"/>
                <w:lang w:val="sr-Latn-BA"/>
              </w:rPr>
              <w:t>0,2*40=(k*40 sati)=8 sati</w:t>
            </w:r>
          </w:p>
        </w:tc>
        <w:tc>
          <w:tcPr>
            <w:tcW w:w="6813" w:type="dxa"/>
            <w:gridSpan w:val="7"/>
            <w:tcBorders>
              <w:top w:val="single" w:sz="4" w:space="0" w:color="auto"/>
              <w:left w:val="single" w:sz="4" w:space="0" w:color="auto"/>
              <w:bottom w:val="single" w:sz="4" w:space="0" w:color="auto"/>
              <w:right w:val="single" w:sz="24" w:space="0" w:color="auto"/>
            </w:tcBorders>
          </w:tcPr>
          <w:p w:rsidR="004424E9" w:rsidRPr="00F11A49" w:rsidRDefault="004424E9" w:rsidP="00F01BA3">
            <w:pPr>
              <w:rPr>
                <w:sz w:val="20"/>
                <w:szCs w:val="20"/>
                <w:lang w:val="sr-Latn-BA"/>
              </w:rPr>
            </w:pPr>
            <w:r w:rsidRPr="00F11A49">
              <w:rPr>
                <w:sz w:val="20"/>
                <w:szCs w:val="20"/>
                <w:lang w:val="sr-Latn-BA"/>
              </w:rPr>
              <w:t xml:space="preserve">        Ukupno opterećenje za predmet:</w:t>
            </w:r>
          </w:p>
          <w:p w:rsidR="004424E9" w:rsidRPr="00F11A49" w:rsidRDefault="004424E9" w:rsidP="00F01BA3">
            <w:pPr>
              <w:rPr>
                <w:sz w:val="20"/>
                <w:szCs w:val="20"/>
                <w:lang w:val="sr-Latn-BA"/>
              </w:rPr>
            </w:pPr>
            <w:r w:rsidRPr="00F11A49">
              <w:rPr>
                <w:sz w:val="20"/>
                <w:szCs w:val="20"/>
                <w:lang w:val="sr-Latn-BA"/>
              </w:rPr>
              <w:t xml:space="preserve">             6*30 (ECTS kredita * 30 sati/kredita) = 180 sati</w:t>
            </w:r>
          </w:p>
          <w:p w:rsidR="004424E9" w:rsidRPr="00F11A49" w:rsidRDefault="004424E9" w:rsidP="00F01BA3">
            <w:pPr>
              <w:rPr>
                <w:sz w:val="20"/>
                <w:szCs w:val="20"/>
                <w:lang w:val="sr-Latn-BA"/>
              </w:rPr>
            </w:pPr>
          </w:p>
          <w:p w:rsidR="004424E9" w:rsidRPr="00F11A49" w:rsidRDefault="004424E9" w:rsidP="004424E9">
            <w:pPr>
              <w:numPr>
                <w:ilvl w:val="0"/>
                <w:numId w:val="3"/>
              </w:numPr>
              <w:rPr>
                <w:sz w:val="20"/>
                <w:szCs w:val="20"/>
                <w:lang w:val="sr-Latn-BA"/>
              </w:rPr>
            </w:pPr>
            <w:r w:rsidRPr="00F11A49">
              <w:rPr>
                <w:sz w:val="20"/>
                <w:szCs w:val="20"/>
                <w:lang w:val="sr-Latn-BA"/>
              </w:rPr>
              <w:t>Aktivna nastava (predavanje i vježbe): 150 sati</w:t>
            </w:r>
          </w:p>
          <w:p w:rsidR="004424E9" w:rsidRPr="00F11A49" w:rsidRDefault="004424E9" w:rsidP="004424E9">
            <w:pPr>
              <w:numPr>
                <w:ilvl w:val="0"/>
                <w:numId w:val="4"/>
              </w:numPr>
              <w:rPr>
                <w:sz w:val="20"/>
                <w:szCs w:val="20"/>
                <w:lang w:val="sr-Latn-BA"/>
              </w:rPr>
            </w:pPr>
            <w:r w:rsidRPr="00F11A49">
              <w:rPr>
                <w:sz w:val="20"/>
                <w:szCs w:val="20"/>
                <w:lang w:val="sr-Latn-BA"/>
              </w:rPr>
              <w:t>Predavanja 60 sati</w:t>
            </w:r>
          </w:p>
          <w:p w:rsidR="004424E9" w:rsidRPr="00F11A49" w:rsidRDefault="004424E9" w:rsidP="004424E9">
            <w:pPr>
              <w:numPr>
                <w:ilvl w:val="0"/>
                <w:numId w:val="4"/>
              </w:numPr>
              <w:rPr>
                <w:sz w:val="20"/>
                <w:szCs w:val="20"/>
                <w:lang w:val="sr-Latn-BA"/>
              </w:rPr>
            </w:pPr>
            <w:r w:rsidRPr="00F11A49">
              <w:rPr>
                <w:sz w:val="20"/>
                <w:szCs w:val="20"/>
                <w:lang w:val="sr-Latn-BA"/>
              </w:rPr>
              <w:t>Vježbe 90 sati</w:t>
            </w:r>
          </w:p>
          <w:p w:rsidR="004424E9" w:rsidRPr="00F11A49" w:rsidRDefault="004424E9" w:rsidP="004424E9">
            <w:pPr>
              <w:numPr>
                <w:ilvl w:val="0"/>
                <w:numId w:val="3"/>
              </w:numPr>
              <w:rPr>
                <w:sz w:val="20"/>
                <w:szCs w:val="20"/>
                <w:lang w:val="sr-Latn-BA"/>
              </w:rPr>
            </w:pPr>
            <w:r w:rsidRPr="00F11A49">
              <w:rPr>
                <w:sz w:val="20"/>
                <w:szCs w:val="20"/>
                <w:lang w:val="sr-Latn-BA"/>
              </w:rPr>
              <w:t>Samostalni rad studenta 30 sati</w:t>
            </w:r>
          </w:p>
          <w:p w:rsidR="004424E9" w:rsidRPr="00F11A49" w:rsidRDefault="004424E9" w:rsidP="00F01BA3">
            <w:pPr>
              <w:ind w:left="720"/>
              <w:rPr>
                <w:sz w:val="20"/>
                <w:szCs w:val="20"/>
                <w:lang w:val="sr-Latn-BA"/>
              </w:rPr>
            </w:pP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F11A49" w:rsidRDefault="004424E9" w:rsidP="00F01BA3">
            <w:pPr>
              <w:rPr>
                <w:i w:val="0"/>
                <w:sz w:val="20"/>
                <w:szCs w:val="20"/>
                <w:lang w:val="sr-Cyrl-CS"/>
              </w:rPr>
            </w:pPr>
            <w:r w:rsidRPr="00F11A49">
              <w:rPr>
                <w:lang w:val="sr-Cyrl-BA"/>
              </w:rPr>
              <w:t>Obaveze studenta:</w:t>
            </w:r>
            <w:r w:rsidRPr="00F11A49">
              <w:rPr>
                <w:lang w:val="sr-Latn-CS"/>
              </w:rPr>
              <w:t xml:space="preserve"> </w:t>
            </w:r>
            <w:r w:rsidRPr="00822040">
              <w:rPr>
                <w:sz w:val="20"/>
                <w:szCs w:val="20"/>
                <w:lang w:val="sr-Cyrl-BA"/>
              </w:rPr>
              <w:t>pris</w:t>
            </w:r>
            <w:r w:rsidRPr="004424E9">
              <w:rPr>
                <w:sz w:val="20"/>
                <w:szCs w:val="20"/>
                <w:lang w:val="es-CL"/>
              </w:rPr>
              <w:t>usto predavanjima</w:t>
            </w:r>
            <w:r w:rsidRPr="00822040">
              <w:rPr>
                <w:sz w:val="20"/>
                <w:szCs w:val="20"/>
                <w:lang w:val="sr-Latn-CS"/>
              </w:rPr>
              <w:t>,</w:t>
            </w:r>
            <w:r w:rsidRPr="00822040">
              <w:rPr>
                <w:sz w:val="20"/>
                <w:szCs w:val="20"/>
                <w:lang w:val="sr-Cyrl-BA"/>
              </w:rPr>
              <w:t xml:space="preserve"> vježbam</w:t>
            </w:r>
            <w:r w:rsidRPr="00822040">
              <w:rPr>
                <w:sz w:val="20"/>
                <w:szCs w:val="20"/>
                <w:lang w:val="sr-Latn-CS"/>
              </w:rPr>
              <w:t>a,</w:t>
            </w:r>
            <w:r w:rsidRPr="00822040">
              <w:rPr>
                <w:sz w:val="20"/>
                <w:szCs w:val="20"/>
                <w:lang w:val="sr-Cyrl-BA"/>
              </w:rPr>
              <w:t xml:space="preserve"> polaganje kolokvijuma, ispit</w:t>
            </w: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F11A49" w:rsidRDefault="004424E9" w:rsidP="00F01BA3">
            <w:pPr>
              <w:jc w:val="both"/>
              <w:rPr>
                <w:i w:val="0"/>
                <w:sz w:val="20"/>
                <w:szCs w:val="20"/>
                <w:lang w:val="sr-Latn-CS"/>
              </w:rPr>
            </w:pPr>
            <w:r w:rsidRPr="00F11A49">
              <w:rPr>
                <w:lang w:val="sr-Cyrl-BA"/>
              </w:rPr>
              <w:t>Literatura:</w:t>
            </w:r>
            <w:r w:rsidRPr="00F11A49">
              <w:rPr>
                <w:lang w:val="sr-Cyrl-CS"/>
              </w:rPr>
              <w:t xml:space="preserve"> </w:t>
            </w:r>
            <w:r w:rsidRPr="00822040">
              <w:rPr>
                <w:sz w:val="20"/>
                <w:szCs w:val="20"/>
                <w:lang w:val="sr-Cyrl-CS"/>
              </w:rPr>
              <w:t>Lazić M: Zdravstvena njega u medicinskoj rehabilitacij</w:t>
            </w:r>
            <w:r w:rsidRPr="004424E9">
              <w:rPr>
                <w:sz w:val="20"/>
                <w:szCs w:val="20"/>
                <w:lang w:val="es-CL"/>
              </w:rPr>
              <w:t xml:space="preserve">i, Atlantik, Banja Luka, 2009.,  </w:t>
            </w:r>
            <w:r w:rsidRPr="00822040">
              <w:rPr>
                <w:sz w:val="20"/>
                <w:szCs w:val="20"/>
                <w:lang w:val="sr-Cyrl-CS"/>
              </w:rPr>
              <w:t xml:space="preserve"> Konjikušić V.</w:t>
            </w:r>
            <w:r w:rsidRPr="004424E9">
              <w:rPr>
                <w:sz w:val="20"/>
                <w:szCs w:val="20"/>
                <w:lang w:val="es-CL"/>
              </w:rPr>
              <w:t>:</w:t>
            </w:r>
            <w:r w:rsidRPr="00822040">
              <w:rPr>
                <w:sz w:val="20"/>
                <w:szCs w:val="20"/>
                <w:lang w:val="sr-Cyrl-CS"/>
              </w:rPr>
              <w:t xml:space="preserve"> Zdravstvena njega u procesu rehabilitacije</w:t>
            </w: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F11A49" w:rsidRDefault="004424E9" w:rsidP="00F01BA3">
            <w:pPr>
              <w:jc w:val="both"/>
              <w:rPr>
                <w:i w:val="0"/>
                <w:sz w:val="20"/>
                <w:szCs w:val="20"/>
                <w:lang w:val="sr-Latn-CS"/>
              </w:rPr>
            </w:pPr>
            <w:r w:rsidRPr="00F11A49">
              <w:rPr>
                <w:lang w:val="sr-Cyrl-BA"/>
              </w:rPr>
              <w:t>Oblici provjere znanja i ocjenjivanje:</w:t>
            </w:r>
            <w:r w:rsidRPr="00F11A49">
              <w:rPr>
                <w:sz w:val="20"/>
                <w:szCs w:val="20"/>
                <w:lang w:val="sr-Cyrl-CS"/>
              </w:rPr>
              <w:t xml:space="preserve"> </w:t>
            </w:r>
            <w:r w:rsidRPr="00822040">
              <w:rPr>
                <w:sz w:val="20"/>
                <w:szCs w:val="20"/>
                <w:lang w:val="sr-Latn-CS"/>
              </w:rPr>
              <w:t>p</w:t>
            </w:r>
            <w:r w:rsidRPr="00822040">
              <w:rPr>
                <w:sz w:val="20"/>
                <w:szCs w:val="20"/>
                <w:lang w:val="sr-Cyrl-CS"/>
              </w:rPr>
              <w:t xml:space="preserve">raćenje u nastavi do 5 bodova, praktičan rad do 15 bodova, parcijalni ispiti </w:t>
            </w:r>
            <w:r w:rsidRPr="00822040">
              <w:rPr>
                <w:sz w:val="20"/>
                <w:szCs w:val="20"/>
                <w:lang w:val="sr-Latn-CS"/>
              </w:rPr>
              <w:t>do 4</w:t>
            </w:r>
            <w:r w:rsidRPr="00822040">
              <w:rPr>
                <w:sz w:val="20"/>
                <w:szCs w:val="20"/>
                <w:lang w:val="sr-Cyrl-CS"/>
              </w:rPr>
              <w:t>0 bodova, završni ispit do</w:t>
            </w:r>
            <w:r w:rsidRPr="00822040">
              <w:rPr>
                <w:sz w:val="20"/>
                <w:szCs w:val="20"/>
                <w:lang w:val="sr-Latn-CS"/>
              </w:rPr>
              <w:t xml:space="preserve"> </w:t>
            </w:r>
            <w:r w:rsidRPr="00822040">
              <w:rPr>
                <w:sz w:val="20"/>
                <w:szCs w:val="20"/>
                <w:lang w:val="sr-Cyrl-CS"/>
              </w:rPr>
              <w:t>40 bodova.</w:t>
            </w:r>
          </w:p>
        </w:tc>
      </w:tr>
      <w:tr w:rsidR="004424E9" w:rsidRPr="00217286" w:rsidTr="00F01BA3">
        <w:trPr>
          <w:jc w:val="center"/>
        </w:trPr>
        <w:tc>
          <w:tcPr>
            <w:tcW w:w="9288" w:type="dxa"/>
            <w:gridSpan w:val="12"/>
            <w:tcBorders>
              <w:left w:val="single" w:sz="24" w:space="0" w:color="auto"/>
              <w:bottom w:val="single" w:sz="24" w:space="0" w:color="auto"/>
              <w:right w:val="single" w:sz="24" w:space="0" w:color="auto"/>
            </w:tcBorders>
          </w:tcPr>
          <w:p w:rsidR="004424E9" w:rsidRPr="00F11A49" w:rsidRDefault="004424E9" w:rsidP="00F01BA3">
            <w:pPr>
              <w:rPr>
                <w:i w:val="0"/>
                <w:sz w:val="20"/>
                <w:szCs w:val="20"/>
                <w:lang w:val="sr-Latn-CS"/>
              </w:rPr>
            </w:pPr>
            <w:r w:rsidRPr="00F11A49">
              <w:rPr>
                <w:lang w:val="sr-Cyrl-BA"/>
              </w:rPr>
              <w:t>Posebna napomena za predmet:</w:t>
            </w:r>
            <w:r w:rsidRPr="00F11A49">
              <w:rPr>
                <w:lang w:val="sr-Cyrl-CS"/>
              </w:rPr>
              <w:t xml:space="preserve"> </w:t>
            </w:r>
            <w:r w:rsidRPr="00822040">
              <w:rPr>
                <w:sz w:val="20"/>
                <w:szCs w:val="20"/>
                <w:lang w:val="sr-Cyrl-CS"/>
              </w:rPr>
              <w:t>nema</w:t>
            </w:r>
          </w:p>
        </w:tc>
      </w:tr>
    </w:tbl>
    <w:p w:rsidR="004424E9" w:rsidRDefault="004424E9">
      <w:pPr>
        <w:rPr>
          <w:rFonts w:ascii="Times New Roman" w:hAnsi="Times New Roman"/>
          <w:b w:val="0"/>
          <w:lang w:val="es-CL"/>
        </w:rPr>
      </w:pPr>
    </w:p>
    <w:p w:rsidR="004424E9" w:rsidRDefault="004424E9">
      <w:pPr>
        <w:rPr>
          <w:rFonts w:ascii="Times New Roman" w:hAnsi="Times New Roman"/>
          <w:b w:val="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51"/>
        <w:gridCol w:w="707"/>
        <w:gridCol w:w="97"/>
        <w:gridCol w:w="287"/>
        <w:gridCol w:w="1222"/>
        <w:gridCol w:w="1248"/>
        <w:gridCol w:w="357"/>
        <w:gridCol w:w="870"/>
        <w:gridCol w:w="975"/>
        <w:gridCol w:w="971"/>
        <w:gridCol w:w="973"/>
      </w:tblGrid>
      <w:tr w:rsidR="004424E9" w:rsidRPr="00934973" w:rsidTr="00F01BA3">
        <w:trPr>
          <w:jc w:val="center"/>
        </w:trPr>
        <w:tc>
          <w:tcPr>
            <w:tcW w:w="1581" w:type="dxa"/>
            <w:gridSpan w:val="2"/>
            <w:tcBorders>
              <w:top w:val="single" w:sz="24" w:space="0" w:color="auto"/>
              <w:left w:val="single" w:sz="24" w:space="0" w:color="auto"/>
              <w:bottom w:val="single" w:sz="24" w:space="0" w:color="auto"/>
            </w:tcBorders>
            <w:vAlign w:val="center"/>
          </w:tcPr>
          <w:p w:rsidR="004424E9" w:rsidRPr="00934973" w:rsidRDefault="004424E9" w:rsidP="00F01BA3">
            <w:pPr>
              <w:rPr>
                <w:lang w:val="sr-Cyrl-BA"/>
              </w:rPr>
            </w:pPr>
            <w:r w:rsidRPr="00934973">
              <w:rPr>
                <w:lang w:val="sr-Cyrl-BA"/>
              </w:rPr>
              <w:lastRenderedPageBreak/>
              <w:t>Pun naziv</w:t>
            </w:r>
          </w:p>
        </w:tc>
        <w:tc>
          <w:tcPr>
            <w:tcW w:w="7707" w:type="dxa"/>
            <w:gridSpan w:val="10"/>
            <w:tcBorders>
              <w:top w:val="single" w:sz="24" w:space="0" w:color="auto"/>
              <w:bottom w:val="single" w:sz="24" w:space="0" w:color="auto"/>
              <w:right w:val="single" w:sz="24" w:space="0" w:color="auto"/>
            </w:tcBorders>
          </w:tcPr>
          <w:p w:rsidR="004424E9" w:rsidRPr="00934973" w:rsidRDefault="004424E9" w:rsidP="00F01BA3">
            <w:pPr>
              <w:rPr>
                <w:sz w:val="32"/>
                <w:szCs w:val="32"/>
                <w:lang w:val="sr-Cyrl-CS"/>
              </w:rPr>
            </w:pPr>
            <w:r w:rsidRPr="00934973">
              <w:rPr>
                <w:sz w:val="32"/>
                <w:szCs w:val="32"/>
                <w:lang w:val="sr-Cyrl-CS"/>
              </w:rPr>
              <w:t>OPŠTA FIZIKALNA TERAPIJA</w:t>
            </w:r>
          </w:p>
        </w:tc>
      </w:tr>
      <w:tr w:rsidR="004424E9" w:rsidRPr="00934973" w:rsidTr="00F01BA3">
        <w:trPr>
          <w:jc w:val="center"/>
        </w:trPr>
        <w:tc>
          <w:tcPr>
            <w:tcW w:w="2288" w:type="dxa"/>
            <w:gridSpan w:val="3"/>
            <w:tcBorders>
              <w:top w:val="single" w:sz="24" w:space="0" w:color="auto"/>
              <w:left w:val="single" w:sz="24" w:space="0" w:color="auto"/>
              <w:bottom w:val="single" w:sz="4" w:space="0" w:color="auto"/>
              <w:right w:val="single" w:sz="12" w:space="0" w:color="auto"/>
            </w:tcBorders>
          </w:tcPr>
          <w:p w:rsidR="004424E9" w:rsidRPr="00934973" w:rsidRDefault="004424E9" w:rsidP="00F01BA3">
            <w:pPr>
              <w:jc w:val="center"/>
              <w:rPr>
                <w:lang w:val="sr-Cyrl-BA"/>
              </w:rPr>
            </w:pPr>
            <w:r w:rsidRPr="00934973">
              <w:rPr>
                <w:lang w:val="sr-Cyrl-BA"/>
              </w:rPr>
              <w:t>Skraćeni naziv</w:t>
            </w:r>
          </w:p>
        </w:tc>
        <w:tc>
          <w:tcPr>
            <w:tcW w:w="1606" w:type="dxa"/>
            <w:gridSpan w:val="3"/>
            <w:tcBorders>
              <w:top w:val="single" w:sz="24" w:space="0" w:color="auto"/>
              <w:left w:val="single" w:sz="12" w:space="0" w:color="auto"/>
              <w:bottom w:val="single" w:sz="4" w:space="0" w:color="auto"/>
              <w:right w:val="single" w:sz="12" w:space="0" w:color="auto"/>
            </w:tcBorders>
          </w:tcPr>
          <w:p w:rsidR="004424E9" w:rsidRPr="00934973" w:rsidRDefault="004424E9" w:rsidP="00F01BA3">
            <w:pPr>
              <w:jc w:val="center"/>
              <w:rPr>
                <w:lang w:val="sr-Cyrl-BA"/>
              </w:rPr>
            </w:pPr>
            <w:r w:rsidRPr="00934973">
              <w:rPr>
                <w:lang w:val="sr-Cyrl-BA"/>
              </w:rPr>
              <w:t>Status</w:t>
            </w:r>
          </w:p>
        </w:tc>
        <w:tc>
          <w:tcPr>
            <w:tcW w:w="1248" w:type="dxa"/>
            <w:tcBorders>
              <w:top w:val="single" w:sz="24" w:space="0" w:color="auto"/>
              <w:left w:val="single" w:sz="12" w:space="0" w:color="auto"/>
              <w:bottom w:val="single" w:sz="4" w:space="0" w:color="auto"/>
              <w:right w:val="single" w:sz="12" w:space="0" w:color="auto"/>
            </w:tcBorders>
          </w:tcPr>
          <w:p w:rsidR="004424E9" w:rsidRPr="00934973" w:rsidRDefault="004424E9" w:rsidP="00F01BA3">
            <w:pPr>
              <w:jc w:val="center"/>
              <w:rPr>
                <w:lang w:val="sr-Cyrl-BA"/>
              </w:rPr>
            </w:pPr>
            <w:r w:rsidRPr="00934973">
              <w:rPr>
                <w:lang w:val="sr-Cyrl-BA"/>
              </w:rPr>
              <w:t>Semestar</w:t>
            </w:r>
          </w:p>
        </w:tc>
        <w:tc>
          <w:tcPr>
            <w:tcW w:w="1227" w:type="dxa"/>
            <w:gridSpan w:val="2"/>
            <w:tcBorders>
              <w:top w:val="single" w:sz="24" w:space="0" w:color="auto"/>
              <w:left w:val="single" w:sz="12" w:space="0" w:color="auto"/>
              <w:bottom w:val="single" w:sz="4" w:space="0" w:color="auto"/>
              <w:right w:val="single" w:sz="12" w:space="0" w:color="auto"/>
            </w:tcBorders>
          </w:tcPr>
          <w:p w:rsidR="004424E9" w:rsidRPr="00934973" w:rsidRDefault="004424E9" w:rsidP="00F01BA3">
            <w:pPr>
              <w:jc w:val="center"/>
              <w:rPr>
                <w:lang w:val="sr-Latn-CS"/>
              </w:rPr>
            </w:pPr>
            <w:r w:rsidRPr="00934973">
              <w:rPr>
                <w:lang w:val="sr-Cyrl-BA"/>
              </w:rPr>
              <w:t>E</w:t>
            </w:r>
            <w:r w:rsidRPr="00934973">
              <w:rPr>
                <w:lang w:val="sr-Latn-CS"/>
              </w:rPr>
              <w:t>CTS</w:t>
            </w:r>
          </w:p>
        </w:tc>
        <w:tc>
          <w:tcPr>
            <w:tcW w:w="2919" w:type="dxa"/>
            <w:gridSpan w:val="3"/>
            <w:tcBorders>
              <w:top w:val="single" w:sz="24" w:space="0" w:color="auto"/>
              <w:left w:val="single" w:sz="12" w:space="0" w:color="auto"/>
              <w:bottom w:val="single" w:sz="4" w:space="0" w:color="auto"/>
              <w:right w:val="single" w:sz="24" w:space="0" w:color="auto"/>
            </w:tcBorders>
          </w:tcPr>
          <w:p w:rsidR="004424E9" w:rsidRPr="00934973" w:rsidRDefault="004424E9" w:rsidP="00F01BA3">
            <w:pPr>
              <w:jc w:val="center"/>
              <w:rPr>
                <w:lang w:val="sr-Cyrl-BA"/>
              </w:rPr>
            </w:pPr>
            <w:r w:rsidRPr="00934973">
              <w:rPr>
                <w:lang w:val="sr-Cyrl-BA"/>
              </w:rPr>
              <w:t>Fond časova (P+</w:t>
            </w:r>
            <w:r>
              <w:rPr>
                <w:lang w:val="sr-Latn-BA"/>
              </w:rPr>
              <w:t>KLV</w:t>
            </w:r>
            <w:r w:rsidRPr="00934973">
              <w:rPr>
                <w:lang w:val="sr-Cyrl-BA"/>
              </w:rPr>
              <w:t>)</w:t>
            </w:r>
          </w:p>
        </w:tc>
      </w:tr>
      <w:tr w:rsidR="004424E9" w:rsidRPr="00934973" w:rsidTr="00F01BA3">
        <w:trPr>
          <w:jc w:val="center"/>
        </w:trPr>
        <w:tc>
          <w:tcPr>
            <w:tcW w:w="2288" w:type="dxa"/>
            <w:gridSpan w:val="3"/>
            <w:tcBorders>
              <w:left w:val="single" w:sz="24" w:space="0" w:color="auto"/>
              <w:bottom w:val="single" w:sz="24" w:space="0" w:color="auto"/>
              <w:right w:val="single" w:sz="12" w:space="0" w:color="auto"/>
            </w:tcBorders>
          </w:tcPr>
          <w:p w:rsidR="004424E9" w:rsidRPr="00934973" w:rsidRDefault="004424E9" w:rsidP="00F01BA3">
            <w:pPr>
              <w:jc w:val="center"/>
              <w:rPr>
                <w:lang w:val="sr-Cyrl-BA"/>
              </w:rPr>
            </w:pPr>
          </w:p>
        </w:tc>
        <w:tc>
          <w:tcPr>
            <w:tcW w:w="1606" w:type="dxa"/>
            <w:gridSpan w:val="3"/>
            <w:tcBorders>
              <w:left w:val="single" w:sz="12" w:space="0" w:color="auto"/>
              <w:bottom w:val="single" w:sz="24" w:space="0" w:color="auto"/>
              <w:right w:val="single" w:sz="12" w:space="0" w:color="auto"/>
            </w:tcBorders>
          </w:tcPr>
          <w:p w:rsidR="004424E9" w:rsidRPr="00934973" w:rsidRDefault="004424E9" w:rsidP="00F01BA3">
            <w:pPr>
              <w:jc w:val="center"/>
              <w:rPr>
                <w:lang w:val="sr-Cyrl-BA"/>
              </w:rPr>
            </w:pPr>
            <w:r w:rsidRPr="00934973">
              <w:rPr>
                <w:lang w:val="sr-Cyrl-CS"/>
              </w:rPr>
              <w:t>obavez</w:t>
            </w:r>
            <w:r w:rsidRPr="00934973">
              <w:rPr>
                <w:lang w:val="sr-Latn-CS"/>
              </w:rPr>
              <w:t>ni</w:t>
            </w:r>
          </w:p>
        </w:tc>
        <w:tc>
          <w:tcPr>
            <w:tcW w:w="1248" w:type="dxa"/>
            <w:tcBorders>
              <w:left w:val="single" w:sz="12" w:space="0" w:color="auto"/>
              <w:bottom w:val="single" w:sz="24" w:space="0" w:color="auto"/>
              <w:right w:val="single" w:sz="12" w:space="0" w:color="auto"/>
            </w:tcBorders>
          </w:tcPr>
          <w:p w:rsidR="004424E9" w:rsidRPr="00934973" w:rsidRDefault="004424E9" w:rsidP="00F01BA3">
            <w:pPr>
              <w:jc w:val="center"/>
              <w:rPr>
                <w:lang w:val="sr-Cyrl-BA"/>
              </w:rPr>
            </w:pPr>
            <w:r w:rsidRPr="00934973">
              <w:rPr>
                <w:lang w:val="sr-Latn-BA"/>
              </w:rPr>
              <w:t>III</w:t>
            </w:r>
          </w:p>
        </w:tc>
        <w:tc>
          <w:tcPr>
            <w:tcW w:w="1227" w:type="dxa"/>
            <w:gridSpan w:val="2"/>
            <w:tcBorders>
              <w:left w:val="single" w:sz="12" w:space="0" w:color="auto"/>
              <w:bottom w:val="single" w:sz="24" w:space="0" w:color="auto"/>
              <w:right w:val="single" w:sz="12" w:space="0" w:color="auto"/>
            </w:tcBorders>
          </w:tcPr>
          <w:p w:rsidR="004424E9" w:rsidRPr="00934973" w:rsidRDefault="004424E9" w:rsidP="00F01BA3">
            <w:pPr>
              <w:jc w:val="center"/>
              <w:rPr>
                <w:lang w:val="sr-Cyrl-BA"/>
              </w:rPr>
            </w:pPr>
            <w:r w:rsidRPr="00934973">
              <w:rPr>
                <w:lang w:val="sr-Cyrl-BA"/>
              </w:rPr>
              <w:t>7</w:t>
            </w:r>
          </w:p>
        </w:tc>
        <w:tc>
          <w:tcPr>
            <w:tcW w:w="975" w:type="dxa"/>
            <w:tcBorders>
              <w:left w:val="single" w:sz="12" w:space="0" w:color="auto"/>
              <w:bottom w:val="single" w:sz="24" w:space="0" w:color="auto"/>
            </w:tcBorders>
          </w:tcPr>
          <w:p w:rsidR="004424E9" w:rsidRPr="00934973" w:rsidRDefault="004424E9" w:rsidP="00F01BA3">
            <w:pPr>
              <w:jc w:val="center"/>
              <w:rPr>
                <w:lang w:val="sr-Cyrl-BA"/>
              </w:rPr>
            </w:pPr>
            <w:r w:rsidRPr="00934973">
              <w:rPr>
                <w:lang w:val="sr-Cyrl-BA"/>
              </w:rPr>
              <w:t>3</w:t>
            </w:r>
          </w:p>
        </w:tc>
        <w:tc>
          <w:tcPr>
            <w:tcW w:w="971" w:type="dxa"/>
            <w:tcBorders>
              <w:bottom w:val="single" w:sz="24" w:space="0" w:color="auto"/>
            </w:tcBorders>
          </w:tcPr>
          <w:p w:rsidR="004424E9" w:rsidRPr="00934973" w:rsidRDefault="004424E9" w:rsidP="00F01BA3">
            <w:pPr>
              <w:jc w:val="center"/>
              <w:rPr>
                <w:lang w:val="sr-Latn-CS"/>
              </w:rPr>
            </w:pPr>
            <w:r w:rsidRPr="00934973">
              <w:rPr>
                <w:lang w:val="sr-Latn-CS"/>
              </w:rPr>
              <w:t>-</w:t>
            </w:r>
          </w:p>
        </w:tc>
        <w:tc>
          <w:tcPr>
            <w:tcW w:w="973" w:type="dxa"/>
            <w:tcBorders>
              <w:bottom w:val="single" w:sz="24" w:space="0" w:color="auto"/>
              <w:right w:val="single" w:sz="24" w:space="0" w:color="auto"/>
            </w:tcBorders>
          </w:tcPr>
          <w:p w:rsidR="004424E9" w:rsidRPr="00934973" w:rsidRDefault="004424E9" w:rsidP="00F01BA3">
            <w:pPr>
              <w:jc w:val="center"/>
              <w:rPr>
                <w:lang w:val="sr-Cyrl-BA"/>
              </w:rPr>
            </w:pPr>
            <w:r w:rsidRPr="00934973">
              <w:rPr>
                <w:lang w:val="sr-Cyrl-BA"/>
              </w:rPr>
              <w:t>3</w:t>
            </w:r>
          </w:p>
        </w:tc>
      </w:tr>
      <w:tr w:rsidR="004424E9" w:rsidRPr="00934973" w:rsidTr="00F01BA3">
        <w:trPr>
          <w:jc w:val="center"/>
        </w:trPr>
        <w:tc>
          <w:tcPr>
            <w:tcW w:w="2672" w:type="dxa"/>
            <w:gridSpan w:val="5"/>
            <w:tcBorders>
              <w:top w:val="single" w:sz="24" w:space="0" w:color="auto"/>
              <w:left w:val="single" w:sz="24" w:space="0" w:color="auto"/>
              <w:bottom w:val="single" w:sz="24" w:space="0" w:color="auto"/>
            </w:tcBorders>
          </w:tcPr>
          <w:p w:rsidR="004424E9" w:rsidRPr="00934973" w:rsidRDefault="004424E9" w:rsidP="00F01BA3">
            <w:pPr>
              <w:rPr>
                <w:lang w:val="sr-Cyrl-BA"/>
              </w:rPr>
            </w:pPr>
            <w:r w:rsidRPr="00934973">
              <w:rPr>
                <w:lang w:val="sr-Cyrl-BA"/>
              </w:rPr>
              <w:t>Šifra predmeta</w:t>
            </w:r>
          </w:p>
        </w:tc>
        <w:tc>
          <w:tcPr>
            <w:tcW w:w="6616" w:type="dxa"/>
            <w:gridSpan w:val="7"/>
            <w:tcBorders>
              <w:top w:val="single" w:sz="24" w:space="0" w:color="auto"/>
              <w:bottom w:val="single" w:sz="24" w:space="0" w:color="auto"/>
              <w:right w:val="single" w:sz="24" w:space="0" w:color="auto"/>
            </w:tcBorders>
          </w:tcPr>
          <w:p w:rsidR="004424E9" w:rsidRPr="00934973" w:rsidRDefault="004424E9" w:rsidP="00F01BA3">
            <w:pPr>
              <w:rPr>
                <w:lang w:val="sr-Cyrl-CS"/>
              </w:rPr>
            </w:pPr>
            <w:r w:rsidRPr="00934973">
              <w:rPr>
                <w:lang w:val="sr-Cyrl-CS"/>
              </w:rPr>
              <w:t>F-11</w:t>
            </w:r>
          </w:p>
        </w:tc>
      </w:tr>
      <w:tr w:rsidR="004424E9" w:rsidRPr="00934973" w:rsidTr="00F01BA3">
        <w:trPr>
          <w:jc w:val="center"/>
        </w:trPr>
        <w:tc>
          <w:tcPr>
            <w:tcW w:w="5499" w:type="dxa"/>
            <w:gridSpan w:val="8"/>
            <w:tcBorders>
              <w:top w:val="single" w:sz="24" w:space="0" w:color="auto"/>
              <w:left w:val="single" w:sz="24" w:space="0" w:color="auto"/>
              <w:bottom w:val="single" w:sz="24" w:space="0" w:color="auto"/>
            </w:tcBorders>
          </w:tcPr>
          <w:p w:rsidR="004424E9" w:rsidRPr="00934973" w:rsidRDefault="004424E9" w:rsidP="00F01BA3">
            <w:pPr>
              <w:rPr>
                <w:lang w:val="sr-Cyrl-BA"/>
              </w:rPr>
            </w:pPr>
            <w:r w:rsidRPr="00934973">
              <w:rPr>
                <w:lang w:val="sr-Cyrl-BA"/>
              </w:rPr>
              <w:t>Školska godina od koje se program realizuje</w:t>
            </w:r>
          </w:p>
        </w:tc>
        <w:tc>
          <w:tcPr>
            <w:tcW w:w="3789" w:type="dxa"/>
            <w:gridSpan w:val="4"/>
            <w:tcBorders>
              <w:top w:val="single" w:sz="24" w:space="0" w:color="auto"/>
              <w:bottom w:val="single" w:sz="24" w:space="0" w:color="auto"/>
              <w:right w:val="single" w:sz="24" w:space="0" w:color="auto"/>
            </w:tcBorders>
          </w:tcPr>
          <w:p w:rsidR="004424E9" w:rsidRPr="00934973" w:rsidRDefault="004424E9" w:rsidP="00F01BA3">
            <w:pPr>
              <w:rPr>
                <w:lang w:val="sr-Cyrl-CS"/>
              </w:rPr>
            </w:pPr>
            <w:r w:rsidRPr="00934973">
              <w:rPr>
                <w:lang w:val="sr-Cyrl-CS"/>
              </w:rPr>
              <w:t>20</w:t>
            </w:r>
            <w:r>
              <w:rPr>
                <w:lang w:val="sr-Latn-CS"/>
              </w:rPr>
              <w:t>21/</w:t>
            </w:r>
            <w:r w:rsidRPr="00934973">
              <w:rPr>
                <w:lang w:val="sr-Latn-BA"/>
              </w:rPr>
              <w:t>20</w:t>
            </w:r>
            <w:r>
              <w:rPr>
                <w:lang w:val="sr-Latn-CS"/>
              </w:rPr>
              <w:t>22</w:t>
            </w:r>
            <w:r w:rsidRPr="00934973">
              <w:rPr>
                <w:lang w:val="sr-Cyrl-CS"/>
              </w:rPr>
              <w:t>.</w:t>
            </w:r>
          </w:p>
        </w:tc>
      </w:tr>
      <w:tr w:rsidR="004424E9" w:rsidRPr="00934973"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934973" w:rsidRDefault="004424E9" w:rsidP="00F01BA3">
            <w:pPr>
              <w:rPr>
                <w:i w:val="0"/>
                <w:sz w:val="20"/>
                <w:szCs w:val="20"/>
                <w:lang w:val="sr-Cyrl-CS"/>
              </w:rPr>
            </w:pPr>
            <w:r w:rsidRPr="00934973">
              <w:rPr>
                <w:lang w:val="sr-Cyrl-BA"/>
              </w:rPr>
              <w:t>Vrsta i nivo studija, studijski programi:</w:t>
            </w:r>
            <w:r w:rsidRPr="00934973">
              <w:rPr>
                <w:sz w:val="20"/>
                <w:szCs w:val="20"/>
                <w:lang w:val="sr-Cyrl-CS"/>
              </w:rPr>
              <w:t xml:space="preserve"> </w:t>
            </w:r>
            <w:r w:rsidRPr="00934973">
              <w:rPr>
                <w:sz w:val="20"/>
                <w:szCs w:val="20"/>
                <w:lang w:val="sr-Latn-CS"/>
              </w:rPr>
              <w:t>akademsk</w:t>
            </w:r>
            <w:r w:rsidRPr="00934973">
              <w:rPr>
                <w:sz w:val="20"/>
                <w:szCs w:val="20"/>
                <w:lang w:val="sr-Cyrl-BA"/>
              </w:rPr>
              <w:t>i studij</w:t>
            </w:r>
            <w:r w:rsidRPr="00934973">
              <w:rPr>
                <w:sz w:val="20"/>
                <w:szCs w:val="20"/>
                <w:lang w:val="sr-Latn-CS"/>
              </w:rPr>
              <w:t>;</w:t>
            </w:r>
            <w:r w:rsidRPr="00934973">
              <w:rPr>
                <w:sz w:val="20"/>
                <w:szCs w:val="20"/>
                <w:lang w:val="sr-Cyrl-BA"/>
              </w:rPr>
              <w:t xml:space="preserve"> </w:t>
            </w:r>
            <w:r w:rsidRPr="00934973">
              <w:rPr>
                <w:sz w:val="20"/>
                <w:szCs w:val="20"/>
                <w:lang w:val="sr-Latn-CS"/>
              </w:rPr>
              <w:t>I</w:t>
            </w:r>
            <w:r w:rsidRPr="00934973">
              <w:rPr>
                <w:sz w:val="20"/>
                <w:szCs w:val="20"/>
                <w:lang w:val="sr-Cyrl-BA"/>
              </w:rPr>
              <w:t xml:space="preserve"> ciklus</w:t>
            </w:r>
            <w:r w:rsidRPr="00934973">
              <w:rPr>
                <w:sz w:val="20"/>
                <w:szCs w:val="20"/>
                <w:lang w:val="sr-Latn-CS"/>
              </w:rPr>
              <w:t xml:space="preserve"> -</w:t>
            </w:r>
            <w:r>
              <w:rPr>
                <w:sz w:val="20"/>
                <w:szCs w:val="20"/>
                <w:lang w:val="sr-Latn-CS"/>
              </w:rPr>
              <w:t xml:space="preserve"> 240</w:t>
            </w:r>
            <w:r w:rsidRPr="00934973">
              <w:rPr>
                <w:sz w:val="20"/>
                <w:szCs w:val="20"/>
                <w:lang w:val="sr-Latn-CS"/>
              </w:rPr>
              <w:t xml:space="preserve"> ECTS; Fizioterapija  </w:t>
            </w:r>
            <w:r w:rsidRPr="00934973">
              <w:rPr>
                <w:sz w:val="20"/>
                <w:szCs w:val="20"/>
                <w:lang w:val="sr-Cyrl-BA"/>
              </w:rPr>
              <w:t xml:space="preserve"> </w:t>
            </w:r>
          </w:p>
        </w:tc>
      </w:tr>
      <w:tr w:rsidR="004424E9" w:rsidRPr="00934973"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934973" w:rsidRDefault="004424E9" w:rsidP="00F01BA3">
            <w:pPr>
              <w:rPr>
                <w:i w:val="0"/>
                <w:sz w:val="20"/>
                <w:szCs w:val="20"/>
                <w:lang w:val="sr-Latn-CS"/>
              </w:rPr>
            </w:pPr>
            <w:r w:rsidRPr="00934973">
              <w:rPr>
                <w:lang w:val="sr-Cyrl-BA"/>
              </w:rPr>
              <w:t>Uslovljenost drugim predmetima:</w:t>
            </w:r>
            <w:r w:rsidRPr="00934973">
              <w:rPr>
                <w:lang w:val="sr-Latn-CS"/>
              </w:rPr>
              <w:t xml:space="preserve"> </w:t>
            </w:r>
            <w:r w:rsidRPr="00934973">
              <w:rPr>
                <w:sz w:val="20"/>
                <w:szCs w:val="20"/>
                <w:lang w:val="sr-Cyrl-BA"/>
              </w:rPr>
              <w:t>nema uslovljenosti</w:t>
            </w:r>
            <w:r w:rsidRPr="00934973">
              <w:rPr>
                <w:lang w:val="sr-Cyrl-BA"/>
              </w:rPr>
              <w:t xml:space="preserve"> </w:t>
            </w:r>
          </w:p>
        </w:tc>
      </w:tr>
      <w:tr w:rsidR="004424E9" w:rsidRPr="00934973"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934973" w:rsidRDefault="004424E9" w:rsidP="00F01BA3">
            <w:pPr>
              <w:jc w:val="both"/>
              <w:rPr>
                <w:i w:val="0"/>
                <w:sz w:val="20"/>
                <w:szCs w:val="20"/>
                <w:lang w:val="sr-Latn-CS"/>
              </w:rPr>
            </w:pPr>
            <w:r w:rsidRPr="00934973">
              <w:rPr>
                <w:lang w:val="sr-Cyrl-BA"/>
              </w:rPr>
              <w:t xml:space="preserve">Ciljevi izučavanja predmeta: </w:t>
            </w:r>
            <w:r w:rsidRPr="00934973">
              <w:rPr>
                <w:sz w:val="20"/>
                <w:szCs w:val="20"/>
                <w:lang w:val="sr-Latn-CS"/>
              </w:rPr>
              <w:t>s</w:t>
            </w:r>
            <w:r w:rsidRPr="00934973">
              <w:rPr>
                <w:sz w:val="20"/>
                <w:szCs w:val="20"/>
                <w:lang w:val="sr-Cyrl-BA"/>
              </w:rPr>
              <w:t xml:space="preserve">ticanje teoretskih znanja o fizikalnim agensima i praktičnih vještina za njihovu primjenu u terapiji </w:t>
            </w:r>
          </w:p>
        </w:tc>
      </w:tr>
      <w:tr w:rsidR="004424E9" w:rsidRPr="00217286"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59024A" w:rsidRDefault="004424E9" w:rsidP="00F01BA3">
            <w:pPr>
              <w:jc w:val="both"/>
              <w:rPr>
                <w:lang w:val="sr-Latn-BA"/>
              </w:rPr>
            </w:pPr>
            <w:r>
              <w:rPr>
                <w:lang w:val="sr-Latn-BA"/>
              </w:rPr>
              <w:t>Ishod učenja:</w:t>
            </w:r>
            <w:r w:rsidRPr="0059024A">
              <w:rPr>
                <w:sz w:val="20"/>
                <w:szCs w:val="20"/>
                <w:lang w:val="sr-Latn-BA"/>
              </w:rPr>
              <w:t xml:space="preserve"> Osamostaljivanje studenata za primjenu fizikalnih agensa kroz različite aparaturne tehnike. Fizikalni agensi u fizioterapiji: definicija i uloga u fizikalnoj medicini i rehabilitaciji: elektrodijagnostički postupci koji prethode primjeni fizioterapije, elektroterapija, elektrostimulacija, termoterapija i termodijagnostika, ultrazvučna terapija, svjetlosna terapija, parafinoterapija, osnove balneologije i klimatologije, magnetoterapija, hidroterapija, krioterapija i kriokinetika, terapija laserom, principi simptomatskog i kauzalnog liječenja.</w:t>
            </w:r>
          </w:p>
        </w:tc>
      </w:tr>
      <w:tr w:rsidR="004424E9" w:rsidRPr="00217286"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934973" w:rsidRDefault="004424E9" w:rsidP="00F01BA3">
            <w:pPr>
              <w:rPr>
                <w:i w:val="0"/>
                <w:sz w:val="20"/>
                <w:szCs w:val="20"/>
                <w:lang w:val="sr-Latn-CS"/>
              </w:rPr>
            </w:pPr>
            <w:r w:rsidRPr="00934973">
              <w:rPr>
                <w:lang w:val="sr-Cyrl-BA"/>
              </w:rPr>
              <w:t xml:space="preserve">Ime i prezime nastavnika i saradnika: </w:t>
            </w:r>
            <w:r w:rsidRPr="00934973">
              <w:rPr>
                <w:sz w:val="20"/>
                <w:szCs w:val="20"/>
                <w:lang w:val="sr-Cyrl-BA"/>
              </w:rPr>
              <w:t>dr Gordana Stefanovski</w:t>
            </w:r>
            <w:r w:rsidRPr="00934973">
              <w:rPr>
                <w:sz w:val="20"/>
                <w:szCs w:val="20"/>
                <w:lang w:val="sr-Latn-CS"/>
              </w:rPr>
              <w:t xml:space="preserve">, </w:t>
            </w:r>
            <w:r>
              <w:rPr>
                <w:sz w:val="20"/>
                <w:szCs w:val="20"/>
                <w:lang w:val="sr-Latn-CS"/>
              </w:rPr>
              <w:t>profesor visoke škole</w:t>
            </w:r>
            <w:r w:rsidR="00217286">
              <w:rPr>
                <w:sz w:val="20"/>
                <w:szCs w:val="20"/>
                <w:lang w:val="sr-Latn-CS"/>
              </w:rPr>
              <w:t>; Dragana Ćurguz,saradnik u nastavi</w:t>
            </w:r>
          </w:p>
        </w:tc>
      </w:tr>
      <w:tr w:rsidR="004424E9" w:rsidRPr="00934973" w:rsidTr="00F01BA3">
        <w:trPr>
          <w:jc w:val="center"/>
        </w:trPr>
        <w:tc>
          <w:tcPr>
            <w:tcW w:w="9288" w:type="dxa"/>
            <w:gridSpan w:val="12"/>
            <w:tcBorders>
              <w:top w:val="single" w:sz="24" w:space="0" w:color="auto"/>
              <w:left w:val="single" w:sz="24" w:space="0" w:color="auto"/>
              <w:bottom w:val="single" w:sz="24" w:space="0" w:color="auto"/>
              <w:right w:val="single" w:sz="24" w:space="0" w:color="auto"/>
            </w:tcBorders>
          </w:tcPr>
          <w:p w:rsidR="004424E9" w:rsidRPr="00934973" w:rsidRDefault="004424E9" w:rsidP="00F01BA3">
            <w:pPr>
              <w:rPr>
                <w:i w:val="0"/>
                <w:sz w:val="20"/>
                <w:szCs w:val="20"/>
                <w:lang w:val="sr-Cyrl-BA"/>
              </w:rPr>
            </w:pPr>
            <w:r w:rsidRPr="00934973">
              <w:rPr>
                <w:lang w:val="sr-Cyrl-BA"/>
              </w:rPr>
              <w:t xml:space="preserve">Metod nastave i savladavanje gradiva: </w:t>
            </w:r>
            <w:r w:rsidRPr="00934973">
              <w:rPr>
                <w:sz w:val="20"/>
                <w:szCs w:val="20"/>
                <w:lang w:val="sr-Cyrl-BA"/>
              </w:rPr>
              <w:t>predavanja, vježbe i praktični rad na odjelu</w:t>
            </w:r>
            <w:r w:rsidRPr="00934973">
              <w:rPr>
                <w:sz w:val="20"/>
                <w:szCs w:val="20"/>
                <w:lang w:val="sr-Cyrl-CS"/>
              </w:rPr>
              <w:t xml:space="preserve"> </w:t>
            </w:r>
            <w:r w:rsidRPr="00934973">
              <w:rPr>
                <w:sz w:val="20"/>
                <w:szCs w:val="20"/>
                <w:lang w:val="sr-Cyrl-BA"/>
              </w:rPr>
              <w:t>fizikalne terapije</w:t>
            </w:r>
          </w:p>
        </w:tc>
      </w:tr>
      <w:tr w:rsidR="004424E9" w:rsidRPr="00934973" w:rsidTr="00F01BA3">
        <w:trPr>
          <w:jc w:val="center"/>
        </w:trPr>
        <w:tc>
          <w:tcPr>
            <w:tcW w:w="9288" w:type="dxa"/>
            <w:gridSpan w:val="12"/>
            <w:tcBorders>
              <w:top w:val="single" w:sz="24" w:space="0" w:color="auto"/>
              <w:left w:val="single" w:sz="24" w:space="0" w:color="auto"/>
              <w:right w:val="single" w:sz="24" w:space="0" w:color="auto"/>
            </w:tcBorders>
          </w:tcPr>
          <w:p w:rsidR="004424E9" w:rsidRPr="00934973" w:rsidRDefault="004424E9" w:rsidP="00F01BA3">
            <w:pPr>
              <w:rPr>
                <w:lang w:val="sr-Cyrl-BA"/>
              </w:rPr>
            </w:pPr>
            <w:r w:rsidRPr="00934973">
              <w:rPr>
                <w:lang w:val="sr-Cyrl-BA"/>
              </w:rPr>
              <w:t>Sadržaj predmeta po sedmicama:</w:t>
            </w:r>
          </w:p>
        </w:tc>
      </w:tr>
      <w:tr w:rsidR="004424E9" w:rsidRPr="00217286"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1</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Definicija i podjela fizikalne terapije, karakteristike fizikalnih agenasa, opšti principi primjene (aplikacije), upoznavanje sa odjelom fizikalne terapije</w:t>
            </w:r>
          </w:p>
        </w:tc>
      </w:tr>
      <w:tr w:rsidR="004424E9" w:rsidRPr="00217286"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2</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Djelovanje fizikalnih agenasa, opšte kontraindikacije, indikacije za primjenu</w:t>
            </w:r>
          </w:p>
        </w:tc>
      </w:tr>
      <w:tr w:rsidR="004424E9" w:rsidRPr="00934973"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3</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Hidroterapija i balneoterapija</w:t>
            </w:r>
          </w:p>
        </w:tc>
      </w:tr>
      <w:tr w:rsidR="004424E9" w:rsidRPr="00934973"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4</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Termoterapija</w:t>
            </w:r>
          </w:p>
        </w:tc>
      </w:tr>
      <w:tr w:rsidR="004424E9" w:rsidRPr="00217286"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5</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Fototerapija I (podjela, djelovanje, kontraindikacije i indikacije, infracrveni zraci)</w:t>
            </w:r>
          </w:p>
        </w:tc>
      </w:tr>
      <w:tr w:rsidR="004424E9" w:rsidRPr="00217286"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6</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Fototerapija II (ultravioletni zraci, biodoza)</w:t>
            </w:r>
          </w:p>
        </w:tc>
      </w:tr>
      <w:tr w:rsidR="004424E9" w:rsidRPr="00217286" w:rsidTr="00F01BA3">
        <w:trPr>
          <w:jc w:val="center"/>
        </w:trPr>
        <w:tc>
          <w:tcPr>
            <w:tcW w:w="630" w:type="dxa"/>
            <w:tcBorders>
              <w:left w:val="single" w:sz="24" w:space="0" w:color="auto"/>
              <w:right w:val="single" w:sz="4" w:space="0" w:color="auto"/>
            </w:tcBorders>
          </w:tcPr>
          <w:p w:rsidR="004424E9" w:rsidRPr="00934973" w:rsidRDefault="004424E9" w:rsidP="00F01BA3">
            <w:pPr>
              <w:jc w:val="center"/>
              <w:rPr>
                <w:sz w:val="20"/>
                <w:szCs w:val="20"/>
                <w:lang w:val="sr-Cyrl-BA"/>
              </w:rPr>
            </w:pPr>
            <w:r w:rsidRPr="00934973">
              <w:rPr>
                <w:sz w:val="20"/>
                <w:szCs w:val="20"/>
                <w:lang w:val="sr-Cyrl-BA"/>
              </w:rPr>
              <w:t>7</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Laseroterapija i magnetoterapija</w:t>
            </w:r>
            <w:r>
              <w:rPr>
                <w:sz w:val="20"/>
                <w:szCs w:val="20"/>
                <w:lang w:val="sr-Latn-BA"/>
              </w:rPr>
              <w:t>.</w:t>
            </w:r>
            <w:r w:rsidRPr="00934973">
              <w:rPr>
                <w:sz w:val="20"/>
                <w:szCs w:val="20"/>
                <w:lang w:val="sr-Latn-BA"/>
              </w:rPr>
              <w:t xml:space="preserve"> I parcijalni ispit</w:t>
            </w:r>
          </w:p>
        </w:tc>
      </w:tr>
      <w:tr w:rsidR="004424E9" w:rsidRPr="00217286"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Latn-BA"/>
              </w:rPr>
              <w:t>8</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Opšti principi elektroterapije, indikacije i kontraindikacije (provjera i priprema aparata, priprema elektroda, priprema prostorije, priprema pacijenta)</w:t>
            </w:r>
          </w:p>
        </w:tc>
      </w:tr>
      <w:tr w:rsidR="004424E9" w:rsidRPr="00934973"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Latn-BA"/>
              </w:rPr>
              <w:t>9</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Galvanska struja</w:t>
            </w:r>
          </w:p>
        </w:tc>
      </w:tr>
      <w:tr w:rsidR="004424E9" w:rsidRPr="00934973"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Cyrl-BA"/>
              </w:rPr>
              <w:t>1</w:t>
            </w:r>
            <w:r>
              <w:rPr>
                <w:sz w:val="20"/>
                <w:szCs w:val="20"/>
                <w:lang w:val="sr-Latn-BA"/>
              </w:rPr>
              <w:t>0</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Dijadinamske struje</w:t>
            </w:r>
          </w:p>
        </w:tc>
      </w:tr>
      <w:tr w:rsidR="004424E9" w:rsidRPr="00934973"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Cyrl-BA"/>
              </w:rPr>
              <w:t>1</w:t>
            </w:r>
            <w:r>
              <w:rPr>
                <w:sz w:val="20"/>
                <w:szCs w:val="20"/>
                <w:lang w:val="sr-Latn-BA"/>
              </w:rPr>
              <w:t>1</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Kratkotalasna dijatermija-KTD</w:t>
            </w:r>
          </w:p>
        </w:tc>
      </w:tr>
      <w:tr w:rsidR="004424E9" w:rsidRPr="00934973"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Cyrl-BA"/>
              </w:rPr>
              <w:t>1</w:t>
            </w:r>
            <w:r>
              <w:rPr>
                <w:sz w:val="20"/>
                <w:szCs w:val="20"/>
                <w:lang w:val="sr-Latn-BA"/>
              </w:rPr>
              <w:t>2</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Elektrostimulacija, TENS</w:t>
            </w:r>
          </w:p>
        </w:tc>
      </w:tr>
      <w:tr w:rsidR="004424E9" w:rsidRPr="00934973"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Cyrl-BA"/>
              </w:rPr>
              <w:t>1</w:t>
            </w:r>
            <w:r>
              <w:rPr>
                <w:sz w:val="20"/>
                <w:szCs w:val="20"/>
                <w:lang w:val="sr-Latn-BA"/>
              </w:rPr>
              <w:t>3</w:t>
            </w:r>
          </w:p>
        </w:tc>
        <w:tc>
          <w:tcPr>
            <w:tcW w:w="8658" w:type="dxa"/>
            <w:gridSpan w:val="11"/>
            <w:tcBorders>
              <w:left w:val="single" w:sz="4" w:space="0" w:color="auto"/>
              <w:right w:val="single" w:sz="24" w:space="0" w:color="auto"/>
            </w:tcBorders>
          </w:tcPr>
          <w:p w:rsidR="004424E9" w:rsidRPr="00934973" w:rsidRDefault="004424E9" w:rsidP="00F01BA3">
            <w:pPr>
              <w:rPr>
                <w:sz w:val="20"/>
                <w:szCs w:val="20"/>
                <w:lang w:val="sr-Cyrl-BA"/>
              </w:rPr>
            </w:pPr>
            <w:r w:rsidRPr="00934973">
              <w:rPr>
                <w:sz w:val="20"/>
                <w:szCs w:val="20"/>
                <w:lang w:val="sr-Cyrl-BA"/>
              </w:rPr>
              <w:t>Interferentne struje - IF</w:t>
            </w:r>
          </w:p>
        </w:tc>
      </w:tr>
      <w:tr w:rsidR="004424E9" w:rsidRPr="00217286" w:rsidTr="00F01BA3">
        <w:trPr>
          <w:jc w:val="center"/>
        </w:trPr>
        <w:tc>
          <w:tcPr>
            <w:tcW w:w="630" w:type="dxa"/>
            <w:tcBorders>
              <w:left w:val="single" w:sz="24" w:space="0" w:color="auto"/>
              <w:right w:val="single" w:sz="4" w:space="0" w:color="auto"/>
            </w:tcBorders>
          </w:tcPr>
          <w:p w:rsidR="004424E9" w:rsidRPr="009744FC" w:rsidRDefault="009744FC" w:rsidP="00F01BA3">
            <w:pPr>
              <w:jc w:val="center"/>
              <w:rPr>
                <w:sz w:val="20"/>
                <w:szCs w:val="20"/>
                <w:lang w:val="sr-Latn-BA"/>
              </w:rPr>
            </w:pPr>
            <w:r>
              <w:rPr>
                <w:sz w:val="20"/>
                <w:szCs w:val="20"/>
                <w:lang w:val="sr-Cyrl-BA"/>
              </w:rPr>
              <w:t>1</w:t>
            </w:r>
            <w:r>
              <w:rPr>
                <w:sz w:val="20"/>
                <w:szCs w:val="20"/>
                <w:lang w:val="sr-Latn-BA"/>
              </w:rPr>
              <w:t>4</w:t>
            </w:r>
          </w:p>
        </w:tc>
        <w:tc>
          <w:tcPr>
            <w:tcW w:w="8658" w:type="dxa"/>
            <w:gridSpan w:val="11"/>
            <w:tcBorders>
              <w:left w:val="single" w:sz="4" w:space="0" w:color="auto"/>
              <w:right w:val="single" w:sz="24" w:space="0" w:color="auto"/>
            </w:tcBorders>
          </w:tcPr>
          <w:p w:rsidR="004424E9" w:rsidRPr="00934973" w:rsidRDefault="004424E9" w:rsidP="009744FC">
            <w:pPr>
              <w:rPr>
                <w:sz w:val="20"/>
                <w:szCs w:val="20"/>
                <w:lang w:val="sr-Cyrl-BA"/>
              </w:rPr>
            </w:pPr>
            <w:r w:rsidRPr="00934973">
              <w:rPr>
                <w:sz w:val="20"/>
                <w:szCs w:val="20"/>
                <w:lang w:val="sr-Cyrl-BA"/>
              </w:rPr>
              <w:t xml:space="preserve">Ultrazvučna terapija </w:t>
            </w:r>
            <w:r>
              <w:rPr>
                <w:sz w:val="20"/>
                <w:szCs w:val="20"/>
                <w:lang w:val="sr-Cyrl-BA"/>
              </w:rPr>
              <w:t>–</w:t>
            </w:r>
            <w:r w:rsidRPr="00934973">
              <w:rPr>
                <w:sz w:val="20"/>
                <w:szCs w:val="20"/>
                <w:lang w:val="sr-Cyrl-BA"/>
              </w:rPr>
              <w:t xml:space="preserve"> UZV</w:t>
            </w:r>
          </w:p>
        </w:tc>
      </w:tr>
      <w:tr w:rsidR="009744FC" w:rsidRPr="00217286" w:rsidTr="00F01BA3">
        <w:trPr>
          <w:jc w:val="center"/>
        </w:trPr>
        <w:tc>
          <w:tcPr>
            <w:tcW w:w="630" w:type="dxa"/>
            <w:tcBorders>
              <w:left w:val="single" w:sz="24" w:space="0" w:color="auto"/>
              <w:right w:val="single" w:sz="4" w:space="0" w:color="auto"/>
            </w:tcBorders>
          </w:tcPr>
          <w:p w:rsidR="009744FC" w:rsidRPr="009744FC" w:rsidRDefault="009744FC" w:rsidP="00F01BA3">
            <w:pPr>
              <w:jc w:val="center"/>
              <w:rPr>
                <w:sz w:val="20"/>
                <w:szCs w:val="20"/>
                <w:lang w:val="sr-Latn-BA"/>
              </w:rPr>
            </w:pPr>
            <w:r>
              <w:rPr>
                <w:sz w:val="20"/>
                <w:szCs w:val="20"/>
                <w:lang w:val="sr-Latn-BA"/>
              </w:rPr>
              <w:t>15</w:t>
            </w:r>
          </w:p>
        </w:tc>
        <w:tc>
          <w:tcPr>
            <w:tcW w:w="8658" w:type="dxa"/>
            <w:gridSpan w:val="11"/>
            <w:tcBorders>
              <w:left w:val="single" w:sz="4" w:space="0" w:color="auto"/>
              <w:right w:val="single" w:sz="24" w:space="0" w:color="auto"/>
            </w:tcBorders>
          </w:tcPr>
          <w:p w:rsidR="009744FC" w:rsidRPr="00934973" w:rsidRDefault="009744FC" w:rsidP="00F01BA3">
            <w:pPr>
              <w:rPr>
                <w:sz w:val="20"/>
                <w:szCs w:val="20"/>
                <w:lang w:val="sr-Cyrl-BA"/>
              </w:rPr>
            </w:pPr>
            <w:r w:rsidRPr="00934973">
              <w:rPr>
                <w:sz w:val="20"/>
                <w:szCs w:val="20"/>
                <w:lang w:val="sr-Latn-BA"/>
              </w:rPr>
              <w:t>II parcijalni ispit</w:t>
            </w:r>
          </w:p>
        </w:tc>
      </w:tr>
      <w:tr w:rsidR="004424E9" w:rsidRPr="00934973" w:rsidTr="00F01BA3">
        <w:trPr>
          <w:trHeight w:val="240"/>
          <w:jc w:val="center"/>
        </w:trPr>
        <w:tc>
          <w:tcPr>
            <w:tcW w:w="9288" w:type="dxa"/>
            <w:gridSpan w:val="12"/>
            <w:tcBorders>
              <w:top w:val="single" w:sz="24" w:space="0" w:color="auto"/>
              <w:left w:val="single" w:sz="24" w:space="0" w:color="auto"/>
              <w:bottom w:val="single" w:sz="4" w:space="0" w:color="auto"/>
              <w:right w:val="single" w:sz="24" w:space="0" w:color="auto"/>
            </w:tcBorders>
          </w:tcPr>
          <w:p w:rsidR="004424E9" w:rsidRPr="00934973" w:rsidRDefault="004424E9" w:rsidP="00F01BA3">
            <w:pPr>
              <w:jc w:val="center"/>
              <w:rPr>
                <w:lang w:val="sr-Latn-BA"/>
              </w:rPr>
            </w:pPr>
            <w:r w:rsidRPr="00934973">
              <w:rPr>
                <w:lang w:val="sr-Latn-BA"/>
              </w:rPr>
              <w:t>Opterećenje studenta po predmetu:</w:t>
            </w:r>
          </w:p>
        </w:tc>
      </w:tr>
      <w:tr w:rsidR="004424E9" w:rsidRPr="00934973" w:rsidTr="00F01BA3">
        <w:trPr>
          <w:trHeight w:val="1140"/>
          <w:jc w:val="center"/>
        </w:trPr>
        <w:tc>
          <w:tcPr>
            <w:tcW w:w="2385" w:type="dxa"/>
            <w:gridSpan w:val="4"/>
            <w:tcBorders>
              <w:top w:val="single" w:sz="4" w:space="0" w:color="auto"/>
              <w:left w:val="single" w:sz="24" w:space="0" w:color="auto"/>
              <w:bottom w:val="single" w:sz="4" w:space="0" w:color="auto"/>
              <w:right w:val="single" w:sz="4" w:space="0" w:color="auto"/>
            </w:tcBorders>
          </w:tcPr>
          <w:p w:rsidR="004424E9" w:rsidRPr="00934973" w:rsidRDefault="004424E9" w:rsidP="00F01BA3">
            <w:pPr>
              <w:rPr>
                <w:sz w:val="20"/>
                <w:szCs w:val="20"/>
                <w:lang w:val="sr-Latn-BA"/>
              </w:rPr>
            </w:pPr>
            <w:r w:rsidRPr="00934973">
              <w:rPr>
                <w:sz w:val="20"/>
                <w:szCs w:val="20"/>
                <w:lang w:val="sr-Latn-BA"/>
              </w:rPr>
              <w:t>Nedeljno:</w:t>
            </w:r>
          </w:p>
          <w:p w:rsidR="004424E9" w:rsidRPr="00934973" w:rsidRDefault="004424E9" w:rsidP="00F01BA3">
            <w:pPr>
              <w:rPr>
                <w:sz w:val="20"/>
                <w:szCs w:val="20"/>
                <w:lang w:val="sr-Latn-BA"/>
              </w:rPr>
            </w:pPr>
            <w:r w:rsidRPr="00934973">
              <w:rPr>
                <w:sz w:val="20"/>
                <w:szCs w:val="20"/>
                <w:lang w:val="sr-Latn-BA"/>
              </w:rPr>
              <w:t>Kreditni koeficijent:</w:t>
            </w:r>
          </w:p>
          <w:p w:rsidR="004424E9" w:rsidRPr="00934973" w:rsidRDefault="004424E9" w:rsidP="00F01BA3">
            <w:pPr>
              <w:rPr>
                <w:sz w:val="20"/>
                <w:szCs w:val="20"/>
                <w:lang w:val="sr-Latn-BA"/>
              </w:rPr>
            </w:pPr>
            <w:r w:rsidRPr="00934973">
              <w:rPr>
                <w:sz w:val="20"/>
                <w:szCs w:val="20"/>
                <w:lang w:val="sr-Latn-BA"/>
              </w:rPr>
              <w:t>7:30(k=ECTS/30)=0,233</w:t>
            </w:r>
          </w:p>
          <w:p w:rsidR="004424E9" w:rsidRPr="00934973" w:rsidRDefault="004424E9" w:rsidP="00F01BA3">
            <w:pPr>
              <w:rPr>
                <w:sz w:val="20"/>
                <w:szCs w:val="20"/>
                <w:lang w:val="sr-Latn-BA"/>
              </w:rPr>
            </w:pPr>
            <w:r w:rsidRPr="00934973">
              <w:rPr>
                <w:sz w:val="20"/>
                <w:szCs w:val="20"/>
                <w:lang w:val="sr-Latn-BA"/>
              </w:rPr>
              <w:t xml:space="preserve"> </w:t>
            </w:r>
          </w:p>
          <w:p w:rsidR="004424E9" w:rsidRPr="00934973" w:rsidRDefault="004424E9" w:rsidP="00F01BA3">
            <w:pPr>
              <w:rPr>
                <w:sz w:val="20"/>
                <w:szCs w:val="20"/>
                <w:lang w:val="sr-Latn-BA"/>
              </w:rPr>
            </w:pPr>
            <w:r w:rsidRPr="00934973">
              <w:rPr>
                <w:sz w:val="20"/>
                <w:szCs w:val="20"/>
                <w:lang w:val="sr-Latn-BA"/>
              </w:rPr>
              <w:t>Nedeljno opterećenje:</w:t>
            </w:r>
          </w:p>
          <w:p w:rsidR="004424E9" w:rsidRPr="00934973" w:rsidRDefault="004424E9" w:rsidP="00F01BA3">
            <w:pPr>
              <w:rPr>
                <w:lang w:val="sr-Latn-BA"/>
              </w:rPr>
            </w:pPr>
            <w:r w:rsidRPr="00934973">
              <w:rPr>
                <w:sz w:val="20"/>
                <w:szCs w:val="20"/>
                <w:lang w:val="sr-Latn-BA"/>
              </w:rPr>
              <w:t>0,233*40=(k*40 sati)= 9, 32 sati</w:t>
            </w:r>
          </w:p>
        </w:tc>
        <w:tc>
          <w:tcPr>
            <w:tcW w:w="6903" w:type="dxa"/>
            <w:gridSpan w:val="8"/>
            <w:tcBorders>
              <w:top w:val="single" w:sz="4" w:space="0" w:color="auto"/>
              <w:left w:val="single" w:sz="4" w:space="0" w:color="auto"/>
              <w:bottom w:val="single" w:sz="4" w:space="0" w:color="auto"/>
              <w:right w:val="single" w:sz="24" w:space="0" w:color="auto"/>
            </w:tcBorders>
          </w:tcPr>
          <w:p w:rsidR="004424E9" w:rsidRPr="00934973" w:rsidRDefault="004424E9" w:rsidP="00F01BA3">
            <w:pPr>
              <w:rPr>
                <w:sz w:val="20"/>
                <w:szCs w:val="20"/>
                <w:lang w:val="sr-Latn-BA"/>
              </w:rPr>
            </w:pPr>
            <w:r w:rsidRPr="00934973">
              <w:rPr>
                <w:sz w:val="20"/>
                <w:szCs w:val="20"/>
                <w:lang w:val="sr-Latn-BA"/>
              </w:rPr>
              <w:t>Ukupno opterećenje za predmet:</w:t>
            </w:r>
          </w:p>
          <w:p w:rsidR="004424E9" w:rsidRPr="00934973" w:rsidRDefault="004424E9" w:rsidP="00F01BA3">
            <w:pPr>
              <w:rPr>
                <w:sz w:val="20"/>
                <w:szCs w:val="20"/>
                <w:lang w:val="sr-Latn-BA"/>
              </w:rPr>
            </w:pPr>
            <w:r w:rsidRPr="00934973">
              <w:rPr>
                <w:sz w:val="20"/>
                <w:szCs w:val="20"/>
                <w:lang w:val="sr-Latn-BA"/>
              </w:rPr>
              <w:t xml:space="preserve">             7*30 (ECTS kredita * 30 sati/kredita) = 210 sati</w:t>
            </w:r>
          </w:p>
          <w:p w:rsidR="004424E9" w:rsidRPr="00934973" w:rsidRDefault="004424E9" w:rsidP="00F01BA3">
            <w:pPr>
              <w:rPr>
                <w:sz w:val="20"/>
                <w:szCs w:val="20"/>
                <w:lang w:val="sr-Latn-BA"/>
              </w:rPr>
            </w:pPr>
          </w:p>
          <w:p w:rsidR="004424E9" w:rsidRPr="00934973" w:rsidRDefault="004424E9" w:rsidP="004424E9">
            <w:pPr>
              <w:numPr>
                <w:ilvl w:val="0"/>
                <w:numId w:val="3"/>
              </w:numPr>
              <w:rPr>
                <w:sz w:val="20"/>
                <w:szCs w:val="20"/>
                <w:lang w:val="sr-Latn-BA"/>
              </w:rPr>
            </w:pPr>
            <w:r w:rsidRPr="00934973">
              <w:rPr>
                <w:sz w:val="20"/>
                <w:szCs w:val="20"/>
                <w:lang w:val="sr-Latn-BA"/>
              </w:rPr>
              <w:t>Aktivna nastava (predavanje i vježbe): 150 sati</w:t>
            </w:r>
          </w:p>
          <w:p w:rsidR="004424E9" w:rsidRPr="00934973" w:rsidRDefault="004424E9" w:rsidP="004424E9">
            <w:pPr>
              <w:numPr>
                <w:ilvl w:val="0"/>
                <w:numId w:val="4"/>
              </w:numPr>
              <w:rPr>
                <w:sz w:val="20"/>
                <w:szCs w:val="20"/>
                <w:lang w:val="sr-Latn-BA"/>
              </w:rPr>
            </w:pPr>
            <w:r w:rsidRPr="00934973">
              <w:rPr>
                <w:sz w:val="20"/>
                <w:szCs w:val="20"/>
                <w:lang w:val="sr-Latn-BA"/>
              </w:rPr>
              <w:t>Predavanja 60 sati</w:t>
            </w:r>
          </w:p>
          <w:p w:rsidR="004424E9" w:rsidRPr="00934973" w:rsidRDefault="004424E9" w:rsidP="004424E9">
            <w:pPr>
              <w:numPr>
                <w:ilvl w:val="0"/>
                <w:numId w:val="4"/>
              </w:numPr>
              <w:rPr>
                <w:sz w:val="20"/>
                <w:szCs w:val="20"/>
                <w:lang w:val="sr-Latn-BA"/>
              </w:rPr>
            </w:pPr>
            <w:r w:rsidRPr="00934973">
              <w:rPr>
                <w:sz w:val="20"/>
                <w:szCs w:val="20"/>
                <w:lang w:val="sr-Latn-BA"/>
              </w:rPr>
              <w:t>Vježbe 90 sati</w:t>
            </w:r>
          </w:p>
          <w:p w:rsidR="004424E9" w:rsidRPr="004424E9" w:rsidRDefault="004424E9" w:rsidP="00F01BA3">
            <w:pPr>
              <w:numPr>
                <w:ilvl w:val="0"/>
                <w:numId w:val="3"/>
              </w:numPr>
              <w:rPr>
                <w:sz w:val="20"/>
                <w:szCs w:val="20"/>
                <w:lang w:val="sr-Latn-BA"/>
              </w:rPr>
            </w:pPr>
            <w:r w:rsidRPr="00934973">
              <w:rPr>
                <w:sz w:val="20"/>
                <w:szCs w:val="20"/>
                <w:lang w:val="sr-Latn-BA"/>
              </w:rPr>
              <w:t>Samostalni rad studenta 60 sati</w:t>
            </w: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934973" w:rsidRDefault="004424E9" w:rsidP="00F01BA3">
            <w:pPr>
              <w:rPr>
                <w:lang w:val="sr-Latn-CS"/>
              </w:rPr>
            </w:pPr>
            <w:r w:rsidRPr="00934973">
              <w:rPr>
                <w:lang w:val="sr-Cyrl-BA"/>
              </w:rPr>
              <w:t xml:space="preserve">Obaveze studenta: </w:t>
            </w:r>
            <w:r w:rsidRPr="00934973">
              <w:rPr>
                <w:sz w:val="20"/>
                <w:szCs w:val="20"/>
                <w:lang w:val="sr-Cyrl-BA"/>
              </w:rPr>
              <w:t>prisustvo na predavanjima, test-kolokvij</w:t>
            </w: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934973" w:rsidRDefault="004424E9" w:rsidP="00F01BA3">
            <w:pPr>
              <w:jc w:val="both"/>
              <w:rPr>
                <w:lang w:val="sr-Cyrl-BA"/>
              </w:rPr>
            </w:pPr>
            <w:r w:rsidRPr="00934973">
              <w:rPr>
                <w:lang w:val="sr-Cyrl-BA"/>
              </w:rPr>
              <w:t xml:space="preserve">Literatura: </w:t>
            </w:r>
            <w:r w:rsidRPr="00934973">
              <w:rPr>
                <w:sz w:val="20"/>
                <w:szCs w:val="20"/>
                <w:lang w:val="sr-Cyrl-BA"/>
              </w:rPr>
              <w:t>V.Mihajlović- Osnovi fizikalne medicine; D.Kunej,T.Stanković: Prasktikum fizikalne terapije; Skripta teza sa predavanja: Prof. dr Gordane Stefanovski</w:t>
            </w:r>
          </w:p>
        </w:tc>
      </w:tr>
      <w:tr w:rsidR="004424E9" w:rsidRPr="00217286" w:rsidTr="00F01BA3">
        <w:trPr>
          <w:jc w:val="center"/>
        </w:trPr>
        <w:tc>
          <w:tcPr>
            <w:tcW w:w="9288" w:type="dxa"/>
            <w:gridSpan w:val="12"/>
            <w:tcBorders>
              <w:left w:val="single" w:sz="24" w:space="0" w:color="auto"/>
              <w:right w:val="single" w:sz="24" w:space="0" w:color="auto"/>
            </w:tcBorders>
          </w:tcPr>
          <w:p w:rsidR="004424E9" w:rsidRPr="00934973" w:rsidRDefault="004424E9" w:rsidP="00F01BA3">
            <w:pPr>
              <w:jc w:val="both"/>
              <w:rPr>
                <w:lang w:val="sr-Cyrl-BA"/>
              </w:rPr>
            </w:pPr>
            <w:r w:rsidRPr="00934973">
              <w:rPr>
                <w:lang w:val="sr-Cyrl-BA"/>
              </w:rPr>
              <w:t>Oblici provjere znanja i ocjenjivanje</w:t>
            </w:r>
            <w:r w:rsidRPr="00934973">
              <w:rPr>
                <w:sz w:val="20"/>
                <w:szCs w:val="20"/>
                <w:lang w:val="sr-Cyrl-BA"/>
              </w:rPr>
              <w:t>:</w:t>
            </w:r>
            <w:r w:rsidRPr="00934973">
              <w:rPr>
                <w:lang w:val="sr-Cyrl-CS"/>
              </w:rPr>
              <w:t xml:space="preserve"> </w:t>
            </w:r>
            <w:r w:rsidRPr="00934973">
              <w:rPr>
                <w:iCs/>
                <w:sz w:val="20"/>
                <w:szCs w:val="20"/>
                <w:lang w:val="sr-Cyrl-BA"/>
              </w:rPr>
              <w:t>aktivnosti u nastavi</w:t>
            </w:r>
            <w:r w:rsidRPr="00934973">
              <w:rPr>
                <w:iCs/>
                <w:sz w:val="20"/>
                <w:szCs w:val="20"/>
                <w:lang w:val="sr-Cyrl-CS"/>
              </w:rPr>
              <w:t xml:space="preserve"> </w:t>
            </w:r>
            <w:r w:rsidRPr="00934973">
              <w:rPr>
                <w:iCs/>
                <w:sz w:val="20"/>
                <w:szCs w:val="20"/>
                <w:lang w:val="sr-Cyrl-BA"/>
              </w:rPr>
              <w:t>do 10 poena;</w:t>
            </w:r>
            <w:r w:rsidRPr="00934973">
              <w:rPr>
                <w:iCs/>
                <w:sz w:val="20"/>
                <w:szCs w:val="20"/>
                <w:lang w:val="sr-Cyrl-CS"/>
              </w:rPr>
              <w:t xml:space="preserve"> </w:t>
            </w:r>
            <w:r w:rsidRPr="00934973">
              <w:rPr>
                <w:iCs/>
                <w:sz w:val="20"/>
                <w:szCs w:val="20"/>
                <w:lang w:val="sr-Cyrl-BA"/>
              </w:rPr>
              <w:t>kolokvij</w:t>
            </w:r>
            <w:r w:rsidRPr="00934973">
              <w:rPr>
                <w:iCs/>
                <w:lang w:val="sr-Latn-CS"/>
              </w:rPr>
              <w:t xml:space="preserve"> </w:t>
            </w:r>
            <w:r w:rsidRPr="00934973">
              <w:rPr>
                <w:iCs/>
                <w:sz w:val="20"/>
                <w:szCs w:val="20"/>
                <w:lang w:val="sr-Cyrl-CS"/>
              </w:rPr>
              <w:t xml:space="preserve">do </w:t>
            </w:r>
            <w:r w:rsidRPr="00934973">
              <w:rPr>
                <w:iCs/>
                <w:sz w:val="20"/>
                <w:szCs w:val="20"/>
                <w:lang w:val="sr-Cyrl-BA"/>
              </w:rPr>
              <w:t xml:space="preserve">10 poena; praktičan rad do </w:t>
            </w:r>
            <w:r w:rsidRPr="00934973">
              <w:rPr>
                <w:iCs/>
                <w:sz w:val="20"/>
                <w:szCs w:val="20"/>
                <w:lang w:val="sr-Cyrl-CS"/>
              </w:rPr>
              <w:t>30</w:t>
            </w:r>
            <w:r w:rsidRPr="00934973">
              <w:rPr>
                <w:iCs/>
                <w:sz w:val="20"/>
                <w:szCs w:val="20"/>
                <w:lang w:val="sr-Cyrl-BA"/>
              </w:rPr>
              <w:t xml:space="preserve"> poena</w:t>
            </w:r>
            <w:r w:rsidRPr="00934973">
              <w:rPr>
                <w:iCs/>
                <w:sz w:val="20"/>
                <w:szCs w:val="20"/>
                <w:lang w:val="sr-Latn-CS"/>
              </w:rPr>
              <w:t xml:space="preserve"> </w:t>
            </w:r>
            <w:r w:rsidRPr="00934973">
              <w:rPr>
                <w:iCs/>
                <w:sz w:val="20"/>
                <w:szCs w:val="20"/>
                <w:lang w:val="sr-Cyrl-BA"/>
              </w:rPr>
              <w:t>;završni ispit</w:t>
            </w:r>
            <w:r w:rsidRPr="00934973">
              <w:rPr>
                <w:iCs/>
                <w:sz w:val="20"/>
                <w:szCs w:val="20"/>
                <w:lang w:val="sr-Cyrl-CS"/>
              </w:rPr>
              <w:t xml:space="preserve"> </w:t>
            </w:r>
            <w:r w:rsidRPr="00934973">
              <w:rPr>
                <w:iCs/>
                <w:sz w:val="20"/>
                <w:szCs w:val="20"/>
                <w:lang w:val="sr-Cyrl-BA"/>
              </w:rPr>
              <w:t xml:space="preserve">do </w:t>
            </w:r>
            <w:r w:rsidRPr="00934973">
              <w:rPr>
                <w:iCs/>
                <w:sz w:val="20"/>
                <w:szCs w:val="20"/>
                <w:lang w:val="sr-Cyrl-CS"/>
              </w:rPr>
              <w:t xml:space="preserve">50 </w:t>
            </w:r>
            <w:r w:rsidRPr="00934973">
              <w:rPr>
                <w:iCs/>
                <w:sz w:val="20"/>
                <w:szCs w:val="20"/>
                <w:lang w:val="sr-Cyrl-BA"/>
              </w:rPr>
              <w:t>poena</w:t>
            </w:r>
          </w:p>
        </w:tc>
      </w:tr>
      <w:tr w:rsidR="004424E9" w:rsidRPr="00217286" w:rsidTr="00F01BA3">
        <w:trPr>
          <w:jc w:val="center"/>
        </w:trPr>
        <w:tc>
          <w:tcPr>
            <w:tcW w:w="9288" w:type="dxa"/>
            <w:gridSpan w:val="12"/>
            <w:tcBorders>
              <w:left w:val="single" w:sz="24" w:space="0" w:color="auto"/>
              <w:bottom w:val="single" w:sz="24" w:space="0" w:color="auto"/>
              <w:right w:val="single" w:sz="24" w:space="0" w:color="auto"/>
            </w:tcBorders>
          </w:tcPr>
          <w:p w:rsidR="004424E9" w:rsidRPr="00934973" w:rsidRDefault="004424E9" w:rsidP="00F01BA3">
            <w:pPr>
              <w:rPr>
                <w:i w:val="0"/>
                <w:sz w:val="20"/>
                <w:szCs w:val="20"/>
                <w:lang w:val="sr-Latn-CS"/>
              </w:rPr>
            </w:pPr>
            <w:r w:rsidRPr="00934973">
              <w:rPr>
                <w:lang w:val="sr-Cyrl-BA"/>
              </w:rPr>
              <w:lastRenderedPageBreak/>
              <w:t>Posebna napomena za predmet:</w:t>
            </w:r>
            <w:r w:rsidRPr="00934973">
              <w:rPr>
                <w:lang w:val="sr-Cyrl-CS"/>
              </w:rPr>
              <w:t xml:space="preserve"> </w:t>
            </w:r>
            <w:r w:rsidRPr="00934973">
              <w:rPr>
                <w:sz w:val="20"/>
                <w:szCs w:val="20"/>
                <w:lang w:val="sr-Cyrl-CS"/>
              </w:rPr>
              <w:t>nema</w:t>
            </w:r>
          </w:p>
        </w:tc>
      </w:tr>
    </w:tbl>
    <w:tbl>
      <w:tblPr>
        <w:tblpPr w:leftFromText="180" w:rightFromText="180"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194"/>
        <w:gridCol w:w="166"/>
        <w:gridCol w:w="1260"/>
        <w:gridCol w:w="1260"/>
        <w:gridCol w:w="360"/>
        <w:gridCol w:w="900"/>
        <w:gridCol w:w="1020"/>
        <w:gridCol w:w="1020"/>
        <w:gridCol w:w="1020"/>
      </w:tblGrid>
      <w:tr w:rsidR="00217286" w:rsidTr="00DA346B">
        <w:tc>
          <w:tcPr>
            <w:tcW w:w="1368" w:type="dxa"/>
            <w:gridSpan w:val="2"/>
            <w:tcBorders>
              <w:top w:val="single" w:sz="24" w:space="0" w:color="auto"/>
              <w:left w:val="single" w:sz="24" w:space="0" w:color="auto"/>
              <w:bottom w:val="single" w:sz="24" w:space="0" w:color="auto"/>
              <w:right w:val="single" w:sz="4" w:space="0" w:color="auto"/>
            </w:tcBorders>
            <w:vAlign w:val="center"/>
            <w:hideMark/>
          </w:tcPr>
          <w:p w:rsidR="00217286" w:rsidRDefault="00217286" w:rsidP="00DA346B">
            <w:pPr>
              <w:rPr>
                <w:lang w:val="sr-Cyrl-BA" w:eastAsia="hr-HR"/>
              </w:rPr>
            </w:pPr>
            <w:r>
              <w:rPr>
                <w:lang w:val="sr-Cyrl-BA"/>
              </w:rPr>
              <w:lastRenderedPageBreak/>
              <w:t>Pun naziv</w:t>
            </w:r>
          </w:p>
        </w:tc>
        <w:tc>
          <w:tcPr>
            <w:tcW w:w="7920" w:type="dxa"/>
            <w:gridSpan w:val="10"/>
            <w:tcBorders>
              <w:top w:val="single" w:sz="24" w:space="0" w:color="auto"/>
              <w:left w:val="single" w:sz="4" w:space="0" w:color="auto"/>
              <w:bottom w:val="single" w:sz="24" w:space="0" w:color="auto"/>
              <w:right w:val="single" w:sz="24" w:space="0" w:color="auto"/>
            </w:tcBorders>
            <w:hideMark/>
          </w:tcPr>
          <w:p w:rsidR="00217286" w:rsidRDefault="00217286" w:rsidP="00DA346B">
            <w:pPr>
              <w:rPr>
                <w:sz w:val="32"/>
                <w:szCs w:val="32"/>
                <w:lang w:val="sr-Cyrl-CS" w:eastAsia="hr-HR"/>
              </w:rPr>
            </w:pPr>
            <w:r>
              <w:rPr>
                <w:sz w:val="32"/>
                <w:szCs w:val="32"/>
                <w:lang w:val="sr-Cyrl-CS"/>
              </w:rPr>
              <w:t xml:space="preserve">INTERNA MEDICINA </w:t>
            </w:r>
          </w:p>
        </w:tc>
      </w:tr>
      <w:tr w:rsidR="00217286" w:rsidTr="00DA346B">
        <w:tc>
          <w:tcPr>
            <w:tcW w:w="2088" w:type="dxa"/>
            <w:gridSpan w:val="3"/>
            <w:tcBorders>
              <w:top w:val="single" w:sz="24" w:space="0" w:color="auto"/>
              <w:left w:val="single" w:sz="24" w:space="0" w:color="auto"/>
              <w:bottom w:val="single" w:sz="4" w:space="0" w:color="auto"/>
              <w:right w:val="single" w:sz="12" w:space="0" w:color="auto"/>
            </w:tcBorders>
            <w:hideMark/>
          </w:tcPr>
          <w:p w:rsidR="00217286" w:rsidRDefault="00217286" w:rsidP="00DA346B">
            <w:pPr>
              <w:jc w:val="center"/>
              <w:rPr>
                <w:lang w:val="sr-Cyrl-BA" w:eastAsia="hr-HR"/>
              </w:rPr>
            </w:pPr>
            <w:r>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hideMark/>
          </w:tcPr>
          <w:p w:rsidR="00217286" w:rsidRDefault="00217286" w:rsidP="00DA346B">
            <w:pPr>
              <w:jc w:val="center"/>
              <w:rPr>
                <w:lang w:val="sr-Cyrl-BA" w:eastAsia="hr-HR"/>
              </w:rPr>
            </w:pPr>
            <w:r>
              <w:rPr>
                <w:lang w:val="sr-Cyrl-BA"/>
              </w:rPr>
              <w:t>Status</w:t>
            </w:r>
          </w:p>
        </w:tc>
        <w:tc>
          <w:tcPr>
            <w:tcW w:w="1260" w:type="dxa"/>
            <w:tcBorders>
              <w:top w:val="single" w:sz="24" w:space="0" w:color="auto"/>
              <w:left w:val="single" w:sz="12" w:space="0" w:color="auto"/>
              <w:bottom w:val="single" w:sz="4" w:space="0" w:color="auto"/>
              <w:right w:val="single" w:sz="12" w:space="0" w:color="auto"/>
            </w:tcBorders>
            <w:hideMark/>
          </w:tcPr>
          <w:p w:rsidR="00217286" w:rsidRDefault="00217286" w:rsidP="00DA346B">
            <w:pPr>
              <w:jc w:val="center"/>
              <w:rPr>
                <w:lang w:val="sr-Cyrl-BA" w:eastAsia="hr-HR"/>
              </w:rPr>
            </w:pPr>
            <w:r>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hideMark/>
          </w:tcPr>
          <w:p w:rsidR="00217286" w:rsidRDefault="00217286" w:rsidP="00DA346B">
            <w:pPr>
              <w:jc w:val="center"/>
              <w:rPr>
                <w:lang w:val="sr-Latn-CS" w:eastAsia="hr-HR"/>
              </w:rPr>
            </w:pPr>
            <w:r>
              <w:rPr>
                <w:lang w:val="sr-Cyrl-BA"/>
              </w:rPr>
              <w:t>E</w:t>
            </w:r>
            <w:r>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hideMark/>
          </w:tcPr>
          <w:p w:rsidR="00217286" w:rsidRDefault="00217286" w:rsidP="00DA346B">
            <w:pPr>
              <w:jc w:val="center"/>
              <w:rPr>
                <w:lang w:val="sr-Cyrl-BA" w:eastAsia="hr-HR"/>
              </w:rPr>
            </w:pPr>
            <w:r>
              <w:rPr>
                <w:lang w:val="sr-Cyrl-BA"/>
              </w:rPr>
              <w:t>Fond časova (P+</w:t>
            </w:r>
            <w:r>
              <w:rPr>
                <w:lang w:val="sr-Latn-BA"/>
              </w:rPr>
              <w:t>KV</w:t>
            </w:r>
            <w:r>
              <w:rPr>
                <w:lang w:val="sr-Cyrl-BA"/>
              </w:rPr>
              <w:t>+</w:t>
            </w:r>
            <w:r>
              <w:rPr>
                <w:lang w:val="sr-Latn-BA"/>
              </w:rPr>
              <w:t>K</w:t>
            </w:r>
            <w:r>
              <w:rPr>
                <w:lang w:val="sr-Cyrl-BA"/>
              </w:rPr>
              <w:t>L</w:t>
            </w:r>
            <w:r>
              <w:rPr>
                <w:lang w:val="sr-Latn-BA"/>
              </w:rPr>
              <w:t>V</w:t>
            </w:r>
            <w:r>
              <w:rPr>
                <w:lang w:val="sr-Cyrl-BA"/>
              </w:rPr>
              <w:t>)</w:t>
            </w:r>
          </w:p>
        </w:tc>
      </w:tr>
      <w:tr w:rsidR="00217286" w:rsidTr="00DA346B">
        <w:tc>
          <w:tcPr>
            <w:tcW w:w="2088" w:type="dxa"/>
            <w:gridSpan w:val="3"/>
            <w:tcBorders>
              <w:top w:val="single" w:sz="4" w:space="0" w:color="auto"/>
              <w:left w:val="single" w:sz="24" w:space="0" w:color="auto"/>
              <w:bottom w:val="single" w:sz="24" w:space="0" w:color="auto"/>
              <w:right w:val="single" w:sz="12" w:space="0" w:color="auto"/>
            </w:tcBorders>
          </w:tcPr>
          <w:p w:rsidR="00217286" w:rsidRDefault="00217286" w:rsidP="00DA346B">
            <w:pPr>
              <w:jc w:val="center"/>
              <w:rPr>
                <w:lang w:val="sr-Cyrl-BA" w:eastAsia="hr-HR"/>
              </w:rPr>
            </w:pPr>
          </w:p>
        </w:tc>
        <w:tc>
          <w:tcPr>
            <w:tcW w:w="1620" w:type="dxa"/>
            <w:gridSpan w:val="3"/>
            <w:tcBorders>
              <w:top w:val="single" w:sz="4" w:space="0" w:color="auto"/>
              <w:left w:val="single" w:sz="12" w:space="0" w:color="auto"/>
              <w:bottom w:val="single" w:sz="24" w:space="0" w:color="auto"/>
              <w:right w:val="single" w:sz="12" w:space="0" w:color="auto"/>
            </w:tcBorders>
            <w:hideMark/>
          </w:tcPr>
          <w:p w:rsidR="00217286" w:rsidRDefault="00217286" w:rsidP="00DA346B">
            <w:pPr>
              <w:jc w:val="center"/>
              <w:rPr>
                <w:lang w:val="sr-Cyrl-CS" w:eastAsia="hr-HR"/>
              </w:rPr>
            </w:pPr>
            <w:r>
              <w:rPr>
                <w:lang w:val="sr-Cyrl-CS"/>
              </w:rPr>
              <w:t>obavez</w:t>
            </w:r>
            <w:r>
              <w:rPr>
                <w:lang w:val="sr-Latn-CS"/>
              </w:rPr>
              <w:t>ni</w:t>
            </w:r>
          </w:p>
        </w:tc>
        <w:tc>
          <w:tcPr>
            <w:tcW w:w="1260" w:type="dxa"/>
            <w:tcBorders>
              <w:top w:val="single" w:sz="4" w:space="0" w:color="auto"/>
              <w:left w:val="single" w:sz="12" w:space="0" w:color="auto"/>
              <w:bottom w:val="single" w:sz="24" w:space="0" w:color="auto"/>
              <w:right w:val="single" w:sz="12" w:space="0" w:color="auto"/>
            </w:tcBorders>
            <w:hideMark/>
          </w:tcPr>
          <w:p w:rsidR="00217286" w:rsidRDefault="00217286" w:rsidP="00DA346B">
            <w:pPr>
              <w:jc w:val="center"/>
              <w:rPr>
                <w:lang w:val="sr-Latn-CS" w:eastAsia="hr-HR"/>
              </w:rPr>
            </w:pPr>
            <w:r>
              <w:rPr>
                <w:lang w:val="sr-Latn-CS"/>
              </w:rPr>
              <w:t>III</w:t>
            </w:r>
          </w:p>
        </w:tc>
        <w:tc>
          <w:tcPr>
            <w:tcW w:w="1260" w:type="dxa"/>
            <w:gridSpan w:val="2"/>
            <w:tcBorders>
              <w:top w:val="single" w:sz="4" w:space="0" w:color="auto"/>
              <w:left w:val="single" w:sz="12" w:space="0" w:color="auto"/>
              <w:bottom w:val="single" w:sz="24" w:space="0" w:color="auto"/>
              <w:right w:val="single" w:sz="12" w:space="0" w:color="auto"/>
            </w:tcBorders>
            <w:hideMark/>
          </w:tcPr>
          <w:p w:rsidR="00217286" w:rsidRDefault="00217286" w:rsidP="00DA346B">
            <w:pPr>
              <w:jc w:val="center"/>
              <w:rPr>
                <w:lang w:val="sr-Cyrl-BA" w:eastAsia="hr-HR"/>
              </w:rPr>
            </w:pPr>
            <w:r>
              <w:rPr>
                <w:lang w:val="sr-Cyrl-BA"/>
              </w:rPr>
              <w:t>6</w:t>
            </w:r>
          </w:p>
        </w:tc>
        <w:tc>
          <w:tcPr>
            <w:tcW w:w="1020" w:type="dxa"/>
            <w:tcBorders>
              <w:top w:val="single" w:sz="4" w:space="0" w:color="auto"/>
              <w:left w:val="single" w:sz="12" w:space="0" w:color="auto"/>
              <w:bottom w:val="single" w:sz="24" w:space="0" w:color="auto"/>
              <w:right w:val="single" w:sz="4" w:space="0" w:color="auto"/>
            </w:tcBorders>
            <w:hideMark/>
          </w:tcPr>
          <w:p w:rsidR="00217286" w:rsidRDefault="00217286" w:rsidP="00DA346B">
            <w:pPr>
              <w:jc w:val="center"/>
              <w:rPr>
                <w:lang w:val="sr-Cyrl-CS" w:eastAsia="hr-HR"/>
              </w:rPr>
            </w:pPr>
            <w:r>
              <w:rPr>
                <w:lang w:val="sr-Cyrl-CS"/>
              </w:rPr>
              <w:t>3</w:t>
            </w:r>
          </w:p>
        </w:tc>
        <w:tc>
          <w:tcPr>
            <w:tcW w:w="1020" w:type="dxa"/>
            <w:tcBorders>
              <w:top w:val="single" w:sz="4" w:space="0" w:color="auto"/>
              <w:left w:val="single" w:sz="4" w:space="0" w:color="auto"/>
              <w:bottom w:val="single" w:sz="24" w:space="0" w:color="auto"/>
              <w:right w:val="single" w:sz="4" w:space="0" w:color="auto"/>
            </w:tcBorders>
            <w:hideMark/>
          </w:tcPr>
          <w:p w:rsidR="00217286" w:rsidRDefault="00217286" w:rsidP="00DA346B">
            <w:pPr>
              <w:jc w:val="center"/>
              <w:rPr>
                <w:lang w:val="sr-Cyrl-BA" w:eastAsia="hr-HR"/>
              </w:rPr>
            </w:pPr>
            <w:r>
              <w:rPr>
                <w:lang w:val="sr-Cyrl-BA"/>
              </w:rPr>
              <w:t>1</w:t>
            </w:r>
          </w:p>
        </w:tc>
        <w:tc>
          <w:tcPr>
            <w:tcW w:w="1020" w:type="dxa"/>
            <w:tcBorders>
              <w:top w:val="single" w:sz="4" w:space="0" w:color="auto"/>
              <w:left w:val="single" w:sz="4" w:space="0" w:color="auto"/>
              <w:bottom w:val="single" w:sz="24" w:space="0" w:color="auto"/>
              <w:right w:val="single" w:sz="24" w:space="0" w:color="auto"/>
            </w:tcBorders>
            <w:hideMark/>
          </w:tcPr>
          <w:p w:rsidR="00217286" w:rsidRDefault="00217286" w:rsidP="00DA346B">
            <w:pPr>
              <w:jc w:val="center"/>
              <w:rPr>
                <w:lang w:val="sr-Cyrl-CS" w:eastAsia="hr-HR"/>
              </w:rPr>
            </w:pPr>
            <w:r>
              <w:rPr>
                <w:lang w:val="sr-Cyrl-CS"/>
              </w:rPr>
              <w:t>1</w:t>
            </w:r>
          </w:p>
        </w:tc>
      </w:tr>
      <w:tr w:rsidR="00217286" w:rsidTr="00DA346B">
        <w:tc>
          <w:tcPr>
            <w:tcW w:w="2448" w:type="dxa"/>
            <w:gridSpan w:val="5"/>
            <w:tcBorders>
              <w:top w:val="single" w:sz="24" w:space="0" w:color="auto"/>
              <w:left w:val="single" w:sz="24" w:space="0" w:color="auto"/>
              <w:bottom w:val="single" w:sz="24" w:space="0" w:color="auto"/>
              <w:right w:val="single" w:sz="4" w:space="0" w:color="auto"/>
            </w:tcBorders>
            <w:hideMark/>
          </w:tcPr>
          <w:p w:rsidR="00217286" w:rsidRDefault="00217286" w:rsidP="00DA346B">
            <w:pPr>
              <w:rPr>
                <w:lang w:val="sr-Cyrl-BA" w:eastAsia="hr-HR"/>
              </w:rPr>
            </w:pPr>
            <w:r>
              <w:rPr>
                <w:lang w:val="sr-Cyrl-BA"/>
              </w:rPr>
              <w:t>Šifra predmeta</w:t>
            </w:r>
          </w:p>
        </w:tc>
        <w:tc>
          <w:tcPr>
            <w:tcW w:w="6840" w:type="dxa"/>
            <w:gridSpan w:val="7"/>
            <w:tcBorders>
              <w:top w:val="single" w:sz="24" w:space="0" w:color="auto"/>
              <w:left w:val="single" w:sz="4" w:space="0" w:color="auto"/>
              <w:bottom w:val="single" w:sz="24" w:space="0" w:color="auto"/>
              <w:right w:val="single" w:sz="24" w:space="0" w:color="auto"/>
            </w:tcBorders>
            <w:hideMark/>
          </w:tcPr>
          <w:p w:rsidR="00217286" w:rsidRDefault="00217286" w:rsidP="00DA346B">
            <w:pPr>
              <w:rPr>
                <w:lang w:val="sr-Cyrl-CS" w:eastAsia="hr-HR"/>
              </w:rPr>
            </w:pPr>
            <w:r>
              <w:rPr>
                <w:lang w:val="sr-Cyrl-CS"/>
              </w:rPr>
              <w:t>F-12</w:t>
            </w:r>
          </w:p>
        </w:tc>
      </w:tr>
      <w:tr w:rsidR="00217286" w:rsidTr="00DA346B">
        <w:tc>
          <w:tcPr>
            <w:tcW w:w="5328" w:type="dxa"/>
            <w:gridSpan w:val="8"/>
            <w:tcBorders>
              <w:top w:val="single" w:sz="24" w:space="0" w:color="auto"/>
              <w:left w:val="single" w:sz="24" w:space="0" w:color="auto"/>
              <w:bottom w:val="single" w:sz="24" w:space="0" w:color="auto"/>
              <w:right w:val="single" w:sz="4" w:space="0" w:color="auto"/>
            </w:tcBorders>
            <w:hideMark/>
          </w:tcPr>
          <w:p w:rsidR="00217286" w:rsidRDefault="00217286" w:rsidP="00DA346B">
            <w:pPr>
              <w:rPr>
                <w:lang w:val="sr-Cyrl-BA" w:eastAsia="hr-HR"/>
              </w:rPr>
            </w:pPr>
            <w:r>
              <w:rPr>
                <w:lang w:val="sr-Cyrl-BA"/>
              </w:rPr>
              <w:t>Školska godina od koje se program realizuje</w:t>
            </w:r>
          </w:p>
        </w:tc>
        <w:tc>
          <w:tcPr>
            <w:tcW w:w="3960" w:type="dxa"/>
            <w:gridSpan w:val="4"/>
            <w:tcBorders>
              <w:top w:val="single" w:sz="24" w:space="0" w:color="auto"/>
              <w:left w:val="single" w:sz="4" w:space="0" w:color="auto"/>
              <w:bottom w:val="single" w:sz="24" w:space="0" w:color="auto"/>
              <w:right w:val="single" w:sz="24" w:space="0" w:color="auto"/>
            </w:tcBorders>
            <w:hideMark/>
          </w:tcPr>
          <w:p w:rsidR="00217286" w:rsidRDefault="00217286" w:rsidP="00DA346B">
            <w:pPr>
              <w:rPr>
                <w:lang w:val="sr-Latn-BA" w:eastAsia="hr-HR"/>
              </w:rPr>
            </w:pPr>
            <w:r>
              <w:rPr>
                <w:lang w:val="sr-Cyrl-CS"/>
              </w:rPr>
              <w:t>20</w:t>
            </w:r>
            <w:r>
              <w:rPr>
                <w:lang w:val="sr-Latn-CS"/>
              </w:rPr>
              <w:t>21/</w:t>
            </w:r>
            <w:r>
              <w:rPr>
                <w:lang w:val="sr-Latn-BA"/>
              </w:rPr>
              <w:t>20</w:t>
            </w:r>
            <w:r>
              <w:rPr>
                <w:lang w:val="sr-Latn-CS"/>
              </w:rPr>
              <w:t>22</w:t>
            </w:r>
            <w:r>
              <w:rPr>
                <w:lang w:val="sr-Cyrl-CS"/>
              </w:rPr>
              <w:t>.</w:t>
            </w:r>
          </w:p>
        </w:tc>
      </w:tr>
      <w:tr w:rsid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rPr>
                <w:sz w:val="20"/>
                <w:szCs w:val="20"/>
                <w:lang w:val="sr-Cyrl-BA" w:eastAsia="hr-HR"/>
              </w:rPr>
            </w:pPr>
            <w:r>
              <w:rPr>
                <w:lang w:val="sr-Cyrl-BA"/>
              </w:rPr>
              <w:t>Vrsta i nivo studija, studijski programi:</w:t>
            </w:r>
            <w:r>
              <w:rPr>
                <w:lang w:val="sr-Cyrl-CS"/>
              </w:rPr>
              <w:t xml:space="preserve"> </w:t>
            </w:r>
            <w:r>
              <w:rPr>
                <w:i w:val="0"/>
                <w:sz w:val="20"/>
                <w:szCs w:val="20"/>
                <w:lang w:val="sr-Latn-CS"/>
              </w:rPr>
              <w:t xml:space="preserve"> </w:t>
            </w:r>
            <w:r>
              <w:rPr>
                <w:sz w:val="20"/>
                <w:szCs w:val="20"/>
                <w:lang w:val="sr-Latn-CS"/>
              </w:rPr>
              <w:t>akademsk</w:t>
            </w:r>
            <w:r>
              <w:rPr>
                <w:sz w:val="20"/>
                <w:szCs w:val="20"/>
                <w:lang w:val="sr-Cyrl-BA"/>
              </w:rPr>
              <w:t>i studij</w:t>
            </w:r>
            <w:r>
              <w:rPr>
                <w:sz w:val="20"/>
                <w:szCs w:val="20"/>
                <w:lang w:val="sr-Latn-CS"/>
              </w:rPr>
              <w:t>;</w:t>
            </w:r>
            <w:r>
              <w:rPr>
                <w:sz w:val="20"/>
                <w:szCs w:val="20"/>
                <w:lang w:val="sr-Cyrl-BA"/>
              </w:rPr>
              <w:t xml:space="preserve"> </w:t>
            </w:r>
            <w:r>
              <w:rPr>
                <w:sz w:val="20"/>
                <w:szCs w:val="20"/>
                <w:lang w:val="sr-Latn-CS"/>
              </w:rPr>
              <w:t>I</w:t>
            </w:r>
            <w:r>
              <w:rPr>
                <w:sz w:val="20"/>
                <w:szCs w:val="20"/>
                <w:lang w:val="sr-Cyrl-BA"/>
              </w:rPr>
              <w:t xml:space="preserve"> ciklus</w:t>
            </w:r>
            <w:r>
              <w:rPr>
                <w:sz w:val="20"/>
                <w:szCs w:val="20"/>
                <w:lang w:val="sr-Latn-CS"/>
              </w:rPr>
              <w:t xml:space="preserve"> - 240 ECTS; Fizioterapija</w:t>
            </w:r>
            <w:r>
              <w:rPr>
                <w:i w:val="0"/>
                <w:sz w:val="20"/>
                <w:szCs w:val="20"/>
                <w:lang w:val="sr-Latn-CS"/>
              </w:rPr>
              <w:t xml:space="preserve">  </w:t>
            </w:r>
            <w:r>
              <w:rPr>
                <w:i w:val="0"/>
                <w:sz w:val="20"/>
                <w:szCs w:val="20"/>
                <w:lang w:val="sr-Cyrl-BA"/>
              </w:rPr>
              <w:t xml:space="preserve"> </w:t>
            </w:r>
          </w:p>
        </w:tc>
      </w:tr>
      <w:tr w:rsid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rPr>
                <w:sz w:val="20"/>
                <w:szCs w:val="20"/>
                <w:lang w:val="sr-Cyrl-CS" w:eastAsia="hr-HR"/>
              </w:rPr>
            </w:pPr>
            <w:r>
              <w:rPr>
                <w:lang w:val="sr-Cyrl-BA"/>
              </w:rPr>
              <w:t>Uslovljenost drugim predmetima:</w:t>
            </w:r>
            <w:r>
              <w:rPr>
                <w:i w:val="0"/>
                <w:sz w:val="20"/>
                <w:szCs w:val="20"/>
                <w:lang w:val="sr-Cyrl-CS"/>
              </w:rPr>
              <w:t xml:space="preserve"> </w:t>
            </w:r>
            <w:r>
              <w:rPr>
                <w:sz w:val="20"/>
                <w:szCs w:val="20"/>
                <w:lang w:val="sr-Cyrl-CS"/>
              </w:rPr>
              <w:t>nema uslovljenosti</w:t>
            </w:r>
            <w:r>
              <w:rPr>
                <w:i w:val="0"/>
                <w:sz w:val="20"/>
                <w:szCs w:val="20"/>
                <w:lang w:val="sr-Cyrl-CS"/>
              </w:rPr>
              <w:t xml:space="preserve"> </w:t>
            </w:r>
          </w:p>
        </w:tc>
      </w:tr>
      <w:tr w:rsid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rPr>
                <w:sz w:val="20"/>
                <w:szCs w:val="20"/>
                <w:lang w:val="sr-Cyrl-BA" w:eastAsia="hr-HR"/>
              </w:rPr>
            </w:pPr>
            <w:r>
              <w:rPr>
                <w:lang w:val="sr-Cyrl-BA"/>
              </w:rPr>
              <w:t>Ciljevi izučavanja predmeta: :</w:t>
            </w:r>
            <w:r>
              <w:rPr>
                <w:i w:val="0"/>
                <w:sz w:val="20"/>
                <w:szCs w:val="20"/>
                <w:lang w:val="sr-Cyrl-BA"/>
              </w:rPr>
              <w:t xml:space="preserve"> </w:t>
            </w:r>
            <w:r>
              <w:rPr>
                <w:sz w:val="20"/>
                <w:szCs w:val="20"/>
                <w:lang w:val="sr-Cyrl-BA"/>
              </w:rPr>
              <w:t>usvajanje teorijskih i pr</w:t>
            </w:r>
            <w:r>
              <w:rPr>
                <w:sz w:val="20"/>
                <w:szCs w:val="20"/>
                <w:lang w:val="sr-Latn-BA"/>
              </w:rPr>
              <w:t>a</w:t>
            </w:r>
            <w:r>
              <w:rPr>
                <w:sz w:val="20"/>
                <w:szCs w:val="20"/>
                <w:lang w:val="sr-Cyrl-BA"/>
              </w:rPr>
              <w:t>ktičnih znanja iz dijagnostike, liječenja, njege i rehabilitacije internističkih bolesnika</w:t>
            </w:r>
          </w:p>
        </w:tc>
      </w:tr>
      <w:tr w:rsid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rPr>
                <w:sz w:val="20"/>
                <w:szCs w:val="20"/>
                <w:lang w:val="sr-Latn-BA" w:eastAsia="hr-HR"/>
              </w:rPr>
            </w:pPr>
            <w:r>
              <w:rPr>
                <w:lang w:val="sr-Latn-BA"/>
              </w:rPr>
              <w:t>Ishodi učenja</w:t>
            </w:r>
            <w:r>
              <w:rPr>
                <w:sz w:val="20"/>
                <w:szCs w:val="20"/>
                <w:lang w:val="sr-Latn-BA"/>
              </w:rPr>
              <w:t>: Nakon odslušanog predmeta i položenog ispita student će biti osposobljen: objasniti osnovna načela nastanka   i  patogenezu  internističkih</w:t>
            </w:r>
            <w:r>
              <w:rPr>
                <w:sz w:val="20"/>
                <w:szCs w:val="20"/>
                <w:lang w:val="sr-Latn-BA"/>
              </w:rPr>
              <w:tab/>
              <w:t>bolesti; prepoznati simptome i znakove, kao  i  hitna  stanja u internoj medicini; opisati dijagnostičke postupke u otkrivanju bolesti; opisati metode liječenja internističkih</w:t>
            </w:r>
            <w:r>
              <w:rPr>
                <w:sz w:val="20"/>
                <w:szCs w:val="20"/>
                <w:lang w:val="sr-Latn-BA"/>
              </w:rPr>
              <w:tab/>
              <w:t>bolesti;</w:t>
            </w:r>
            <w:r>
              <w:rPr>
                <w:sz w:val="20"/>
                <w:szCs w:val="20"/>
                <w:lang w:val="sr-Latn-BA"/>
              </w:rPr>
              <w:tab/>
              <w:t>opisati</w:t>
            </w:r>
            <w:r>
              <w:rPr>
                <w:sz w:val="20"/>
                <w:szCs w:val="20"/>
                <w:lang w:val="sr-Latn-BA"/>
              </w:rPr>
              <w:tab/>
              <w:t>komplikacije internističkih</w:t>
            </w:r>
            <w:r>
              <w:rPr>
                <w:sz w:val="20"/>
                <w:szCs w:val="20"/>
                <w:lang w:val="sr-Latn-BA"/>
              </w:rPr>
              <w:tab/>
              <w:t>bolesti;</w:t>
            </w:r>
            <w:r>
              <w:rPr>
                <w:sz w:val="20"/>
                <w:szCs w:val="20"/>
                <w:lang w:val="sr-Latn-BA"/>
              </w:rPr>
              <w:tab/>
              <w:t>provoditi specifične postupke  u  fizioterapiji  kod  internističkih  bolesti  kao  i  mjere  prevencije  u okviru svojih kompetencija; voditi medicinsku dokumentaciju u fizioterapiji u internoj medicini</w:t>
            </w:r>
          </w:p>
        </w:tc>
      </w:tr>
      <w:tr w:rsid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rPr>
                <w:sz w:val="20"/>
                <w:szCs w:val="20"/>
                <w:lang w:val="sr-Latn-CS" w:eastAsia="hr-HR"/>
              </w:rPr>
            </w:pPr>
            <w:r>
              <w:rPr>
                <w:lang w:val="sr-Cyrl-BA"/>
              </w:rPr>
              <w:t xml:space="preserve">Ime i prezime nastavnika i saradnika: </w:t>
            </w:r>
            <w:r>
              <w:rPr>
                <w:sz w:val="20"/>
                <w:szCs w:val="20"/>
                <w:lang w:val="sr-Latn-CS"/>
              </w:rPr>
              <w:t>prof. dr Zoran Mavija</w:t>
            </w:r>
            <w:r>
              <w:rPr>
                <w:sz w:val="20"/>
                <w:szCs w:val="20"/>
                <w:lang w:val="sr-Cyrl-CS"/>
              </w:rPr>
              <w:t xml:space="preserve">, </w:t>
            </w:r>
            <w:r>
              <w:rPr>
                <w:sz w:val="20"/>
                <w:szCs w:val="20"/>
                <w:lang w:val="sr-Latn-CS"/>
              </w:rPr>
              <w:t>vanredan profesor</w:t>
            </w:r>
          </w:p>
        </w:tc>
      </w:tr>
      <w:tr w:rsidR="00217286" w:rsidRPr="00217286" w:rsidTr="00DA346B">
        <w:tc>
          <w:tcPr>
            <w:tcW w:w="9288" w:type="dxa"/>
            <w:gridSpan w:val="12"/>
            <w:tcBorders>
              <w:top w:val="single" w:sz="24" w:space="0" w:color="auto"/>
              <w:left w:val="single" w:sz="24" w:space="0" w:color="auto"/>
              <w:bottom w:val="single" w:sz="24" w:space="0" w:color="auto"/>
              <w:right w:val="single" w:sz="24" w:space="0" w:color="auto"/>
            </w:tcBorders>
            <w:hideMark/>
          </w:tcPr>
          <w:p w:rsidR="00217286" w:rsidRDefault="00217286" w:rsidP="00DA346B">
            <w:pPr>
              <w:jc w:val="both"/>
              <w:rPr>
                <w:sz w:val="20"/>
                <w:szCs w:val="20"/>
                <w:lang w:val="sr-Cyrl-BA" w:eastAsia="hr-HR"/>
              </w:rPr>
            </w:pPr>
            <w:r>
              <w:rPr>
                <w:lang w:val="sr-Cyrl-BA"/>
              </w:rPr>
              <w:t>Metod nastave i savladavanje gradiva:</w:t>
            </w:r>
            <w:r>
              <w:rPr>
                <w:i w:val="0"/>
                <w:sz w:val="20"/>
                <w:szCs w:val="20"/>
                <w:lang w:val="sr-Cyrl-CS"/>
              </w:rPr>
              <w:t xml:space="preserve"> </w:t>
            </w:r>
            <w:r>
              <w:rPr>
                <w:sz w:val="20"/>
                <w:szCs w:val="20"/>
                <w:lang w:val="sr-Cyrl-CS"/>
              </w:rPr>
              <w:t>teorij</w:t>
            </w:r>
            <w:r>
              <w:rPr>
                <w:sz w:val="20"/>
                <w:szCs w:val="20"/>
                <w:lang w:val="sr-Latn-BA"/>
              </w:rPr>
              <w:t>s</w:t>
            </w:r>
            <w:r>
              <w:rPr>
                <w:sz w:val="20"/>
                <w:szCs w:val="20"/>
                <w:lang w:val="sr-Cyrl-CS"/>
              </w:rPr>
              <w:t>ka nastava, seminari, vježbe, praktična nastava, konsultacije</w:t>
            </w:r>
          </w:p>
        </w:tc>
      </w:tr>
      <w:tr w:rsidR="00217286" w:rsidTr="00DA346B">
        <w:tc>
          <w:tcPr>
            <w:tcW w:w="9288" w:type="dxa"/>
            <w:gridSpan w:val="12"/>
            <w:tcBorders>
              <w:top w:val="single" w:sz="24" w:space="0" w:color="auto"/>
              <w:left w:val="single" w:sz="24" w:space="0" w:color="auto"/>
              <w:bottom w:val="single" w:sz="4" w:space="0" w:color="auto"/>
              <w:right w:val="single" w:sz="24" w:space="0" w:color="auto"/>
            </w:tcBorders>
            <w:hideMark/>
          </w:tcPr>
          <w:p w:rsidR="00217286" w:rsidRDefault="00217286" w:rsidP="00DA346B">
            <w:pPr>
              <w:rPr>
                <w:lang w:val="sr-Cyrl-BA" w:eastAsia="hr-HR"/>
              </w:rPr>
            </w:pPr>
            <w:r>
              <w:rPr>
                <w:lang w:val="sr-Cyrl-BA"/>
              </w:rPr>
              <w:t>Sadržaj predmeta po sedmicama: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1</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Uvod u internu medicinu</w:t>
            </w:r>
            <w:r>
              <w:rPr>
                <w:sz w:val="20"/>
                <w:szCs w:val="20"/>
                <w:lang w:val="sr-Latn-CS"/>
              </w:rPr>
              <w:t xml:space="preserve">, anamneza, </w:t>
            </w:r>
            <w:r>
              <w:rPr>
                <w:sz w:val="20"/>
                <w:szCs w:val="20"/>
                <w:lang w:val="sr-Cyrl-CS"/>
              </w:rPr>
              <w:t>bolesti respiratornih puteva</w:t>
            </w:r>
          </w:p>
        </w:tc>
      </w:tr>
      <w:tr w:rsid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2</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plućnog parenhima, intersticijuma, pleure, medijastinuma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3</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Poremećaji srčanog ritma, zapaljenske i ishemijske bolesti srca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4</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Arterijska hipertenzija, insuficijencija srca, srčane mane</w:t>
            </w:r>
          </w:p>
        </w:tc>
      </w:tr>
      <w:tr w:rsid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5</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perikarda, bolesti arterijskih i venskih krvnih sudova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6</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gastrointestinalnog trakta, bolesti pankreasa</w:t>
            </w:r>
          </w:p>
        </w:tc>
      </w:tr>
      <w:tr w:rsid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Default="00217286" w:rsidP="00DA346B">
            <w:pPr>
              <w:jc w:val="center"/>
              <w:rPr>
                <w:sz w:val="20"/>
                <w:szCs w:val="20"/>
                <w:lang w:val="sr-Cyrl-BA" w:eastAsia="hr-HR"/>
              </w:rPr>
            </w:pPr>
            <w:r>
              <w:rPr>
                <w:sz w:val="20"/>
                <w:szCs w:val="20"/>
                <w:lang w:val="sr-Cyrl-BA"/>
              </w:rPr>
              <w:t>7</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žučne kese jetre, ,peritoneuma</w:t>
            </w:r>
            <w:r>
              <w:rPr>
                <w:sz w:val="20"/>
                <w:szCs w:val="20"/>
                <w:lang w:val="sr-Latn-BA"/>
              </w:rPr>
              <w:t>; I parcijalni ispit</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DA346B" w:rsidP="00DA346B">
            <w:pPr>
              <w:jc w:val="center"/>
              <w:rPr>
                <w:sz w:val="20"/>
                <w:szCs w:val="20"/>
                <w:lang w:val="sr-Latn-BA" w:eastAsia="hr-HR"/>
              </w:rPr>
            </w:pPr>
            <w:r>
              <w:rPr>
                <w:sz w:val="20"/>
                <w:szCs w:val="20"/>
                <w:lang w:val="sr-Latn-BA"/>
              </w:rPr>
              <w:t>8</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Uvod u endokrinologiju, bolesti hipofize, štitaste i paraštitaste žlijezde</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DA346B" w:rsidP="00DA346B">
            <w:pPr>
              <w:jc w:val="center"/>
              <w:rPr>
                <w:sz w:val="20"/>
                <w:szCs w:val="20"/>
                <w:lang w:val="sr-Latn-BA" w:eastAsia="hr-HR"/>
              </w:rPr>
            </w:pPr>
            <w:r>
              <w:rPr>
                <w:sz w:val="20"/>
                <w:szCs w:val="20"/>
                <w:lang w:val="sr-Latn-BA"/>
              </w:rPr>
              <w:t>9</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endokrinig pankreasa, nadbubrežne žlijezde i gonada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217286" w:rsidP="00DA346B">
            <w:pPr>
              <w:jc w:val="center"/>
              <w:rPr>
                <w:sz w:val="20"/>
                <w:szCs w:val="20"/>
                <w:lang w:val="sr-Latn-BA" w:eastAsia="hr-HR"/>
              </w:rPr>
            </w:pPr>
            <w:r>
              <w:rPr>
                <w:sz w:val="20"/>
                <w:szCs w:val="20"/>
                <w:lang w:val="sr-Cyrl-BA"/>
              </w:rPr>
              <w:t>1</w:t>
            </w:r>
            <w:r w:rsidR="00DA346B">
              <w:rPr>
                <w:sz w:val="20"/>
                <w:szCs w:val="20"/>
                <w:lang w:val="sr-Latn-BA"/>
              </w:rPr>
              <w:t>0</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 xml:space="preserve">Krvotvorni sistem, bolesti matične ćelije, </w:t>
            </w:r>
            <w:r>
              <w:rPr>
                <w:sz w:val="20"/>
                <w:szCs w:val="20"/>
                <w:lang w:val="sr-Latn-CS"/>
              </w:rPr>
              <w:t>Er</w:t>
            </w:r>
            <w:r>
              <w:rPr>
                <w:sz w:val="20"/>
                <w:szCs w:val="20"/>
                <w:lang w:val="sr-Cyrl-CS"/>
              </w:rPr>
              <w:t xml:space="preserve"> i </w:t>
            </w:r>
            <w:r>
              <w:rPr>
                <w:sz w:val="20"/>
                <w:szCs w:val="20"/>
                <w:lang w:val="sr-Latn-CS"/>
              </w:rPr>
              <w:t xml:space="preserve"> Le</w:t>
            </w:r>
          </w:p>
        </w:tc>
      </w:tr>
      <w:tr w:rsid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217286" w:rsidP="00DA346B">
            <w:pPr>
              <w:jc w:val="center"/>
              <w:rPr>
                <w:sz w:val="20"/>
                <w:szCs w:val="20"/>
                <w:lang w:val="sr-Latn-BA" w:eastAsia="hr-HR"/>
              </w:rPr>
            </w:pPr>
            <w:r>
              <w:rPr>
                <w:sz w:val="20"/>
                <w:szCs w:val="20"/>
                <w:lang w:val="sr-Cyrl-BA"/>
              </w:rPr>
              <w:t>1</w:t>
            </w:r>
            <w:r w:rsidR="00DA346B">
              <w:rPr>
                <w:sz w:val="20"/>
                <w:szCs w:val="20"/>
                <w:lang w:val="sr-Latn-BA"/>
              </w:rPr>
              <w:t>1</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limfocita, poremećaji hemostaze</w:t>
            </w:r>
          </w:p>
        </w:tc>
      </w:tr>
      <w:tr w:rsid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217286" w:rsidP="00DA346B">
            <w:pPr>
              <w:jc w:val="center"/>
              <w:rPr>
                <w:sz w:val="20"/>
                <w:szCs w:val="20"/>
                <w:lang w:val="sr-Latn-BA" w:eastAsia="hr-HR"/>
              </w:rPr>
            </w:pPr>
            <w:r>
              <w:rPr>
                <w:sz w:val="20"/>
                <w:szCs w:val="20"/>
                <w:lang w:val="sr-Cyrl-BA"/>
              </w:rPr>
              <w:t>1</w:t>
            </w:r>
            <w:r w:rsidR="00DA346B">
              <w:rPr>
                <w:sz w:val="20"/>
                <w:szCs w:val="20"/>
                <w:lang w:val="sr-Latn-BA"/>
              </w:rPr>
              <w:t>2</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Bolesti mokraćnih puteva i bubrežnog parenhima</w:t>
            </w:r>
          </w:p>
        </w:tc>
      </w:tr>
      <w:tr w:rsidR="00217286" w:rsidRPr="00217286" w:rsidTr="00DA346B">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217286" w:rsidP="00DA346B">
            <w:pPr>
              <w:jc w:val="center"/>
              <w:rPr>
                <w:sz w:val="20"/>
                <w:szCs w:val="20"/>
                <w:lang w:val="sr-Latn-BA" w:eastAsia="hr-HR"/>
              </w:rPr>
            </w:pPr>
            <w:r>
              <w:rPr>
                <w:sz w:val="20"/>
                <w:szCs w:val="20"/>
                <w:lang w:val="sr-Cyrl-BA"/>
              </w:rPr>
              <w:t>1</w:t>
            </w:r>
            <w:r w:rsidR="00DA346B">
              <w:rPr>
                <w:sz w:val="20"/>
                <w:szCs w:val="20"/>
                <w:lang w:val="sr-Latn-BA"/>
              </w:rPr>
              <w:t>3</w:t>
            </w:r>
          </w:p>
        </w:tc>
        <w:tc>
          <w:tcPr>
            <w:tcW w:w="8823" w:type="dxa"/>
            <w:gridSpan w:val="11"/>
            <w:tcBorders>
              <w:top w:val="single" w:sz="4" w:space="0" w:color="auto"/>
              <w:left w:val="single" w:sz="4" w:space="0" w:color="auto"/>
              <w:bottom w:val="single" w:sz="4" w:space="0" w:color="auto"/>
              <w:right w:val="single" w:sz="24" w:space="0" w:color="auto"/>
            </w:tcBorders>
            <w:hideMark/>
          </w:tcPr>
          <w:p w:rsidR="00217286" w:rsidRDefault="00217286" w:rsidP="00DA346B">
            <w:pPr>
              <w:rPr>
                <w:sz w:val="20"/>
                <w:szCs w:val="20"/>
                <w:lang w:val="sr-Cyrl-CS" w:eastAsia="hr-HR"/>
              </w:rPr>
            </w:pPr>
            <w:r>
              <w:rPr>
                <w:sz w:val="20"/>
                <w:szCs w:val="20"/>
                <w:lang w:val="sr-Cyrl-CS"/>
              </w:rPr>
              <w:t>Metabolizam vode, elektrolita i acidobazna ravnoteža</w:t>
            </w:r>
          </w:p>
        </w:tc>
      </w:tr>
      <w:tr w:rsidR="00217286" w:rsidRPr="00217286" w:rsidTr="00DA346B">
        <w:trPr>
          <w:trHeight w:val="252"/>
        </w:trPr>
        <w:tc>
          <w:tcPr>
            <w:tcW w:w="465" w:type="dxa"/>
            <w:tcBorders>
              <w:top w:val="single" w:sz="4" w:space="0" w:color="auto"/>
              <w:left w:val="single" w:sz="24" w:space="0" w:color="auto"/>
              <w:bottom w:val="single" w:sz="4" w:space="0" w:color="auto"/>
              <w:right w:val="single" w:sz="4" w:space="0" w:color="auto"/>
            </w:tcBorders>
            <w:hideMark/>
          </w:tcPr>
          <w:p w:rsidR="00217286" w:rsidRPr="00DA346B" w:rsidRDefault="00217286" w:rsidP="00DA346B">
            <w:pPr>
              <w:jc w:val="center"/>
              <w:rPr>
                <w:sz w:val="20"/>
                <w:szCs w:val="20"/>
                <w:lang w:val="sr-Latn-BA" w:eastAsia="hr-HR"/>
              </w:rPr>
            </w:pPr>
            <w:r>
              <w:rPr>
                <w:sz w:val="20"/>
                <w:szCs w:val="20"/>
                <w:lang w:val="sr-Cyrl-BA"/>
              </w:rPr>
              <w:t>1</w:t>
            </w:r>
            <w:r w:rsidR="00DA346B">
              <w:rPr>
                <w:sz w:val="20"/>
                <w:szCs w:val="20"/>
                <w:lang w:val="sr-Latn-BA"/>
              </w:rPr>
              <w:t>4</w:t>
            </w:r>
          </w:p>
        </w:tc>
        <w:tc>
          <w:tcPr>
            <w:tcW w:w="8823" w:type="dxa"/>
            <w:gridSpan w:val="11"/>
            <w:tcBorders>
              <w:top w:val="single" w:sz="4" w:space="0" w:color="auto"/>
              <w:left w:val="single" w:sz="4" w:space="0" w:color="auto"/>
              <w:bottom w:val="single" w:sz="4" w:space="0" w:color="auto"/>
              <w:right w:val="single" w:sz="24" w:space="0" w:color="auto"/>
            </w:tcBorders>
            <w:hideMark/>
          </w:tcPr>
          <w:p w:rsidR="00DA346B" w:rsidRPr="00DA346B" w:rsidRDefault="00217286" w:rsidP="00DA346B">
            <w:pPr>
              <w:rPr>
                <w:sz w:val="20"/>
                <w:szCs w:val="20"/>
                <w:lang w:val="sr-Latn-BA" w:eastAsia="hr-HR"/>
              </w:rPr>
            </w:pPr>
            <w:r>
              <w:rPr>
                <w:sz w:val="20"/>
                <w:szCs w:val="20"/>
                <w:lang w:val="sr-Cyrl-CS"/>
              </w:rPr>
              <w:t>Bolesti zglobova, vanzglobnog veziva i mišića</w:t>
            </w:r>
          </w:p>
        </w:tc>
      </w:tr>
      <w:tr w:rsidR="00DA346B" w:rsidRPr="00217286" w:rsidTr="00DA346B">
        <w:trPr>
          <w:trHeight w:val="251"/>
        </w:trPr>
        <w:tc>
          <w:tcPr>
            <w:tcW w:w="465" w:type="dxa"/>
            <w:tcBorders>
              <w:top w:val="single" w:sz="4" w:space="0" w:color="auto"/>
              <w:left w:val="single" w:sz="24" w:space="0" w:color="auto"/>
              <w:bottom w:val="single" w:sz="4" w:space="0" w:color="auto"/>
              <w:right w:val="single" w:sz="4" w:space="0" w:color="auto"/>
            </w:tcBorders>
            <w:hideMark/>
          </w:tcPr>
          <w:p w:rsidR="00DA346B" w:rsidRPr="00DA346B" w:rsidRDefault="00DA346B" w:rsidP="00DA346B">
            <w:pPr>
              <w:jc w:val="center"/>
              <w:rPr>
                <w:sz w:val="20"/>
                <w:szCs w:val="20"/>
                <w:lang w:val="sr-Latn-BA"/>
              </w:rPr>
            </w:pPr>
            <w:r>
              <w:rPr>
                <w:sz w:val="20"/>
                <w:szCs w:val="20"/>
                <w:lang w:val="sr-Latn-BA"/>
              </w:rPr>
              <w:t>15</w:t>
            </w:r>
          </w:p>
        </w:tc>
        <w:tc>
          <w:tcPr>
            <w:tcW w:w="8823" w:type="dxa"/>
            <w:gridSpan w:val="11"/>
            <w:tcBorders>
              <w:top w:val="single" w:sz="4" w:space="0" w:color="auto"/>
              <w:left w:val="single" w:sz="4" w:space="0" w:color="auto"/>
              <w:bottom w:val="single" w:sz="4" w:space="0" w:color="auto"/>
              <w:right w:val="single" w:sz="24" w:space="0" w:color="auto"/>
            </w:tcBorders>
            <w:hideMark/>
          </w:tcPr>
          <w:p w:rsidR="00DA346B" w:rsidRDefault="00DA346B" w:rsidP="00DA346B">
            <w:pPr>
              <w:rPr>
                <w:sz w:val="20"/>
                <w:szCs w:val="20"/>
                <w:lang w:val="sr-Cyrl-CS"/>
              </w:rPr>
            </w:pPr>
            <w:r>
              <w:rPr>
                <w:sz w:val="20"/>
                <w:szCs w:val="20"/>
                <w:lang w:val="sr-Cyrl-CS"/>
              </w:rPr>
              <w:t>Sisitemske bolesti vezivnog tkiva, imunologija, urgentna stanja</w:t>
            </w:r>
            <w:r>
              <w:rPr>
                <w:sz w:val="20"/>
                <w:szCs w:val="20"/>
                <w:lang w:val="sr-Latn-BA"/>
              </w:rPr>
              <w:t xml:space="preserve"> .II parcijalni ispit</w:t>
            </w:r>
          </w:p>
        </w:tc>
      </w:tr>
      <w:tr w:rsidR="00217286" w:rsidTr="00DA346B">
        <w:trPr>
          <w:trHeight w:val="313"/>
        </w:trPr>
        <w:tc>
          <w:tcPr>
            <w:tcW w:w="9288" w:type="dxa"/>
            <w:gridSpan w:val="12"/>
            <w:tcBorders>
              <w:top w:val="single" w:sz="24" w:space="0" w:color="auto"/>
              <w:left w:val="single" w:sz="24" w:space="0" w:color="auto"/>
              <w:bottom w:val="single" w:sz="4" w:space="0" w:color="auto"/>
              <w:right w:val="single" w:sz="24" w:space="0" w:color="auto"/>
            </w:tcBorders>
            <w:hideMark/>
          </w:tcPr>
          <w:p w:rsidR="00217286" w:rsidRDefault="00217286" w:rsidP="00DA346B">
            <w:pPr>
              <w:jc w:val="center"/>
              <w:rPr>
                <w:lang w:val="sr-Latn-BA" w:eastAsia="hr-HR"/>
              </w:rPr>
            </w:pPr>
            <w:r>
              <w:rPr>
                <w:lang w:val="sr-Latn-BA"/>
              </w:rPr>
              <w:t>Opterećenje studenta po predmetu:</w:t>
            </w:r>
          </w:p>
        </w:tc>
      </w:tr>
      <w:tr w:rsidR="00217286" w:rsidTr="00DA346B">
        <w:trPr>
          <w:trHeight w:val="1073"/>
        </w:trPr>
        <w:tc>
          <w:tcPr>
            <w:tcW w:w="2282" w:type="dxa"/>
            <w:gridSpan w:val="4"/>
            <w:tcBorders>
              <w:top w:val="single" w:sz="4" w:space="0" w:color="auto"/>
              <w:left w:val="single" w:sz="24" w:space="0" w:color="auto"/>
              <w:bottom w:val="single" w:sz="4" w:space="0" w:color="auto"/>
              <w:right w:val="single" w:sz="4" w:space="0" w:color="auto"/>
            </w:tcBorders>
          </w:tcPr>
          <w:p w:rsidR="00217286" w:rsidRDefault="00217286" w:rsidP="00DA346B">
            <w:pPr>
              <w:rPr>
                <w:sz w:val="20"/>
                <w:szCs w:val="20"/>
                <w:lang w:val="sr-Latn-BA" w:eastAsia="hr-HR"/>
              </w:rPr>
            </w:pPr>
            <w:r>
              <w:rPr>
                <w:sz w:val="20"/>
                <w:szCs w:val="20"/>
                <w:lang w:val="sr-Latn-BA"/>
              </w:rPr>
              <w:t>Nedeljno:</w:t>
            </w:r>
          </w:p>
          <w:p w:rsidR="00217286" w:rsidRDefault="00217286" w:rsidP="00DA346B">
            <w:pPr>
              <w:rPr>
                <w:sz w:val="20"/>
                <w:szCs w:val="20"/>
                <w:lang w:val="sr-Latn-BA"/>
              </w:rPr>
            </w:pPr>
            <w:r>
              <w:rPr>
                <w:sz w:val="20"/>
                <w:szCs w:val="20"/>
                <w:lang w:val="sr-Latn-BA"/>
              </w:rPr>
              <w:t>Kreditni koeficijent:</w:t>
            </w:r>
          </w:p>
          <w:p w:rsidR="00217286" w:rsidRDefault="00217286" w:rsidP="00DA346B">
            <w:pPr>
              <w:rPr>
                <w:sz w:val="20"/>
                <w:szCs w:val="20"/>
                <w:lang w:val="sr-Latn-BA"/>
              </w:rPr>
            </w:pPr>
            <w:r>
              <w:rPr>
                <w:sz w:val="20"/>
                <w:szCs w:val="20"/>
                <w:lang w:val="sr-Latn-BA"/>
              </w:rPr>
              <w:t xml:space="preserve">6:30k=(ECTS/30)=0,2 </w:t>
            </w:r>
          </w:p>
          <w:p w:rsidR="00217286" w:rsidRDefault="00217286" w:rsidP="00DA346B">
            <w:pPr>
              <w:rPr>
                <w:sz w:val="20"/>
                <w:szCs w:val="20"/>
                <w:lang w:val="sr-Latn-BA"/>
              </w:rPr>
            </w:pPr>
          </w:p>
          <w:p w:rsidR="00217286" w:rsidRDefault="00217286" w:rsidP="00DA346B">
            <w:pPr>
              <w:rPr>
                <w:sz w:val="20"/>
                <w:szCs w:val="20"/>
                <w:lang w:val="sr-Latn-BA"/>
              </w:rPr>
            </w:pPr>
            <w:r>
              <w:rPr>
                <w:sz w:val="20"/>
                <w:szCs w:val="20"/>
                <w:lang w:val="sr-Latn-BA"/>
              </w:rPr>
              <w:t>Nedeljno opterećenje:</w:t>
            </w:r>
          </w:p>
          <w:p w:rsidR="00217286" w:rsidRDefault="00217286" w:rsidP="00DA346B">
            <w:pPr>
              <w:rPr>
                <w:lang w:val="sr-Latn-BA"/>
              </w:rPr>
            </w:pPr>
            <w:r>
              <w:rPr>
                <w:sz w:val="20"/>
                <w:szCs w:val="20"/>
                <w:lang w:val="sr-Latn-BA"/>
              </w:rPr>
              <w:t>0,2*40=(k*40 sati)=8 sati</w:t>
            </w:r>
          </w:p>
          <w:p w:rsidR="00217286" w:rsidRDefault="00217286" w:rsidP="00DA346B">
            <w:pPr>
              <w:rPr>
                <w:lang w:val="sr-Latn-BA" w:eastAsia="hr-HR"/>
              </w:rPr>
            </w:pPr>
          </w:p>
        </w:tc>
        <w:tc>
          <w:tcPr>
            <w:tcW w:w="7006" w:type="dxa"/>
            <w:gridSpan w:val="8"/>
            <w:tcBorders>
              <w:top w:val="single" w:sz="4" w:space="0" w:color="auto"/>
              <w:left w:val="single" w:sz="4" w:space="0" w:color="auto"/>
              <w:bottom w:val="single" w:sz="4" w:space="0" w:color="auto"/>
              <w:right w:val="single" w:sz="24" w:space="0" w:color="auto"/>
            </w:tcBorders>
          </w:tcPr>
          <w:p w:rsidR="00217286" w:rsidRDefault="00217286" w:rsidP="00DA346B">
            <w:pPr>
              <w:rPr>
                <w:sz w:val="20"/>
                <w:szCs w:val="20"/>
                <w:lang w:val="sr-Latn-BA" w:eastAsia="hr-HR"/>
              </w:rPr>
            </w:pPr>
            <w:r>
              <w:rPr>
                <w:sz w:val="20"/>
                <w:szCs w:val="20"/>
                <w:lang w:val="sr-Latn-BA"/>
              </w:rPr>
              <w:t xml:space="preserve">        Ukupno opterećenje za predmet:</w:t>
            </w:r>
          </w:p>
          <w:p w:rsidR="00217286" w:rsidRDefault="00217286" w:rsidP="00DA346B">
            <w:pPr>
              <w:rPr>
                <w:sz w:val="20"/>
                <w:szCs w:val="20"/>
                <w:lang w:val="sr-Latn-BA"/>
              </w:rPr>
            </w:pPr>
            <w:r>
              <w:rPr>
                <w:sz w:val="20"/>
                <w:szCs w:val="20"/>
                <w:lang w:val="sr-Latn-BA"/>
              </w:rPr>
              <w:t xml:space="preserve">             6*30 (ECTS kredita * 30 sati/kredita) = 180 sati</w:t>
            </w:r>
          </w:p>
          <w:p w:rsidR="00217286" w:rsidRDefault="00217286" w:rsidP="00DA346B">
            <w:pPr>
              <w:rPr>
                <w:sz w:val="20"/>
                <w:szCs w:val="20"/>
                <w:lang w:val="sr-Latn-BA"/>
              </w:rPr>
            </w:pPr>
          </w:p>
          <w:p w:rsidR="00217286" w:rsidRDefault="00217286" w:rsidP="00DA346B">
            <w:pPr>
              <w:numPr>
                <w:ilvl w:val="0"/>
                <w:numId w:val="6"/>
              </w:numPr>
              <w:rPr>
                <w:sz w:val="20"/>
                <w:szCs w:val="20"/>
                <w:lang w:val="sr-Latn-BA"/>
              </w:rPr>
            </w:pPr>
            <w:r>
              <w:rPr>
                <w:sz w:val="20"/>
                <w:szCs w:val="20"/>
                <w:lang w:val="sr-Latn-BA"/>
              </w:rPr>
              <w:t>Aktivna nastava (predavanje i vježbe): 150 sati</w:t>
            </w:r>
          </w:p>
          <w:p w:rsidR="00217286" w:rsidRDefault="00217286" w:rsidP="00DA346B">
            <w:pPr>
              <w:numPr>
                <w:ilvl w:val="0"/>
                <w:numId w:val="7"/>
              </w:numPr>
              <w:rPr>
                <w:sz w:val="20"/>
                <w:szCs w:val="20"/>
                <w:lang w:val="sr-Latn-BA"/>
              </w:rPr>
            </w:pPr>
            <w:r>
              <w:rPr>
                <w:sz w:val="20"/>
                <w:szCs w:val="20"/>
                <w:lang w:val="sr-Latn-BA"/>
              </w:rPr>
              <w:t>Predavanja 90 sati</w:t>
            </w:r>
          </w:p>
          <w:p w:rsidR="00217286" w:rsidRDefault="00217286" w:rsidP="00DA346B">
            <w:pPr>
              <w:numPr>
                <w:ilvl w:val="0"/>
                <w:numId w:val="7"/>
              </w:numPr>
              <w:rPr>
                <w:sz w:val="20"/>
                <w:szCs w:val="20"/>
                <w:lang w:val="sr-Latn-BA"/>
              </w:rPr>
            </w:pPr>
            <w:r>
              <w:rPr>
                <w:sz w:val="20"/>
                <w:szCs w:val="20"/>
                <w:lang w:val="sr-Latn-BA"/>
              </w:rPr>
              <w:t>Vježbe 60 sati</w:t>
            </w:r>
          </w:p>
          <w:p w:rsidR="00217286" w:rsidRDefault="00217286" w:rsidP="00DA346B">
            <w:pPr>
              <w:numPr>
                <w:ilvl w:val="0"/>
                <w:numId w:val="6"/>
              </w:numPr>
              <w:rPr>
                <w:sz w:val="20"/>
                <w:szCs w:val="20"/>
                <w:lang w:val="sr-Latn-BA" w:eastAsia="hr-HR"/>
              </w:rPr>
            </w:pPr>
            <w:r>
              <w:rPr>
                <w:sz w:val="20"/>
                <w:szCs w:val="20"/>
                <w:lang w:val="sr-Latn-BA"/>
              </w:rPr>
              <w:t>Samostalni rad studenta 30 sati</w:t>
            </w:r>
          </w:p>
        </w:tc>
      </w:tr>
      <w:tr w:rsidR="00217286" w:rsidTr="00DA346B">
        <w:tc>
          <w:tcPr>
            <w:tcW w:w="9288" w:type="dxa"/>
            <w:gridSpan w:val="12"/>
            <w:tcBorders>
              <w:top w:val="single" w:sz="4" w:space="0" w:color="auto"/>
              <w:left w:val="single" w:sz="24" w:space="0" w:color="auto"/>
              <w:bottom w:val="single" w:sz="4" w:space="0" w:color="auto"/>
              <w:right w:val="single" w:sz="24" w:space="0" w:color="auto"/>
            </w:tcBorders>
            <w:hideMark/>
          </w:tcPr>
          <w:p w:rsidR="00217286" w:rsidRDefault="00217286" w:rsidP="00DA346B">
            <w:pPr>
              <w:rPr>
                <w:lang w:val="sr-Cyrl-CS" w:eastAsia="hr-HR"/>
              </w:rPr>
            </w:pPr>
            <w:r>
              <w:rPr>
                <w:lang w:val="sr-Cyrl-BA"/>
              </w:rPr>
              <w:t>Obaveze studenta:</w:t>
            </w:r>
            <w:r>
              <w:rPr>
                <w:i w:val="0"/>
                <w:sz w:val="20"/>
                <w:szCs w:val="20"/>
                <w:lang w:val="sr-Cyrl-CS"/>
              </w:rPr>
              <w:t xml:space="preserve"> </w:t>
            </w:r>
            <w:r>
              <w:rPr>
                <w:sz w:val="20"/>
                <w:szCs w:val="20"/>
                <w:lang w:val="sr-Cyrl-CS"/>
              </w:rPr>
              <w:t>prisustvo i aktivno učešće u svim vidovima nastave i provjere znanja</w:t>
            </w:r>
          </w:p>
        </w:tc>
      </w:tr>
      <w:tr w:rsidR="00217286" w:rsidRPr="00217286" w:rsidTr="00DA346B">
        <w:tc>
          <w:tcPr>
            <w:tcW w:w="9288" w:type="dxa"/>
            <w:gridSpan w:val="12"/>
            <w:tcBorders>
              <w:top w:val="single" w:sz="4" w:space="0" w:color="auto"/>
              <w:left w:val="single" w:sz="24" w:space="0" w:color="auto"/>
              <w:bottom w:val="single" w:sz="4" w:space="0" w:color="auto"/>
              <w:right w:val="single" w:sz="24" w:space="0" w:color="auto"/>
            </w:tcBorders>
            <w:hideMark/>
          </w:tcPr>
          <w:p w:rsidR="00217286" w:rsidRDefault="00217286" w:rsidP="00DA346B">
            <w:pPr>
              <w:rPr>
                <w:lang w:val="sr-Cyrl-CS" w:eastAsia="hr-HR"/>
              </w:rPr>
            </w:pPr>
            <w:r>
              <w:rPr>
                <w:lang w:val="sr-Cyrl-BA"/>
              </w:rPr>
              <w:t>Literatura:</w:t>
            </w:r>
            <w:r>
              <w:rPr>
                <w:i w:val="0"/>
                <w:sz w:val="20"/>
                <w:szCs w:val="20"/>
                <w:lang w:val="sr-Cyrl-CS"/>
              </w:rPr>
              <w:t xml:space="preserve"> </w:t>
            </w:r>
            <w:r>
              <w:rPr>
                <w:sz w:val="20"/>
                <w:szCs w:val="20"/>
                <w:lang w:val="sr-Cyrl-CS"/>
              </w:rPr>
              <w:t>Đurica S. Interna medicina; Ristić D. Interna medicina-spec.dio;  Hadžić N. Priručnik interne medicine; Stefanović S. Interna medicina.</w:t>
            </w:r>
          </w:p>
        </w:tc>
      </w:tr>
      <w:tr w:rsidR="00217286" w:rsidRPr="00217286" w:rsidTr="00DA346B">
        <w:tc>
          <w:tcPr>
            <w:tcW w:w="9288" w:type="dxa"/>
            <w:gridSpan w:val="12"/>
            <w:tcBorders>
              <w:top w:val="single" w:sz="4" w:space="0" w:color="auto"/>
              <w:left w:val="single" w:sz="24" w:space="0" w:color="auto"/>
              <w:bottom w:val="single" w:sz="4" w:space="0" w:color="auto"/>
              <w:right w:val="single" w:sz="24" w:space="0" w:color="auto"/>
            </w:tcBorders>
            <w:hideMark/>
          </w:tcPr>
          <w:p w:rsidR="00217286" w:rsidRDefault="00217286" w:rsidP="00DA346B">
            <w:pPr>
              <w:rPr>
                <w:sz w:val="20"/>
                <w:szCs w:val="20"/>
                <w:lang w:val="sr-Cyrl-CS" w:eastAsia="hr-HR"/>
              </w:rPr>
            </w:pPr>
            <w:r>
              <w:rPr>
                <w:lang w:val="sr-Cyrl-BA"/>
              </w:rPr>
              <w:t>Oblici provjere znanja i ocjenjivanje:</w:t>
            </w:r>
            <w:r>
              <w:rPr>
                <w:i w:val="0"/>
                <w:sz w:val="20"/>
                <w:szCs w:val="20"/>
                <w:lang w:val="sr-Cyrl-BA"/>
              </w:rPr>
              <w:t xml:space="preserve"> </w:t>
            </w:r>
            <w:r>
              <w:rPr>
                <w:sz w:val="20"/>
                <w:szCs w:val="20"/>
                <w:lang w:val="sr-Cyrl-BA"/>
              </w:rPr>
              <w:t xml:space="preserve">aktivnosti u nastavi do </w:t>
            </w:r>
            <w:r>
              <w:rPr>
                <w:sz w:val="20"/>
                <w:szCs w:val="20"/>
                <w:lang w:val="sr-Cyrl-CS"/>
              </w:rPr>
              <w:t>10</w:t>
            </w:r>
            <w:r>
              <w:rPr>
                <w:sz w:val="20"/>
                <w:szCs w:val="20"/>
                <w:lang w:val="sr-Cyrl-BA"/>
              </w:rPr>
              <w:t xml:space="preserve"> poena </w:t>
            </w:r>
            <w:r>
              <w:rPr>
                <w:sz w:val="20"/>
                <w:szCs w:val="20"/>
                <w:lang w:val="sr-Cyrl-CS"/>
              </w:rPr>
              <w:t>; kolokvij</w:t>
            </w:r>
            <w:r>
              <w:rPr>
                <w:sz w:val="20"/>
                <w:szCs w:val="20"/>
                <w:lang w:val="sr-Latn-CS"/>
              </w:rPr>
              <w:t xml:space="preserve"> I</w:t>
            </w:r>
            <w:r>
              <w:rPr>
                <w:sz w:val="20"/>
                <w:szCs w:val="20"/>
                <w:lang w:val="sr-Cyrl-CS"/>
              </w:rPr>
              <w:t xml:space="preserve"> i </w:t>
            </w:r>
            <w:r>
              <w:rPr>
                <w:sz w:val="20"/>
                <w:szCs w:val="20"/>
                <w:lang w:val="sr-Cyrl-BA"/>
              </w:rPr>
              <w:t>II .do 40 poena</w:t>
            </w:r>
            <w:r>
              <w:rPr>
                <w:sz w:val="20"/>
                <w:szCs w:val="20"/>
                <w:lang w:val="sr-Cyrl-CS"/>
              </w:rPr>
              <w:t xml:space="preserve"> ; </w:t>
            </w:r>
            <w:r>
              <w:rPr>
                <w:sz w:val="20"/>
                <w:szCs w:val="20"/>
                <w:lang w:val="sr-Cyrl-BA"/>
              </w:rPr>
              <w:t xml:space="preserve">seminar do </w:t>
            </w:r>
            <w:r>
              <w:rPr>
                <w:sz w:val="20"/>
                <w:szCs w:val="20"/>
                <w:lang w:val="sr-Cyrl-CS"/>
              </w:rPr>
              <w:t>10</w:t>
            </w:r>
            <w:r>
              <w:rPr>
                <w:sz w:val="20"/>
                <w:szCs w:val="20"/>
                <w:lang w:val="sr-Cyrl-BA"/>
              </w:rPr>
              <w:t xml:space="preserve"> poena </w:t>
            </w:r>
            <w:r>
              <w:rPr>
                <w:sz w:val="20"/>
                <w:szCs w:val="20"/>
                <w:lang w:val="sr-Cyrl-CS"/>
              </w:rPr>
              <w:t xml:space="preserve">; </w:t>
            </w:r>
            <w:r>
              <w:rPr>
                <w:sz w:val="20"/>
                <w:szCs w:val="20"/>
                <w:lang w:val="sr-Cyrl-BA"/>
              </w:rPr>
              <w:t>završni ispit</w:t>
            </w:r>
            <w:r>
              <w:rPr>
                <w:sz w:val="20"/>
                <w:szCs w:val="20"/>
                <w:lang w:val="sr-Cyrl-CS"/>
              </w:rPr>
              <w:t xml:space="preserve"> </w:t>
            </w:r>
            <w:r>
              <w:rPr>
                <w:sz w:val="20"/>
                <w:szCs w:val="20"/>
                <w:lang w:val="sr-Cyrl-BA"/>
              </w:rPr>
              <w:t>.do 40 poena</w:t>
            </w:r>
          </w:p>
        </w:tc>
      </w:tr>
      <w:tr w:rsidR="00217286" w:rsidRPr="00217286" w:rsidTr="00DA346B">
        <w:tc>
          <w:tcPr>
            <w:tcW w:w="9288" w:type="dxa"/>
            <w:gridSpan w:val="12"/>
            <w:tcBorders>
              <w:top w:val="single" w:sz="4" w:space="0" w:color="auto"/>
              <w:left w:val="single" w:sz="24" w:space="0" w:color="auto"/>
              <w:bottom w:val="single" w:sz="24" w:space="0" w:color="auto"/>
              <w:right w:val="single" w:sz="24" w:space="0" w:color="auto"/>
            </w:tcBorders>
            <w:hideMark/>
          </w:tcPr>
          <w:p w:rsidR="00217286" w:rsidRDefault="00217286" w:rsidP="00DA346B">
            <w:pPr>
              <w:rPr>
                <w:sz w:val="20"/>
                <w:szCs w:val="20"/>
                <w:lang w:val="sr-Latn-CS" w:eastAsia="hr-HR"/>
              </w:rPr>
            </w:pPr>
            <w:r>
              <w:rPr>
                <w:lang w:val="sr-Cyrl-BA"/>
              </w:rPr>
              <w:t>Posebna napomena za predmet:</w:t>
            </w:r>
            <w:r>
              <w:rPr>
                <w:lang w:val="sr-Latn-CS"/>
              </w:rPr>
              <w:t xml:space="preserve"> </w:t>
            </w:r>
            <w:r>
              <w:rPr>
                <w:sz w:val="20"/>
                <w:szCs w:val="20"/>
                <w:lang w:val="sr-Cyrl-CS"/>
              </w:rPr>
              <w:t>nema</w:t>
            </w:r>
          </w:p>
        </w:tc>
      </w:tr>
    </w:tbl>
    <w:p w:rsidR="004424E9" w:rsidRPr="00217286" w:rsidRDefault="004424E9">
      <w:pPr>
        <w:rPr>
          <w:rFonts w:ascii="Times New Roman" w:hAnsi="Times New Roman"/>
          <w:b w:val="0"/>
          <w:lang w:val="es-CL"/>
        </w:rPr>
      </w:pPr>
    </w:p>
    <w:p w:rsidR="004424E9" w:rsidRDefault="004424E9">
      <w:pPr>
        <w:rPr>
          <w:rFonts w:ascii="Times New Roman" w:hAnsi="Times New Roman"/>
          <w:b w:val="0"/>
          <w:lang w:val="es-CL"/>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4"/>
        <w:gridCol w:w="664"/>
        <w:gridCol w:w="21"/>
        <w:gridCol w:w="326"/>
        <w:gridCol w:w="1214"/>
        <w:gridCol w:w="1258"/>
        <w:gridCol w:w="347"/>
        <w:gridCol w:w="868"/>
        <w:gridCol w:w="950"/>
        <w:gridCol w:w="947"/>
        <w:gridCol w:w="936"/>
      </w:tblGrid>
      <w:tr w:rsidR="00F01BA3" w:rsidRPr="00F508F4" w:rsidTr="00F01BA3">
        <w:trPr>
          <w:jc w:val="center"/>
        </w:trPr>
        <w:tc>
          <w:tcPr>
            <w:tcW w:w="1580" w:type="dxa"/>
            <w:gridSpan w:val="2"/>
            <w:tcBorders>
              <w:top w:val="single" w:sz="24" w:space="0" w:color="auto"/>
              <w:left w:val="single" w:sz="24" w:space="0" w:color="auto"/>
              <w:bottom w:val="single" w:sz="24" w:space="0" w:color="auto"/>
            </w:tcBorders>
            <w:vAlign w:val="center"/>
          </w:tcPr>
          <w:p w:rsidR="00F01BA3" w:rsidRPr="00F508F4" w:rsidRDefault="00F01BA3" w:rsidP="00F01BA3">
            <w:pPr>
              <w:rPr>
                <w:lang w:val="sr-Cyrl-BA"/>
              </w:rPr>
            </w:pPr>
            <w:r w:rsidRPr="00F508F4">
              <w:rPr>
                <w:lang w:val="sr-Cyrl-BA"/>
              </w:rPr>
              <w:t>Pun naziv</w:t>
            </w:r>
          </w:p>
        </w:tc>
        <w:tc>
          <w:tcPr>
            <w:tcW w:w="7531" w:type="dxa"/>
            <w:gridSpan w:val="10"/>
            <w:tcBorders>
              <w:top w:val="single" w:sz="24" w:space="0" w:color="auto"/>
              <w:bottom w:val="single" w:sz="24" w:space="0" w:color="auto"/>
              <w:right w:val="single" w:sz="24" w:space="0" w:color="auto"/>
            </w:tcBorders>
          </w:tcPr>
          <w:p w:rsidR="00F01BA3" w:rsidRPr="00F508F4" w:rsidRDefault="00F01BA3" w:rsidP="00F01BA3">
            <w:pPr>
              <w:rPr>
                <w:sz w:val="32"/>
                <w:szCs w:val="32"/>
                <w:lang w:val="sr-Latn-CS"/>
              </w:rPr>
            </w:pPr>
            <w:r w:rsidRPr="00F508F4">
              <w:rPr>
                <w:sz w:val="32"/>
                <w:szCs w:val="32"/>
                <w:lang w:val="sr-Cyrl-BA"/>
              </w:rPr>
              <w:t>OPŠTA KINEZITERAPIJA</w:t>
            </w:r>
          </w:p>
        </w:tc>
      </w:tr>
      <w:tr w:rsidR="00F01BA3" w:rsidRPr="00F508F4" w:rsidTr="00F01BA3">
        <w:trPr>
          <w:jc w:val="center"/>
        </w:trPr>
        <w:tc>
          <w:tcPr>
            <w:tcW w:w="2244" w:type="dxa"/>
            <w:gridSpan w:val="3"/>
            <w:tcBorders>
              <w:top w:val="single" w:sz="24" w:space="0" w:color="auto"/>
              <w:left w:val="single" w:sz="24" w:space="0" w:color="auto"/>
              <w:bottom w:val="single" w:sz="4" w:space="0" w:color="auto"/>
              <w:right w:val="single" w:sz="12" w:space="0" w:color="auto"/>
            </w:tcBorders>
          </w:tcPr>
          <w:p w:rsidR="00F01BA3" w:rsidRPr="00F508F4" w:rsidRDefault="00F01BA3" w:rsidP="00F01BA3">
            <w:pPr>
              <w:jc w:val="center"/>
              <w:rPr>
                <w:lang w:val="sr-Cyrl-BA"/>
              </w:rPr>
            </w:pPr>
            <w:r w:rsidRPr="00F508F4">
              <w:rPr>
                <w:lang w:val="sr-Cyrl-BA"/>
              </w:rPr>
              <w:t>Skraćeni naziv</w:t>
            </w:r>
          </w:p>
        </w:tc>
        <w:tc>
          <w:tcPr>
            <w:tcW w:w="1561" w:type="dxa"/>
            <w:gridSpan w:val="3"/>
            <w:tcBorders>
              <w:top w:val="single" w:sz="24" w:space="0" w:color="auto"/>
              <w:left w:val="single" w:sz="12" w:space="0" w:color="auto"/>
              <w:bottom w:val="single" w:sz="4" w:space="0" w:color="auto"/>
              <w:right w:val="single" w:sz="12" w:space="0" w:color="auto"/>
            </w:tcBorders>
          </w:tcPr>
          <w:p w:rsidR="00F01BA3" w:rsidRPr="00F508F4" w:rsidRDefault="00F01BA3" w:rsidP="00F01BA3">
            <w:pPr>
              <w:jc w:val="center"/>
              <w:rPr>
                <w:lang w:val="sr-Cyrl-BA"/>
              </w:rPr>
            </w:pPr>
            <w:r w:rsidRPr="00F508F4">
              <w:rPr>
                <w:lang w:val="sr-Cyrl-BA"/>
              </w:rPr>
              <w:t>Status</w:t>
            </w:r>
          </w:p>
        </w:tc>
        <w:tc>
          <w:tcPr>
            <w:tcW w:w="1258" w:type="dxa"/>
            <w:tcBorders>
              <w:top w:val="single" w:sz="24" w:space="0" w:color="auto"/>
              <w:left w:val="single" w:sz="12" w:space="0" w:color="auto"/>
              <w:bottom w:val="single" w:sz="4" w:space="0" w:color="auto"/>
              <w:right w:val="single" w:sz="12" w:space="0" w:color="auto"/>
            </w:tcBorders>
          </w:tcPr>
          <w:p w:rsidR="00F01BA3" w:rsidRPr="00F508F4" w:rsidRDefault="00F01BA3" w:rsidP="00F01BA3">
            <w:pPr>
              <w:jc w:val="center"/>
              <w:rPr>
                <w:lang w:val="sr-Cyrl-BA"/>
              </w:rPr>
            </w:pPr>
            <w:r w:rsidRPr="00F508F4">
              <w:rPr>
                <w:lang w:val="sr-Cyrl-BA"/>
              </w:rPr>
              <w:t>Semestar</w:t>
            </w:r>
          </w:p>
        </w:tc>
        <w:tc>
          <w:tcPr>
            <w:tcW w:w="1215" w:type="dxa"/>
            <w:gridSpan w:val="2"/>
            <w:tcBorders>
              <w:top w:val="single" w:sz="24" w:space="0" w:color="auto"/>
              <w:left w:val="single" w:sz="12" w:space="0" w:color="auto"/>
              <w:bottom w:val="single" w:sz="4" w:space="0" w:color="auto"/>
              <w:right w:val="single" w:sz="12" w:space="0" w:color="auto"/>
            </w:tcBorders>
          </w:tcPr>
          <w:p w:rsidR="00F01BA3" w:rsidRPr="00F508F4" w:rsidRDefault="00F01BA3" w:rsidP="00F01BA3">
            <w:pPr>
              <w:jc w:val="center"/>
              <w:rPr>
                <w:lang w:val="sr-Latn-CS"/>
              </w:rPr>
            </w:pPr>
            <w:r w:rsidRPr="00F508F4">
              <w:rPr>
                <w:lang w:val="sr-Cyrl-BA"/>
              </w:rPr>
              <w:t>E</w:t>
            </w:r>
            <w:r w:rsidRPr="00F508F4">
              <w:rPr>
                <w:lang w:val="sr-Latn-CS"/>
              </w:rPr>
              <w:t>CTS</w:t>
            </w:r>
          </w:p>
        </w:tc>
        <w:tc>
          <w:tcPr>
            <w:tcW w:w="2833" w:type="dxa"/>
            <w:gridSpan w:val="3"/>
            <w:tcBorders>
              <w:top w:val="single" w:sz="24" w:space="0" w:color="auto"/>
              <w:left w:val="single" w:sz="12" w:space="0" w:color="auto"/>
              <w:bottom w:val="single" w:sz="4" w:space="0" w:color="auto"/>
              <w:right w:val="single" w:sz="24" w:space="0" w:color="auto"/>
            </w:tcBorders>
          </w:tcPr>
          <w:p w:rsidR="00F01BA3" w:rsidRPr="00F508F4" w:rsidRDefault="00F01BA3" w:rsidP="00F01BA3">
            <w:pPr>
              <w:jc w:val="center"/>
              <w:rPr>
                <w:lang w:val="sr-Cyrl-BA"/>
              </w:rPr>
            </w:pPr>
            <w:r w:rsidRPr="00F508F4">
              <w:rPr>
                <w:lang w:val="sr-Cyrl-BA"/>
              </w:rPr>
              <w:t>Fond časova (P+</w:t>
            </w:r>
            <w:r>
              <w:rPr>
                <w:lang w:val="sr-Latn-BA"/>
              </w:rPr>
              <w:t>KV</w:t>
            </w:r>
            <w:r w:rsidRPr="00F508F4">
              <w:rPr>
                <w:lang w:val="sr-Cyrl-BA"/>
              </w:rPr>
              <w:t>)</w:t>
            </w:r>
          </w:p>
        </w:tc>
      </w:tr>
      <w:tr w:rsidR="00F01BA3" w:rsidRPr="00F508F4" w:rsidTr="00F01BA3">
        <w:trPr>
          <w:jc w:val="center"/>
        </w:trPr>
        <w:tc>
          <w:tcPr>
            <w:tcW w:w="2244" w:type="dxa"/>
            <w:gridSpan w:val="3"/>
            <w:tcBorders>
              <w:left w:val="single" w:sz="24" w:space="0" w:color="auto"/>
              <w:bottom w:val="single" w:sz="24" w:space="0" w:color="auto"/>
              <w:right w:val="single" w:sz="12" w:space="0" w:color="auto"/>
            </w:tcBorders>
          </w:tcPr>
          <w:p w:rsidR="00F01BA3" w:rsidRPr="00F508F4" w:rsidRDefault="00F01BA3" w:rsidP="00F01BA3">
            <w:pPr>
              <w:jc w:val="center"/>
              <w:rPr>
                <w:lang w:val="sr-Cyrl-BA"/>
              </w:rPr>
            </w:pPr>
          </w:p>
        </w:tc>
        <w:tc>
          <w:tcPr>
            <w:tcW w:w="1561" w:type="dxa"/>
            <w:gridSpan w:val="3"/>
            <w:tcBorders>
              <w:left w:val="single" w:sz="12" w:space="0" w:color="auto"/>
              <w:bottom w:val="single" w:sz="24" w:space="0" w:color="auto"/>
              <w:right w:val="single" w:sz="12" w:space="0" w:color="auto"/>
            </w:tcBorders>
          </w:tcPr>
          <w:p w:rsidR="00F01BA3" w:rsidRPr="00F508F4" w:rsidRDefault="00F01BA3" w:rsidP="00F01BA3">
            <w:pPr>
              <w:jc w:val="center"/>
              <w:rPr>
                <w:lang w:val="sr-Cyrl-BA"/>
              </w:rPr>
            </w:pPr>
            <w:r w:rsidRPr="00F508F4">
              <w:rPr>
                <w:lang w:val="sr-Cyrl-BA"/>
              </w:rPr>
              <w:t>obavezni</w:t>
            </w:r>
          </w:p>
        </w:tc>
        <w:tc>
          <w:tcPr>
            <w:tcW w:w="1258" w:type="dxa"/>
            <w:tcBorders>
              <w:left w:val="single" w:sz="12" w:space="0" w:color="auto"/>
              <w:bottom w:val="single" w:sz="24" w:space="0" w:color="auto"/>
              <w:right w:val="single" w:sz="12" w:space="0" w:color="auto"/>
            </w:tcBorders>
          </w:tcPr>
          <w:p w:rsidR="00F01BA3" w:rsidRPr="00F508F4" w:rsidRDefault="00F01BA3" w:rsidP="00F01BA3">
            <w:pPr>
              <w:jc w:val="center"/>
              <w:rPr>
                <w:lang w:val="sr-Cyrl-BA"/>
              </w:rPr>
            </w:pPr>
            <w:r w:rsidRPr="00F508F4">
              <w:rPr>
                <w:lang w:val="sr-Latn-CS"/>
              </w:rPr>
              <w:t>III</w:t>
            </w:r>
          </w:p>
        </w:tc>
        <w:tc>
          <w:tcPr>
            <w:tcW w:w="1215" w:type="dxa"/>
            <w:gridSpan w:val="2"/>
            <w:tcBorders>
              <w:left w:val="single" w:sz="12" w:space="0" w:color="auto"/>
              <w:bottom w:val="single" w:sz="24" w:space="0" w:color="auto"/>
              <w:right w:val="single" w:sz="12" w:space="0" w:color="auto"/>
            </w:tcBorders>
          </w:tcPr>
          <w:p w:rsidR="00F01BA3" w:rsidRPr="00F508F4" w:rsidRDefault="00F01BA3" w:rsidP="00F01BA3">
            <w:pPr>
              <w:jc w:val="center"/>
              <w:rPr>
                <w:lang w:val="sr-Latn-CS"/>
              </w:rPr>
            </w:pPr>
            <w:r w:rsidRPr="00F508F4">
              <w:rPr>
                <w:lang w:val="sr-Latn-CS"/>
              </w:rPr>
              <w:t>6</w:t>
            </w:r>
          </w:p>
        </w:tc>
        <w:tc>
          <w:tcPr>
            <w:tcW w:w="950" w:type="dxa"/>
            <w:tcBorders>
              <w:left w:val="single" w:sz="12" w:space="0" w:color="auto"/>
              <w:bottom w:val="single" w:sz="24" w:space="0" w:color="auto"/>
            </w:tcBorders>
          </w:tcPr>
          <w:p w:rsidR="00F01BA3" w:rsidRPr="00F508F4" w:rsidRDefault="00F01BA3" w:rsidP="00F01BA3">
            <w:pPr>
              <w:jc w:val="center"/>
              <w:rPr>
                <w:lang w:val="sr-Latn-CS"/>
              </w:rPr>
            </w:pPr>
            <w:r w:rsidRPr="00F508F4">
              <w:rPr>
                <w:lang w:val="sr-Latn-CS"/>
              </w:rPr>
              <w:t>2</w:t>
            </w:r>
          </w:p>
        </w:tc>
        <w:tc>
          <w:tcPr>
            <w:tcW w:w="947" w:type="dxa"/>
            <w:tcBorders>
              <w:bottom w:val="single" w:sz="24" w:space="0" w:color="auto"/>
            </w:tcBorders>
          </w:tcPr>
          <w:p w:rsidR="00F01BA3" w:rsidRPr="00F508F4" w:rsidRDefault="00F01BA3" w:rsidP="00F01BA3">
            <w:pPr>
              <w:jc w:val="center"/>
              <w:rPr>
                <w:lang w:val="sr-Latn-CS"/>
              </w:rPr>
            </w:pPr>
            <w:r w:rsidRPr="00F508F4">
              <w:rPr>
                <w:lang w:val="sr-Latn-CS"/>
              </w:rPr>
              <w:t>3</w:t>
            </w:r>
          </w:p>
        </w:tc>
        <w:tc>
          <w:tcPr>
            <w:tcW w:w="936" w:type="dxa"/>
            <w:tcBorders>
              <w:bottom w:val="single" w:sz="24" w:space="0" w:color="auto"/>
              <w:right w:val="single" w:sz="24" w:space="0" w:color="auto"/>
            </w:tcBorders>
          </w:tcPr>
          <w:p w:rsidR="00F01BA3" w:rsidRPr="00F508F4" w:rsidRDefault="00F01BA3" w:rsidP="00F01BA3">
            <w:pPr>
              <w:jc w:val="center"/>
              <w:rPr>
                <w:lang w:val="sr-Latn-CS"/>
              </w:rPr>
            </w:pPr>
            <w:r w:rsidRPr="00F508F4">
              <w:rPr>
                <w:lang w:val="sr-Latn-CS"/>
              </w:rPr>
              <w:t>-</w:t>
            </w:r>
          </w:p>
        </w:tc>
      </w:tr>
      <w:tr w:rsidR="00F01BA3" w:rsidRPr="00F508F4" w:rsidTr="00F01BA3">
        <w:trPr>
          <w:jc w:val="center"/>
        </w:trPr>
        <w:tc>
          <w:tcPr>
            <w:tcW w:w="2591" w:type="dxa"/>
            <w:gridSpan w:val="5"/>
            <w:tcBorders>
              <w:top w:val="single" w:sz="24" w:space="0" w:color="auto"/>
              <w:left w:val="single" w:sz="24" w:space="0" w:color="auto"/>
              <w:bottom w:val="single" w:sz="24" w:space="0" w:color="auto"/>
            </w:tcBorders>
          </w:tcPr>
          <w:p w:rsidR="00F01BA3" w:rsidRPr="00F508F4" w:rsidRDefault="00F01BA3" w:rsidP="00F01BA3">
            <w:pPr>
              <w:rPr>
                <w:lang w:val="sr-Cyrl-BA"/>
              </w:rPr>
            </w:pPr>
            <w:r w:rsidRPr="00F508F4">
              <w:rPr>
                <w:lang w:val="sr-Cyrl-BA"/>
              </w:rPr>
              <w:t>Šifra predmeta</w:t>
            </w:r>
          </w:p>
        </w:tc>
        <w:tc>
          <w:tcPr>
            <w:tcW w:w="6520" w:type="dxa"/>
            <w:gridSpan w:val="7"/>
            <w:tcBorders>
              <w:top w:val="single" w:sz="24" w:space="0" w:color="auto"/>
              <w:bottom w:val="single" w:sz="24" w:space="0" w:color="auto"/>
              <w:right w:val="single" w:sz="24" w:space="0" w:color="auto"/>
            </w:tcBorders>
          </w:tcPr>
          <w:p w:rsidR="00F01BA3" w:rsidRPr="00F508F4" w:rsidRDefault="00F01BA3" w:rsidP="00F01BA3">
            <w:pPr>
              <w:rPr>
                <w:lang w:val="sr-Latn-CS"/>
              </w:rPr>
            </w:pPr>
            <w:r w:rsidRPr="00F508F4">
              <w:rPr>
                <w:lang w:val="sr-Cyrl-BA"/>
              </w:rPr>
              <w:t>F</w:t>
            </w:r>
            <w:r w:rsidRPr="00F508F4">
              <w:rPr>
                <w:lang w:val="sr-Latn-CS"/>
              </w:rPr>
              <w:t>-13</w:t>
            </w:r>
          </w:p>
        </w:tc>
      </w:tr>
      <w:tr w:rsidR="00F01BA3" w:rsidRPr="00F508F4" w:rsidTr="00F01BA3">
        <w:trPr>
          <w:jc w:val="center"/>
        </w:trPr>
        <w:tc>
          <w:tcPr>
            <w:tcW w:w="5410" w:type="dxa"/>
            <w:gridSpan w:val="8"/>
            <w:tcBorders>
              <w:top w:val="single" w:sz="24" w:space="0" w:color="auto"/>
              <w:left w:val="single" w:sz="24" w:space="0" w:color="auto"/>
              <w:bottom w:val="single" w:sz="24" w:space="0" w:color="auto"/>
            </w:tcBorders>
          </w:tcPr>
          <w:p w:rsidR="00F01BA3" w:rsidRPr="00F508F4" w:rsidRDefault="00F01BA3" w:rsidP="00F01BA3">
            <w:pPr>
              <w:rPr>
                <w:lang w:val="sr-Cyrl-BA"/>
              </w:rPr>
            </w:pPr>
            <w:r w:rsidRPr="00F508F4">
              <w:rPr>
                <w:lang w:val="sr-Cyrl-BA"/>
              </w:rPr>
              <w:t>Školska godina od koje se program realizuje</w:t>
            </w:r>
          </w:p>
        </w:tc>
        <w:tc>
          <w:tcPr>
            <w:tcW w:w="3701" w:type="dxa"/>
            <w:gridSpan w:val="4"/>
            <w:tcBorders>
              <w:top w:val="single" w:sz="24" w:space="0" w:color="auto"/>
              <w:bottom w:val="single" w:sz="24" w:space="0" w:color="auto"/>
              <w:right w:val="single" w:sz="24" w:space="0" w:color="auto"/>
            </w:tcBorders>
          </w:tcPr>
          <w:p w:rsidR="00F01BA3" w:rsidRPr="00F508F4" w:rsidRDefault="00F01BA3" w:rsidP="00F01BA3">
            <w:pPr>
              <w:rPr>
                <w:lang w:val="sr-Latn-BA"/>
              </w:rPr>
            </w:pPr>
            <w:r>
              <w:rPr>
                <w:lang w:val="sr-Cyrl-CS"/>
              </w:rPr>
              <w:t>20</w:t>
            </w:r>
            <w:r>
              <w:rPr>
                <w:lang w:val="sr-Latn-CS"/>
              </w:rPr>
              <w:t>21/</w:t>
            </w:r>
            <w:r>
              <w:rPr>
                <w:lang w:val="sr-Latn-BA"/>
              </w:rPr>
              <w:t>20</w:t>
            </w:r>
            <w:r>
              <w:rPr>
                <w:lang w:val="sr-Latn-CS"/>
              </w:rPr>
              <w:t>22</w:t>
            </w:r>
            <w:r>
              <w:rPr>
                <w:lang w:val="sr-Cyrl-CS"/>
              </w:rPr>
              <w:t>.</w:t>
            </w:r>
          </w:p>
        </w:tc>
      </w:tr>
      <w:tr w:rsidR="00F01BA3" w:rsidRPr="00F508F4" w:rsidTr="00F01BA3">
        <w:trPr>
          <w:jc w:val="center"/>
        </w:trPr>
        <w:tc>
          <w:tcPr>
            <w:tcW w:w="9111" w:type="dxa"/>
            <w:gridSpan w:val="12"/>
            <w:tcBorders>
              <w:top w:val="single" w:sz="24" w:space="0" w:color="auto"/>
              <w:left w:val="single" w:sz="24" w:space="0" w:color="auto"/>
              <w:bottom w:val="single" w:sz="24" w:space="0" w:color="auto"/>
              <w:right w:val="single" w:sz="24" w:space="0" w:color="auto"/>
            </w:tcBorders>
          </w:tcPr>
          <w:p w:rsidR="00F01BA3" w:rsidRPr="00F508F4" w:rsidRDefault="00F01BA3" w:rsidP="00F01BA3">
            <w:pPr>
              <w:rPr>
                <w:i w:val="0"/>
                <w:sz w:val="20"/>
                <w:szCs w:val="20"/>
                <w:lang w:val="sr-Latn-CS"/>
              </w:rPr>
            </w:pPr>
            <w:r w:rsidRPr="00F508F4">
              <w:rPr>
                <w:lang w:val="sr-Cyrl-BA"/>
              </w:rPr>
              <w:t xml:space="preserve">Vrsta i nivo studija, studijski programi: </w:t>
            </w:r>
            <w:r w:rsidRPr="00F508F4">
              <w:rPr>
                <w:sz w:val="20"/>
                <w:szCs w:val="20"/>
                <w:lang w:val="sr-Latn-CS"/>
              </w:rPr>
              <w:t>akademsk</w:t>
            </w:r>
            <w:r w:rsidRPr="00F508F4">
              <w:rPr>
                <w:sz w:val="20"/>
                <w:szCs w:val="20"/>
                <w:lang w:val="sr-Cyrl-BA"/>
              </w:rPr>
              <w:t>i studij</w:t>
            </w:r>
            <w:r w:rsidRPr="00F508F4">
              <w:rPr>
                <w:sz w:val="20"/>
                <w:szCs w:val="20"/>
                <w:lang w:val="sr-Latn-CS"/>
              </w:rPr>
              <w:t>;</w:t>
            </w:r>
            <w:r w:rsidRPr="00F508F4">
              <w:rPr>
                <w:sz w:val="20"/>
                <w:szCs w:val="20"/>
                <w:lang w:val="sr-Cyrl-BA"/>
              </w:rPr>
              <w:t xml:space="preserve"> </w:t>
            </w:r>
            <w:r w:rsidRPr="00F508F4">
              <w:rPr>
                <w:sz w:val="20"/>
                <w:szCs w:val="20"/>
                <w:lang w:val="sr-Latn-CS"/>
              </w:rPr>
              <w:t>I</w:t>
            </w:r>
            <w:r w:rsidRPr="00F508F4">
              <w:rPr>
                <w:sz w:val="20"/>
                <w:szCs w:val="20"/>
                <w:lang w:val="sr-Cyrl-BA"/>
              </w:rPr>
              <w:t xml:space="preserve"> ciklus</w:t>
            </w:r>
            <w:r w:rsidRPr="00F508F4">
              <w:rPr>
                <w:sz w:val="20"/>
                <w:szCs w:val="20"/>
                <w:lang w:val="sr-Latn-CS"/>
              </w:rPr>
              <w:t xml:space="preserve"> - </w:t>
            </w:r>
            <w:r>
              <w:rPr>
                <w:sz w:val="20"/>
                <w:szCs w:val="20"/>
                <w:lang w:val="sr-Latn-CS"/>
              </w:rPr>
              <w:t>240</w:t>
            </w:r>
            <w:r w:rsidRPr="00F508F4">
              <w:rPr>
                <w:sz w:val="20"/>
                <w:szCs w:val="20"/>
                <w:lang w:val="sr-Latn-CS"/>
              </w:rPr>
              <w:t xml:space="preserve"> ECTS; Fizioterapija  </w:t>
            </w:r>
            <w:r w:rsidRPr="00F508F4">
              <w:rPr>
                <w:sz w:val="20"/>
                <w:szCs w:val="20"/>
                <w:lang w:val="sr-Cyrl-BA"/>
              </w:rPr>
              <w:t xml:space="preserve"> </w:t>
            </w:r>
          </w:p>
        </w:tc>
      </w:tr>
      <w:tr w:rsidR="00F01BA3" w:rsidRPr="00F508F4" w:rsidTr="00F01BA3">
        <w:trPr>
          <w:jc w:val="center"/>
        </w:trPr>
        <w:tc>
          <w:tcPr>
            <w:tcW w:w="9111" w:type="dxa"/>
            <w:gridSpan w:val="12"/>
            <w:tcBorders>
              <w:top w:val="single" w:sz="24" w:space="0" w:color="auto"/>
              <w:left w:val="single" w:sz="24" w:space="0" w:color="auto"/>
              <w:bottom w:val="single" w:sz="24" w:space="0" w:color="auto"/>
              <w:right w:val="single" w:sz="24" w:space="0" w:color="auto"/>
            </w:tcBorders>
          </w:tcPr>
          <w:p w:rsidR="00F01BA3" w:rsidRPr="00F508F4" w:rsidRDefault="00F01BA3" w:rsidP="00F01BA3">
            <w:pPr>
              <w:rPr>
                <w:i w:val="0"/>
                <w:sz w:val="20"/>
                <w:szCs w:val="20"/>
                <w:lang w:val="sr-Latn-CS"/>
              </w:rPr>
            </w:pPr>
            <w:r w:rsidRPr="00F508F4">
              <w:rPr>
                <w:lang w:val="sr-Cyrl-BA"/>
              </w:rPr>
              <w:t>Uslovljenost drugim predmetima:</w:t>
            </w:r>
            <w:r w:rsidRPr="00F508F4">
              <w:rPr>
                <w:lang w:val="sr-Cyrl-CS"/>
              </w:rPr>
              <w:t xml:space="preserve"> </w:t>
            </w:r>
            <w:r w:rsidRPr="00F508F4">
              <w:rPr>
                <w:sz w:val="20"/>
                <w:szCs w:val="20"/>
                <w:lang w:val="sr-Cyrl-CS"/>
              </w:rPr>
              <w:t>nema uslo</w:t>
            </w:r>
            <w:r w:rsidRPr="00F508F4">
              <w:rPr>
                <w:sz w:val="20"/>
                <w:szCs w:val="20"/>
                <w:lang w:val="sr-Latn-CS"/>
              </w:rPr>
              <w:t>v</w:t>
            </w:r>
            <w:r w:rsidRPr="00F508F4">
              <w:rPr>
                <w:sz w:val="20"/>
                <w:szCs w:val="20"/>
                <w:lang w:val="sr-Cyrl-CS"/>
              </w:rPr>
              <w:t>ljenosti</w:t>
            </w:r>
          </w:p>
        </w:tc>
      </w:tr>
      <w:tr w:rsidR="00F01BA3" w:rsidRPr="00F508F4" w:rsidTr="00F01BA3">
        <w:trPr>
          <w:jc w:val="center"/>
        </w:trPr>
        <w:tc>
          <w:tcPr>
            <w:tcW w:w="9111" w:type="dxa"/>
            <w:gridSpan w:val="12"/>
            <w:tcBorders>
              <w:top w:val="single" w:sz="24" w:space="0" w:color="auto"/>
              <w:left w:val="single" w:sz="24" w:space="0" w:color="auto"/>
              <w:bottom w:val="single" w:sz="24" w:space="0" w:color="auto"/>
              <w:right w:val="single" w:sz="24" w:space="0" w:color="auto"/>
            </w:tcBorders>
          </w:tcPr>
          <w:p w:rsidR="00F01BA3" w:rsidRDefault="00F01BA3" w:rsidP="00F01BA3">
            <w:pPr>
              <w:rPr>
                <w:sz w:val="20"/>
                <w:szCs w:val="20"/>
                <w:lang w:val="sr-Latn-BA"/>
              </w:rPr>
            </w:pPr>
            <w:r w:rsidRPr="00F508F4">
              <w:rPr>
                <w:lang w:val="sr-Cyrl-BA"/>
              </w:rPr>
              <w:t>Ciljevi izučavanja predmeta:</w:t>
            </w:r>
            <w:r w:rsidRPr="00F508F4">
              <w:rPr>
                <w:lang w:val="sr-Latn-CS"/>
              </w:rPr>
              <w:t xml:space="preserve"> </w:t>
            </w:r>
            <w:r w:rsidRPr="00F508F4">
              <w:rPr>
                <w:sz w:val="20"/>
                <w:szCs w:val="20"/>
                <w:lang w:val="sr-Latn-CS"/>
              </w:rPr>
              <w:t>o</w:t>
            </w:r>
            <w:r w:rsidRPr="00F508F4">
              <w:rPr>
                <w:sz w:val="20"/>
                <w:szCs w:val="20"/>
                <w:lang w:val="sr-Cyrl-BA"/>
              </w:rPr>
              <w:t>snovni cilj predmeta je obučavanje i upoznavanje studenta sa oblicima kineziterapije, opštim metodama rada, načinima izvođenja i efektima kineziterapije</w:t>
            </w:r>
          </w:p>
          <w:p w:rsidR="00F01BA3" w:rsidRDefault="00F01BA3" w:rsidP="00F01BA3">
            <w:pPr>
              <w:rPr>
                <w:sz w:val="20"/>
                <w:szCs w:val="20"/>
                <w:lang w:val="sr-Latn-BA"/>
              </w:rPr>
            </w:pPr>
            <w:r>
              <w:rPr>
                <w:sz w:val="20"/>
                <w:szCs w:val="20"/>
                <w:lang w:val="sr-Latn-BA"/>
              </w:rPr>
              <w:t>Ishodi: - Student je osposobljen da planira i u praksi provodi kineziterapijske programe,</w:t>
            </w:r>
          </w:p>
          <w:p w:rsidR="00F01BA3" w:rsidRDefault="00F01BA3" w:rsidP="00F01BA3">
            <w:pPr>
              <w:rPr>
                <w:sz w:val="20"/>
                <w:szCs w:val="20"/>
                <w:lang w:val="sr-Latn-BA"/>
              </w:rPr>
            </w:pPr>
            <w:r>
              <w:rPr>
                <w:sz w:val="20"/>
                <w:szCs w:val="20"/>
                <w:lang w:val="sr-Latn-BA"/>
              </w:rPr>
              <w:t>- U radu primjenjuje pedagoške principe i principe rada sa pacijentima</w:t>
            </w:r>
          </w:p>
          <w:p w:rsidR="00F01BA3" w:rsidRPr="00A04C8E" w:rsidRDefault="00F01BA3" w:rsidP="00F01BA3">
            <w:pPr>
              <w:rPr>
                <w:i w:val="0"/>
                <w:sz w:val="20"/>
                <w:szCs w:val="20"/>
                <w:lang w:val="sr-Latn-BA"/>
              </w:rPr>
            </w:pPr>
            <w:r>
              <w:rPr>
                <w:sz w:val="20"/>
                <w:szCs w:val="20"/>
                <w:lang w:val="sr-Latn-BA"/>
              </w:rPr>
              <w:t xml:space="preserve">- Prepozna indikacije i kontraindikacije za KT </w:t>
            </w:r>
          </w:p>
        </w:tc>
      </w:tr>
      <w:tr w:rsidR="00F01BA3" w:rsidRPr="00F508F4" w:rsidTr="00F01BA3">
        <w:trPr>
          <w:jc w:val="center"/>
        </w:trPr>
        <w:tc>
          <w:tcPr>
            <w:tcW w:w="9111" w:type="dxa"/>
            <w:gridSpan w:val="12"/>
            <w:tcBorders>
              <w:top w:val="single" w:sz="24" w:space="0" w:color="auto"/>
              <w:left w:val="single" w:sz="24" w:space="0" w:color="auto"/>
              <w:bottom w:val="single" w:sz="24" w:space="0" w:color="auto"/>
              <w:right w:val="single" w:sz="24" w:space="0" w:color="auto"/>
            </w:tcBorders>
          </w:tcPr>
          <w:p w:rsidR="00F01BA3" w:rsidRPr="00F508F4" w:rsidRDefault="00F01BA3" w:rsidP="00F01BA3">
            <w:pPr>
              <w:rPr>
                <w:i w:val="0"/>
                <w:sz w:val="20"/>
                <w:szCs w:val="20"/>
                <w:lang w:val="sr-Latn-BA"/>
              </w:rPr>
            </w:pPr>
            <w:r w:rsidRPr="00F508F4">
              <w:rPr>
                <w:lang w:val="sr-Cyrl-BA"/>
              </w:rPr>
              <w:t>Ime i prezime nastavnika i saradnika:</w:t>
            </w:r>
            <w:r w:rsidRPr="00F508F4">
              <w:rPr>
                <w:sz w:val="20"/>
                <w:szCs w:val="20"/>
                <w:lang w:val="sr-Latn-CS"/>
              </w:rPr>
              <w:t xml:space="preserve"> </w:t>
            </w:r>
            <w:r w:rsidRPr="00F508F4">
              <w:rPr>
                <w:sz w:val="20"/>
                <w:szCs w:val="20"/>
                <w:lang w:val="sr-Cyrl-CS"/>
              </w:rPr>
              <w:t>d</w:t>
            </w:r>
            <w:r w:rsidRPr="00F508F4">
              <w:rPr>
                <w:sz w:val="20"/>
                <w:szCs w:val="20"/>
                <w:lang w:val="sr-Cyrl-BA"/>
              </w:rPr>
              <w:t xml:space="preserve">r </w:t>
            </w:r>
            <w:r>
              <w:rPr>
                <w:sz w:val="20"/>
                <w:szCs w:val="20"/>
                <w:lang w:val="sr-Latn-BA"/>
              </w:rPr>
              <w:t>Ilija</w:t>
            </w:r>
            <w:r w:rsidRPr="00F508F4">
              <w:rPr>
                <w:sz w:val="20"/>
                <w:szCs w:val="20"/>
                <w:lang w:val="sr-Cyrl-BA"/>
              </w:rPr>
              <w:t xml:space="preserve"> </w:t>
            </w:r>
            <w:r w:rsidRPr="00F508F4">
              <w:rPr>
                <w:sz w:val="20"/>
                <w:szCs w:val="20"/>
                <w:lang w:val="sr-Cyrl-CS"/>
              </w:rPr>
              <w:t>S</w:t>
            </w:r>
            <w:r w:rsidRPr="00F508F4">
              <w:rPr>
                <w:sz w:val="20"/>
                <w:szCs w:val="20"/>
                <w:lang w:val="sr-Cyrl-BA"/>
              </w:rPr>
              <w:t xml:space="preserve">tijepić, </w:t>
            </w:r>
            <w:r w:rsidRPr="00F508F4">
              <w:rPr>
                <w:sz w:val="20"/>
                <w:szCs w:val="20"/>
                <w:lang w:val="sr-Latn-CS"/>
              </w:rPr>
              <w:t>pofesor visoke škole</w:t>
            </w:r>
            <w:r>
              <w:rPr>
                <w:sz w:val="20"/>
                <w:szCs w:val="20"/>
                <w:lang w:val="sr-Latn-CS"/>
              </w:rPr>
              <w:t>; Milena Stojanović, asistent</w:t>
            </w:r>
          </w:p>
        </w:tc>
      </w:tr>
      <w:tr w:rsidR="00F01BA3" w:rsidRPr="00F508F4" w:rsidTr="00F01BA3">
        <w:trPr>
          <w:jc w:val="center"/>
        </w:trPr>
        <w:tc>
          <w:tcPr>
            <w:tcW w:w="9111" w:type="dxa"/>
            <w:gridSpan w:val="12"/>
            <w:tcBorders>
              <w:top w:val="single" w:sz="24" w:space="0" w:color="auto"/>
              <w:left w:val="single" w:sz="24" w:space="0" w:color="auto"/>
              <w:bottom w:val="single" w:sz="24" w:space="0" w:color="auto"/>
              <w:right w:val="single" w:sz="24" w:space="0" w:color="auto"/>
            </w:tcBorders>
          </w:tcPr>
          <w:p w:rsidR="00F01BA3" w:rsidRPr="00F508F4" w:rsidRDefault="00F01BA3" w:rsidP="00F01BA3">
            <w:pPr>
              <w:rPr>
                <w:i w:val="0"/>
                <w:sz w:val="20"/>
                <w:szCs w:val="20"/>
                <w:lang w:val="sr-Cyrl-BA"/>
              </w:rPr>
            </w:pPr>
            <w:r w:rsidRPr="00F508F4">
              <w:rPr>
                <w:lang w:val="sr-Cyrl-BA"/>
              </w:rPr>
              <w:t>Metod nastave i savladavanje gradiva:</w:t>
            </w:r>
            <w:r w:rsidRPr="00F508F4">
              <w:rPr>
                <w:lang w:val="sr-Latn-CS"/>
              </w:rPr>
              <w:t xml:space="preserve"> </w:t>
            </w:r>
            <w:r w:rsidRPr="00F508F4">
              <w:rPr>
                <w:sz w:val="20"/>
                <w:szCs w:val="20"/>
                <w:lang w:val="sr-Latn-CS"/>
              </w:rPr>
              <w:t>p</w:t>
            </w:r>
            <w:r w:rsidRPr="00F508F4">
              <w:rPr>
                <w:sz w:val="20"/>
                <w:szCs w:val="20"/>
                <w:lang w:val="sr-Cyrl-BA"/>
              </w:rPr>
              <w:t>redavanja, seminari i vježbe</w:t>
            </w:r>
          </w:p>
        </w:tc>
      </w:tr>
      <w:tr w:rsidR="00F01BA3" w:rsidRPr="00F508F4" w:rsidTr="00F01BA3">
        <w:trPr>
          <w:jc w:val="center"/>
        </w:trPr>
        <w:tc>
          <w:tcPr>
            <w:tcW w:w="9111" w:type="dxa"/>
            <w:gridSpan w:val="12"/>
            <w:tcBorders>
              <w:top w:val="single" w:sz="24" w:space="0" w:color="auto"/>
              <w:left w:val="single" w:sz="24" w:space="0" w:color="auto"/>
              <w:right w:val="single" w:sz="24" w:space="0" w:color="auto"/>
            </w:tcBorders>
          </w:tcPr>
          <w:p w:rsidR="00F01BA3" w:rsidRPr="00F508F4" w:rsidRDefault="00F01BA3" w:rsidP="00F01BA3">
            <w:pPr>
              <w:rPr>
                <w:lang w:val="sr-Cyrl-BA"/>
              </w:rPr>
            </w:pPr>
            <w:r w:rsidRPr="00F508F4">
              <w:rPr>
                <w:lang w:val="sr-Cyrl-BA"/>
              </w:rPr>
              <w:t>Sadržaj predmeta po sedmicama:</w:t>
            </w:r>
          </w:p>
        </w:tc>
      </w:tr>
      <w:tr w:rsidR="00F01BA3" w:rsidRPr="00F01BA3"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Pojam, mjesto i uloga kineziterapije u fizikalnoj dijagnostici, terapiji i profilaksi</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2</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Biološki efekti kineziterapije</w:t>
            </w:r>
          </w:p>
        </w:tc>
      </w:tr>
      <w:tr w:rsidR="00F01BA3" w:rsidRPr="00F508F4" w:rsidTr="00F01BA3">
        <w:trPr>
          <w:jc w:val="center"/>
        </w:trPr>
        <w:tc>
          <w:tcPr>
            <w:tcW w:w="716" w:type="dxa"/>
            <w:tcBorders>
              <w:left w:val="single" w:sz="24" w:space="0" w:color="auto"/>
              <w:right w:val="single" w:sz="4" w:space="0" w:color="auto"/>
            </w:tcBorders>
          </w:tcPr>
          <w:p w:rsidR="00F01BA3" w:rsidRPr="00AC1AB3" w:rsidRDefault="00F01BA3" w:rsidP="00F01BA3">
            <w:pPr>
              <w:jc w:val="center"/>
              <w:rPr>
                <w:sz w:val="20"/>
                <w:szCs w:val="20"/>
                <w:lang w:val="sr-Latn-BA"/>
              </w:rPr>
            </w:pPr>
            <w:r>
              <w:rPr>
                <w:sz w:val="20"/>
                <w:szCs w:val="20"/>
                <w:lang w:val="sr-Latn-BA"/>
              </w:rPr>
              <w:t>3</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Ciljevi i sredstva kineziterapije</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4</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Terapijski pokret(vrste i osnovne karakteristike)</w:t>
            </w:r>
          </w:p>
        </w:tc>
      </w:tr>
      <w:tr w:rsidR="00F01BA3" w:rsidRPr="00F01BA3"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5</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Kineziterapijske vježbe, principi sprovođenja kineziterapije</w:t>
            </w:r>
          </w:p>
        </w:tc>
      </w:tr>
      <w:tr w:rsidR="00F01BA3" w:rsidRPr="00F01BA3"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6</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Pedagoški principi i principi rada sa pacijentom</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7</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Latn-BA"/>
              </w:rPr>
              <w:t>I parcijalni ispit</w:t>
            </w:r>
          </w:p>
        </w:tc>
      </w:tr>
      <w:tr w:rsidR="00F01BA3" w:rsidRPr="00F01BA3"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8</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Primjena fizičkih aktivnosti u kineziterapiji</w:t>
            </w:r>
            <w:r>
              <w:rPr>
                <w:sz w:val="20"/>
                <w:szCs w:val="20"/>
                <w:lang w:val="sr-Latn-BA"/>
              </w:rPr>
              <w:t>,</w:t>
            </w:r>
            <w:r w:rsidRPr="00F508F4">
              <w:rPr>
                <w:sz w:val="20"/>
                <w:szCs w:val="20"/>
                <w:lang w:val="sr-Cyrl-BA"/>
              </w:rPr>
              <w:t xml:space="preserve"> </w:t>
            </w:r>
            <w:r>
              <w:rPr>
                <w:sz w:val="20"/>
                <w:szCs w:val="20"/>
                <w:lang w:val="sr-Latn-BA"/>
              </w:rPr>
              <w:t>t</w:t>
            </w:r>
            <w:r w:rsidRPr="00F508F4">
              <w:rPr>
                <w:sz w:val="20"/>
                <w:szCs w:val="20"/>
                <w:lang w:val="sr-Cyrl-BA"/>
              </w:rPr>
              <w:t>reniranost, doziranje i relaksacija u kineziterapiji</w:t>
            </w:r>
          </w:p>
        </w:tc>
      </w:tr>
      <w:tr w:rsidR="00F01BA3" w:rsidRPr="00F01BA3"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9</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Manuelna masaža, mobilizacija i manipulacija</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10</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Mehanomasaža i mehanoterapija</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11</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Respiratorna kineziterapija</w:t>
            </w:r>
            <w:r>
              <w:rPr>
                <w:sz w:val="20"/>
                <w:szCs w:val="20"/>
                <w:lang w:val="sr-Latn-BA"/>
              </w:rPr>
              <w:t>,</w:t>
            </w:r>
            <w:r w:rsidRPr="00F508F4">
              <w:rPr>
                <w:sz w:val="20"/>
                <w:szCs w:val="20"/>
                <w:lang w:val="sr-Cyrl-BA"/>
              </w:rPr>
              <w:t xml:space="preserve"> </w:t>
            </w:r>
            <w:r>
              <w:rPr>
                <w:sz w:val="20"/>
                <w:szCs w:val="20"/>
                <w:lang w:val="sr-Latn-BA"/>
              </w:rPr>
              <w:t>m</w:t>
            </w:r>
            <w:r w:rsidRPr="00F508F4">
              <w:rPr>
                <w:sz w:val="20"/>
                <w:szCs w:val="20"/>
                <w:lang w:val="sr-Cyrl-BA"/>
              </w:rPr>
              <w:t>edicinska gimnastika, sportske aktivnosti i terapija radom</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12</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Hidrokineziterapija(pojam, mehanizam, indikacije i kontraindikacije)</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13</w:t>
            </w:r>
          </w:p>
        </w:tc>
        <w:tc>
          <w:tcPr>
            <w:tcW w:w="8395" w:type="dxa"/>
            <w:gridSpan w:val="11"/>
            <w:tcBorders>
              <w:left w:val="single" w:sz="4" w:space="0" w:color="auto"/>
              <w:right w:val="single" w:sz="24" w:space="0" w:color="auto"/>
            </w:tcBorders>
          </w:tcPr>
          <w:p w:rsidR="00F01BA3" w:rsidRPr="00AC1AB3" w:rsidRDefault="00F01BA3" w:rsidP="00F01BA3">
            <w:pPr>
              <w:rPr>
                <w:sz w:val="20"/>
                <w:szCs w:val="20"/>
                <w:lang w:val="sr-Latn-BA"/>
              </w:rPr>
            </w:pPr>
            <w:r w:rsidRPr="00F508F4">
              <w:rPr>
                <w:sz w:val="20"/>
                <w:szCs w:val="20"/>
                <w:lang w:val="sr-Cyrl-BA"/>
              </w:rPr>
              <w:t>Predoziranost, znaci i liječenje</w:t>
            </w:r>
          </w:p>
        </w:tc>
      </w:tr>
      <w:tr w:rsidR="00F01BA3" w:rsidRPr="00F508F4" w:rsidTr="00F01BA3">
        <w:trPr>
          <w:jc w:val="center"/>
        </w:trPr>
        <w:tc>
          <w:tcPr>
            <w:tcW w:w="716" w:type="dxa"/>
            <w:tcBorders>
              <w:left w:val="single" w:sz="24" w:space="0" w:color="auto"/>
              <w:right w:val="single" w:sz="4" w:space="0" w:color="auto"/>
            </w:tcBorders>
          </w:tcPr>
          <w:p w:rsidR="00F01BA3" w:rsidRPr="00AC1AB3" w:rsidRDefault="00F01BA3" w:rsidP="00F01BA3">
            <w:pPr>
              <w:jc w:val="center"/>
              <w:rPr>
                <w:sz w:val="20"/>
                <w:szCs w:val="20"/>
                <w:lang w:val="sr-Latn-BA"/>
              </w:rPr>
            </w:pPr>
            <w:r>
              <w:rPr>
                <w:sz w:val="20"/>
                <w:szCs w:val="20"/>
                <w:lang w:val="sr-Latn-BA"/>
              </w:rPr>
              <w:t>14</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Cyrl-BA"/>
              </w:rPr>
              <w:t>Indikacije i kontraindikacije za kineziterapiju</w:t>
            </w:r>
          </w:p>
        </w:tc>
      </w:tr>
      <w:tr w:rsidR="00F01BA3" w:rsidRPr="00F508F4" w:rsidTr="00F01BA3">
        <w:trPr>
          <w:jc w:val="center"/>
        </w:trPr>
        <w:tc>
          <w:tcPr>
            <w:tcW w:w="716" w:type="dxa"/>
            <w:tcBorders>
              <w:left w:val="single" w:sz="24" w:space="0" w:color="auto"/>
              <w:right w:val="single" w:sz="4" w:space="0" w:color="auto"/>
            </w:tcBorders>
          </w:tcPr>
          <w:p w:rsidR="00F01BA3" w:rsidRPr="00F508F4" w:rsidRDefault="00F01BA3" w:rsidP="00F01BA3">
            <w:pPr>
              <w:jc w:val="center"/>
              <w:rPr>
                <w:sz w:val="20"/>
                <w:szCs w:val="20"/>
                <w:lang w:val="sr-Cyrl-BA"/>
              </w:rPr>
            </w:pPr>
            <w:r w:rsidRPr="00F508F4">
              <w:rPr>
                <w:sz w:val="20"/>
                <w:szCs w:val="20"/>
                <w:lang w:val="sr-Cyrl-BA"/>
              </w:rPr>
              <w:t>15</w:t>
            </w:r>
          </w:p>
        </w:tc>
        <w:tc>
          <w:tcPr>
            <w:tcW w:w="8395" w:type="dxa"/>
            <w:gridSpan w:val="11"/>
            <w:tcBorders>
              <w:left w:val="single" w:sz="4" w:space="0" w:color="auto"/>
              <w:right w:val="single" w:sz="24" w:space="0" w:color="auto"/>
            </w:tcBorders>
          </w:tcPr>
          <w:p w:rsidR="00F01BA3" w:rsidRPr="00F508F4" w:rsidRDefault="00F01BA3" w:rsidP="00F01BA3">
            <w:pPr>
              <w:rPr>
                <w:sz w:val="20"/>
                <w:szCs w:val="20"/>
                <w:lang w:val="sr-Cyrl-BA"/>
              </w:rPr>
            </w:pPr>
            <w:r w:rsidRPr="00F508F4">
              <w:rPr>
                <w:sz w:val="20"/>
                <w:szCs w:val="20"/>
                <w:lang w:val="sr-Latn-BA"/>
              </w:rPr>
              <w:t>II parcijalni ispit</w:t>
            </w:r>
          </w:p>
        </w:tc>
      </w:tr>
      <w:tr w:rsidR="00F01BA3" w:rsidRPr="00F508F4" w:rsidTr="00F01BA3">
        <w:trPr>
          <w:trHeight w:val="255"/>
          <w:jc w:val="center"/>
        </w:trPr>
        <w:tc>
          <w:tcPr>
            <w:tcW w:w="9111" w:type="dxa"/>
            <w:gridSpan w:val="12"/>
            <w:tcBorders>
              <w:top w:val="single" w:sz="24" w:space="0" w:color="auto"/>
              <w:left w:val="single" w:sz="24" w:space="0" w:color="auto"/>
              <w:bottom w:val="single" w:sz="4" w:space="0" w:color="auto"/>
              <w:right w:val="single" w:sz="24" w:space="0" w:color="auto"/>
            </w:tcBorders>
          </w:tcPr>
          <w:p w:rsidR="00F01BA3" w:rsidRPr="00F508F4" w:rsidRDefault="00F01BA3" w:rsidP="00F01BA3">
            <w:pPr>
              <w:jc w:val="center"/>
              <w:rPr>
                <w:lang w:val="sr-Latn-BA"/>
              </w:rPr>
            </w:pPr>
            <w:r w:rsidRPr="00F508F4">
              <w:rPr>
                <w:lang w:val="sr-Latn-BA"/>
              </w:rPr>
              <w:t>Opterećenje studenta po predmetu</w:t>
            </w:r>
            <w:r w:rsidRPr="00F508F4">
              <w:rPr>
                <w:sz w:val="20"/>
                <w:szCs w:val="20"/>
                <w:lang w:val="sr-Latn-BA"/>
              </w:rPr>
              <w:t>:</w:t>
            </w:r>
          </w:p>
        </w:tc>
      </w:tr>
      <w:tr w:rsidR="00F01BA3" w:rsidRPr="00F508F4" w:rsidTr="00F01BA3">
        <w:trPr>
          <w:trHeight w:val="1125"/>
          <w:jc w:val="center"/>
        </w:trPr>
        <w:tc>
          <w:tcPr>
            <w:tcW w:w="2265" w:type="dxa"/>
            <w:gridSpan w:val="4"/>
            <w:tcBorders>
              <w:top w:val="single" w:sz="4" w:space="0" w:color="auto"/>
              <w:left w:val="single" w:sz="24" w:space="0" w:color="auto"/>
              <w:bottom w:val="single" w:sz="4" w:space="0" w:color="auto"/>
              <w:right w:val="single" w:sz="4" w:space="0" w:color="auto"/>
            </w:tcBorders>
          </w:tcPr>
          <w:p w:rsidR="00F01BA3" w:rsidRPr="00F508F4" w:rsidRDefault="00F01BA3" w:rsidP="00F01BA3">
            <w:pPr>
              <w:rPr>
                <w:sz w:val="20"/>
                <w:szCs w:val="20"/>
                <w:lang w:val="sr-Latn-BA"/>
              </w:rPr>
            </w:pPr>
            <w:r w:rsidRPr="00F508F4">
              <w:rPr>
                <w:sz w:val="20"/>
                <w:szCs w:val="20"/>
                <w:lang w:val="sr-Latn-BA"/>
              </w:rPr>
              <w:t>Nedeljno:</w:t>
            </w:r>
          </w:p>
          <w:p w:rsidR="00F01BA3" w:rsidRPr="00F508F4" w:rsidRDefault="00F01BA3" w:rsidP="00F01BA3">
            <w:pPr>
              <w:rPr>
                <w:sz w:val="20"/>
                <w:szCs w:val="20"/>
                <w:lang w:val="sr-Latn-BA"/>
              </w:rPr>
            </w:pPr>
            <w:r w:rsidRPr="00F508F4">
              <w:rPr>
                <w:sz w:val="20"/>
                <w:szCs w:val="20"/>
                <w:lang w:val="sr-Latn-BA"/>
              </w:rPr>
              <w:t>Kreditni koeficijent:</w:t>
            </w:r>
          </w:p>
          <w:p w:rsidR="00F01BA3" w:rsidRPr="00F508F4" w:rsidRDefault="00F01BA3" w:rsidP="00F01BA3">
            <w:pPr>
              <w:rPr>
                <w:sz w:val="20"/>
                <w:szCs w:val="20"/>
                <w:lang w:val="sr-Latn-BA"/>
              </w:rPr>
            </w:pPr>
            <w:r w:rsidRPr="00F508F4">
              <w:rPr>
                <w:sz w:val="20"/>
                <w:szCs w:val="20"/>
                <w:lang w:val="sr-Latn-BA"/>
              </w:rPr>
              <w:t xml:space="preserve">      k=6/30=0,2</w:t>
            </w:r>
          </w:p>
          <w:p w:rsidR="00F01BA3" w:rsidRPr="00F508F4" w:rsidRDefault="00F01BA3" w:rsidP="00F01BA3">
            <w:pPr>
              <w:rPr>
                <w:sz w:val="20"/>
                <w:szCs w:val="20"/>
                <w:lang w:val="sr-Latn-BA"/>
              </w:rPr>
            </w:pPr>
            <w:r w:rsidRPr="00F508F4">
              <w:rPr>
                <w:sz w:val="20"/>
                <w:szCs w:val="20"/>
                <w:lang w:val="sr-Latn-BA"/>
              </w:rPr>
              <w:t xml:space="preserve"> </w:t>
            </w:r>
          </w:p>
          <w:p w:rsidR="00F01BA3" w:rsidRPr="00F508F4" w:rsidRDefault="00F01BA3" w:rsidP="00F01BA3">
            <w:pPr>
              <w:rPr>
                <w:sz w:val="20"/>
                <w:szCs w:val="20"/>
                <w:lang w:val="sr-Latn-BA"/>
              </w:rPr>
            </w:pPr>
            <w:r w:rsidRPr="00F508F4">
              <w:rPr>
                <w:sz w:val="20"/>
                <w:szCs w:val="20"/>
                <w:lang w:val="sr-Latn-BA"/>
              </w:rPr>
              <w:t>Nedeljno opterećenje:</w:t>
            </w:r>
          </w:p>
          <w:p w:rsidR="00F01BA3" w:rsidRPr="00F508F4" w:rsidRDefault="00F01BA3" w:rsidP="00F01BA3">
            <w:pPr>
              <w:rPr>
                <w:lang w:val="sr-Latn-BA"/>
              </w:rPr>
            </w:pPr>
            <w:r w:rsidRPr="00F508F4">
              <w:rPr>
                <w:sz w:val="20"/>
                <w:szCs w:val="20"/>
                <w:lang w:val="sr-Latn-BA"/>
              </w:rPr>
              <w:t xml:space="preserve">  0,2*40sat i= 8 sati</w:t>
            </w:r>
          </w:p>
        </w:tc>
        <w:tc>
          <w:tcPr>
            <w:tcW w:w="6846" w:type="dxa"/>
            <w:gridSpan w:val="8"/>
            <w:tcBorders>
              <w:top w:val="single" w:sz="4" w:space="0" w:color="auto"/>
              <w:left w:val="single" w:sz="4" w:space="0" w:color="auto"/>
              <w:bottom w:val="single" w:sz="4" w:space="0" w:color="auto"/>
              <w:right w:val="single" w:sz="24" w:space="0" w:color="auto"/>
            </w:tcBorders>
          </w:tcPr>
          <w:p w:rsidR="00F01BA3" w:rsidRPr="00F508F4" w:rsidRDefault="00F01BA3" w:rsidP="00F01BA3">
            <w:pPr>
              <w:rPr>
                <w:sz w:val="20"/>
                <w:szCs w:val="20"/>
                <w:lang w:val="sr-Latn-BA"/>
              </w:rPr>
            </w:pPr>
            <w:r w:rsidRPr="00F508F4">
              <w:rPr>
                <w:sz w:val="20"/>
                <w:szCs w:val="20"/>
                <w:lang w:val="sr-Latn-BA"/>
              </w:rPr>
              <w:t>Ukupno opterećenje za predmet:</w:t>
            </w:r>
          </w:p>
          <w:p w:rsidR="00F01BA3" w:rsidRPr="00F508F4" w:rsidRDefault="00F01BA3" w:rsidP="00F01BA3">
            <w:pPr>
              <w:rPr>
                <w:sz w:val="20"/>
                <w:szCs w:val="20"/>
                <w:lang w:val="sr-Latn-BA"/>
              </w:rPr>
            </w:pPr>
            <w:r w:rsidRPr="00F508F4">
              <w:rPr>
                <w:sz w:val="20"/>
                <w:szCs w:val="20"/>
                <w:lang w:val="sr-Latn-BA"/>
              </w:rPr>
              <w:t xml:space="preserve">             6x30 = 180 sati</w:t>
            </w:r>
          </w:p>
          <w:p w:rsidR="00F01BA3" w:rsidRPr="00F508F4" w:rsidRDefault="00F01BA3" w:rsidP="00F01BA3">
            <w:pPr>
              <w:rPr>
                <w:sz w:val="20"/>
                <w:szCs w:val="20"/>
                <w:lang w:val="sr-Latn-BA"/>
              </w:rPr>
            </w:pPr>
          </w:p>
          <w:p w:rsidR="00F01BA3" w:rsidRPr="00F508F4" w:rsidRDefault="00F01BA3" w:rsidP="00F01BA3">
            <w:pPr>
              <w:numPr>
                <w:ilvl w:val="0"/>
                <w:numId w:val="3"/>
              </w:numPr>
              <w:rPr>
                <w:sz w:val="20"/>
                <w:szCs w:val="20"/>
                <w:lang w:val="sr-Latn-BA"/>
              </w:rPr>
            </w:pPr>
            <w:r w:rsidRPr="00F508F4">
              <w:rPr>
                <w:sz w:val="20"/>
                <w:szCs w:val="20"/>
                <w:lang w:val="sr-Latn-BA"/>
              </w:rPr>
              <w:t>Aktivna nastava (predavanje i vježbe): 150 sati</w:t>
            </w:r>
          </w:p>
          <w:p w:rsidR="00F01BA3" w:rsidRPr="00F508F4" w:rsidRDefault="00F01BA3" w:rsidP="00F01BA3">
            <w:pPr>
              <w:numPr>
                <w:ilvl w:val="0"/>
                <w:numId w:val="4"/>
              </w:numPr>
              <w:rPr>
                <w:sz w:val="20"/>
                <w:szCs w:val="20"/>
                <w:lang w:val="sr-Latn-BA"/>
              </w:rPr>
            </w:pPr>
            <w:r w:rsidRPr="00F508F4">
              <w:rPr>
                <w:sz w:val="20"/>
                <w:szCs w:val="20"/>
                <w:lang w:val="sr-Latn-BA"/>
              </w:rPr>
              <w:t>Predavanja 60 sati</w:t>
            </w:r>
          </w:p>
          <w:p w:rsidR="00F01BA3" w:rsidRPr="00F508F4" w:rsidRDefault="00F01BA3" w:rsidP="00F01BA3">
            <w:pPr>
              <w:numPr>
                <w:ilvl w:val="0"/>
                <w:numId w:val="4"/>
              </w:numPr>
              <w:rPr>
                <w:sz w:val="20"/>
                <w:szCs w:val="20"/>
                <w:lang w:val="sr-Latn-BA"/>
              </w:rPr>
            </w:pPr>
            <w:r w:rsidRPr="00F508F4">
              <w:rPr>
                <w:sz w:val="20"/>
                <w:szCs w:val="20"/>
                <w:lang w:val="sr-Latn-BA"/>
              </w:rPr>
              <w:t>Vježbe 90 sati</w:t>
            </w:r>
          </w:p>
          <w:p w:rsidR="00F01BA3" w:rsidRPr="00F508F4" w:rsidRDefault="00F01BA3" w:rsidP="00F01BA3">
            <w:pPr>
              <w:numPr>
                <w:ilvl w:val="0"/>
                <w:numId w:val="3"/>
              </w:numPr>
              <w:rPr>
                <w:sz w:val="20"/>
                <w:szCs w:val="20"/>
                <w:lang w:val="sr-Latn-BA"/>
              </w:rPr>
            </w:pPr>
            <w:r w:rsidRPr="00F508F4">
              <w:rPr>
                <w:sz w:val="20"/>
                <w:szCs w:val="20"/>
                <w:lang w:val="sr-Latn-BA"/>
              </w:rPr>
              <w:t>Samostalni rad studenta 30 sati</w:t>
            </w:r>
          </w:p>
          <w:p w:rsidR="00F01BA3" w:rsidRPr="00F508F4" w:rsidRDefault="00F01BA3" w:rsidP="00F01BA3">
            <w:pPr>
              <w:ind w:left="720"/>
              <w:rPr>
                <w:sz w:val="20"/>
                <w:szCs w:val="20"/>
                <w:lang w:val="sr-Latn-BA"/>
              </w:rPr>
            </w:pPr>
          </w:p>
        </w:tc>
      </w:tr>
      <w:tr w:rsidR="00F01BA3" w:rsidRPr="00F01BA3" w:rsidTr="00F01BA3">
        <w:trPr>
          <w:jc w:val="center"/>
        </w:trPr>
        <w:tc>
          <w:tcPr>
            <w:tcW w:w="9111" w:type="dxa"/>
            <w:gridSpan w:val="12"/>
            <w:tcBorders>
              <w:left w:val="single" w:sz="24" w:space="0" w:color="auto"/>
              <w:right w:val="single" w:sz="24" w:space="0" w:color="auto"/>
            </w:tcBorders>
          </w:tcPr>
          <w:p w:rsidR="00F01BA3" w:rsidRPr="00F508F4" w:rsidRDefault="00F01BA3" w:rsidP="00F01BA3">
            <w:pPr>
              <w:rPr>
                <w:lang w:val="sr-Cyrl-BA"/>
              </w:rPr>
            </w:pPr>
            <w:r w:rsidRPr="00F508F4">
              <w:rPr>
                <w:lang w:val="sr-Cyrl-BA"/>
              </w:rPr>
              <w:t>Obaveze studenta:</w:t>
            </w:r>
            <w:r w:rsidRPr="00F508F4">
              <w:rPr>
                <w:sz w:val="20"/>
                <w:szCs w:val="20"/>
                <w:lang w:val="sr-Cyrl-BA"/>
              </w:rPr>
              <w:t xml:space="preserve"> prisustvo na nastavi; prisustvo na vježbama, parcijalni ispiti, prezentovani seminarski</w:t>
            </w:r>
          </w:p>
        </w:tc>
      </w:tr>
      <w:tr w:rsidR="00F01BA3" w:rsidRPr="00F508F4" w:rsidTr="00F01BA3">
        <w:trPr>
          <w:jc w:val="center"/>
        </w:trPr>
        <w:tc>
          <w:tcPr>
            <w:tcW w:w="9111" w:type="dxa"/>
            <w:gridSpan w:val="12"/>
            <w:tcBorders>
              <w:left w:val="single" w:sz="24" w:space="0" w:color="auto"/>
              <w:right w:val="single" w:sz="24" w:space="0" w:color="auto"/>
            </w:tcBorders>
          </w:tcPr>
          <w:p w:rsidR="00F01BA3" w:rsidRPr="00454BFE" w:rsidRDefault="00F01BA3" w:rsidP="00F01BA3">
            <w:pPr>
              <w:rPr>
                <w:i w:val="0"/>
                <w:sz w:val="20"/>
                <w:szCs w:val="20"/>
                <w:lang w:val="sr-Latn-BA"/>
              </w:rPr>
            </w:pPr>
            <w:r w:rsidRPr="00454BFE">
              <w:rPr>
                <w:sz w:val="20"/>
                <w:szCs w:val="20"/>
                <w:lang w:val="sr-Cyrl-BA"/>
              </w:rPr>
              <w:t>Literatura:</w:t>
            </w:r>
            <w:r w:rsidRPr="00454BFE">
              <w:rPr>
                <w:sz w:val="20"/>
                <w:szCs w:val="20"/>
                <w:lang w:val="sr-Latn-CS"/>
              </w:rPr>
              <w:t xml:space="preserve"> Jovanović, J., Kovačević, R., Ereš, S., Kljajić, D.  Osnovi Kineziterapije, Beograd 2016</w:t>
            </w:r>
            <w:r>
              <w:rPr>
                <w:lang w:val="sr-Latn-CS"/>
              </w:rPr>
              <w:t xml:space="preserve">; </w:t>
            </w:r>
            <w:r w:rsidRPr="00F508F4">
              <w:rPr>
                <w:sz w:val="20"/>
                <w:szCs w:val="20"/>
                <w:lang w:val="sr-Cyrl-BA"/>
              </w:rPr>
              <w:t>Vulović,</w:t>
            </w:r>
            <w:r w:rsidRPr="00F508F4">
              <w:rPr>
                <w:sz w:val="20"/>
                <w:szCs w:val="20"/>
                <w:lang w:val="sr-Latn-CS"/>
              </w:rPr>
              <w:t xml:space="preserve"> </w:t>
            </w:r>
            <w:r w:rsidRPr="00F508F4">
              <w:rPr>
                <w:sz w:val="20"/>
                <w:szCs w:val="20"/>
                <w:lang w:val="sr-Cyrl-BA"/>
              </w:rPr>
              <w:t>D.:Kineziterapija, Beograd 2009;</w:t>
            </w:r>
            <w:r w:rsidRPr="00F508F4">
              <w:rPr>
                <w:sz w:val="20"/>
                <w:szCs w:val="20"/>
                <w:lang w:val="sr-Latn-CS"/>
              </w:rPr>
              <w:t xml:space="preserve"> </w:t>
            </w:r>
            <w:r>
              <w:rPr>
                <w:sz w:val="20"/>
                <w:szCs w:val="20"/>
                <w:lang w:val="sr-Latn-CS"/>
              </w:rPr>
              <w:t xml:space="preserve">Seidenspinner, D. Training in der Physiotherapie </w:t>
            </w:r>
            <w:r w:rsidRPr="006A0D2D">
              <w:rPr>
                <w:rFonts w:eastAsia="SMyriad-Regular"/>
                <w:sz w:val="20"/>
                <w:szCs w:val="20"/>
              </w:rPr>
              <w:t>Springer-Verlag Berlin Heidelberg 2005</w:t>
            </w:r>
          </w:p>
        </w:tc>
      </w:tr>
      <w:tr w:rsidR="00F01BA3" w:rsidRPr="00F508F4" w:rsidTr="00F01BA3">
        <w:trPr>
          <w:jc w:val="center"/>
        </w:trPr>
        <w:tc>
          <w:tcPr>
            <w:tcW w:w="9111" w:type="dxa"/>
            <w:gridSpan w:val="12"/>
            <w:tcBorders>
              <w:left w:val="single" w:sz="24" w:space="0" w:color="auto"/>
              <w:right w:val="single" w:sz="24" w:space="0" w:color="auto"/>
            </w:tcBorders>
          </w:tcPr>
          <w:p w:rsidR="00F01BA3" w:rsidRPr="00F508F4" w:rsidRDefault="00F01BA3" w:rsidP="00F01BA3">
            <w:pPr>
              <w:jc w:val="both"/>
              <w:rPr>
                <w:lang w:val="sr-Latn-CS"/>
              </w:rPr>
            </w:pPr>
            <w:r w:rsidRPr="00F508F4">
              <w:rPr>
                <w:lang w:val="sr-Cyrl-BA"/>
              </w:rPr>
              <w:t>Oblici provjere znanja i ocjenjivanje:</w:t>
            </w:r>
            <w:r w:rsidRPr="00F508F4">
              <w:rPr>
                <w:sz w:val="20"/>
                <w:szCs w:val="20"/>
                <w:lang w:val="sr-Cyrl-BA"/>
              </w:rPr>
              <w:t xml:space="preserve"> </w:t>
            </w:r>
            <w:r w:rsidRPr="00F508F4">
              <w:rPr>
                <w:sz w:val="20"/>
                <w:szCs w:val="20"/>
                <w:lang w:val="sr-Latn-CS"/>
              </w:rPr>
              <w:t xml:space="preserve">aktivnosti u nastavi i seminarski do 10 poena; </w:t>
            </w:r>
            <w:r w:rsidRPr="00F508F4">
              <w:rPr>
                <w:sz w:val="20"/>
                <w:szCs w:val="20"/>
                <w:lang w:val="sr-Cyrl-CS"/>
              </w:rPr>
              <w:t>kolokviji I i II do 40 poena</w:t>
            </w:r>
            <w:r w:rsidRPr="00F508F4">
              <w:rPr>
                <w:sz w:val="20"/>
                <w:szCs w:val="20"/>
                <w:lang w:val="sr-Latn-CS"/>
              </w:rPr>
              <w:t xml:space="preserve">; vježbe do 10 poena, </w:t>
            </w:r>
            <w:r w:rsidRPr="00F508F4">
              <w:rPr>
                <w:sz w:val="20"/>
                <w:szCs w:val="20"/>
                <w:lang w:val="sr-Cyrl-CS"/>
              </w:rPr>
              <w:t xml:space="preserve">završni ispit do </w:t>
            </w:r>
            <w:r w:rsidRPr="00F508F4">
              <w:rPr>
                <w:sz w:val="20"/>
                <w:szCs w:val="20"/>
                <w:lang w:val="sr-Latn-CS"/>
              </w:rPr>
              <w:t>4</w:t>
            </w:r>
            <w:r w:rsidRPr="00F508F4">
              <w:rPr>
                <w:sz w:val="20"/>
                <w:szCs w:val="20"/>
                <w:lang w:val="sr-Cyrl-CS"/>
              </w:rPr>
              <w:t>0 poena</w:t>
            </w:r>
            <w:r w:rsidRPr="00F508F4">
              <w:rPr>
                <w:lang w:val="sr-Cyrl-CS"/>
              </w:rPr>
              <w:t xml:space="preserve"> </w:t>
            </w:r>
          </w:p>
        </w:tc>
      </w:tr>
      <w:tr w:rsidR="00F01BA3" w:rsidRPr="00F01BA3" w:rsidTr="00F01BA3">
        <w:trPr>
          <w:jc w:val="center"/>
        </w:trPr>
        <w:tc>
          <w:tcPr>
            <w:tcW w:w="9111" w:type="dxa"/>
            <w:gridSpan w:val="12"/>
            <w:tcBorders>
              <w:left w:val="single" w:sz="24" w:space="0" w:color="auto"/>
              <w:bottom w:val="single" w:sz="24" w:space="0" w:color="auto"/>
              <w:right w:val="single" w:sz="24" w:space="0" w:color="auto"/>
            </w:tcBorders>
          </w:tcPr>
          <w:p w:rsidR="00F01BA3" w:rsidRPr="00F508F4" w:rsidRDefault="00F01BA3" w:rsidP="00F01BA3">
            <w:pPr>
              <w:rPr>
                <w:i w:val="0"/>
                <w:sz w:val="20"/>
                <w:szCs w:val="20"/>
                <w:lang w:val="sr-Cyrl-CS"/>
              </w:rPr>
            </w:pPr>
            <w:r w:rsidRPr="00F508F4">
              <w:rPr>
                <w:lang w:val="sr-Cyrl-BA"/>
              </w:rPr>
              <w:t>Posebna napomena za predmet:</w:t>
            </w:r>
            <w:r w:rsidRPr="00F508F4">
              <w:rPr>
                <w:lang w:val="sr-Cyrl-CS"/>
              </w:rPr>
              <w:t xml:space="preserve"> </w:t>
            </w:r>
            <w:r w:rsidRPr="00F508F4">
              <w:rPr>
                <w:sz w:val="20"/>
                <w:szCs w:val="20"/>
                <w:lang w:val="sr-Cyrl-CS"/>
              </w:rPr>
              <w:t>nema</w:t>
            </w:r>
          </w:p>
        </w:tc>
      </w:tr>
    </w:tbl>
    <w:p w:rsidR="00F01BA3" w:rsidRDefault="00F01BA3">
      <w:pPr>
        <w:rPr>
          <w:rFonts w:ascii="Times New Roman" w:hAnsi="Times New Roman"/>
          <w:b w:val="0"/>
          <w:lang w:val="es-CL"/>
        </w:rPr>
      </w:pPr>
    </w:p>
    <w:tbl>
      <w:tblPr>
        <w:tblpPr w:leftFromText="180" w:rightFromText="180" w:vertAnchor="tex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944"/>
        <w:gridCol w:w="707"/>
        <w:gridCol w:w="62"/>
        <w:gridCol w:w="315"/>
        <w:gridCol w:w="1213"/>
        <w:gridCol w:w="1253"/>
        <w:gridCol w:w="356"/>
        <w:gridCol w:w="864"/>
        <w:gridCol w:w="983"/>
        <w:gridCol w:w="977"/>
        <w:gridCol w:w="974"/>
      </w:tblGrid>
      <w:tr w:rsidR="00F01BA3" w:rsidRPr="00E7030A" w:rsidTr="00F01BA3">
        <w:tc>
          <w:tcPr>
            <w:tcW w:w="1584" w:type="dxa"/>
            <w:gridSpan w:val="2"/>
            <w:tcBorders>
              <w:top w:val="single" w:sz="24" w:space="0" w:color="auto"/>
              <w:left w:val="single" w:sz="24" w:space="0" w:color="auto"/>
              <w:bottom w:val="single" w:sz="24" w:space="0" w:color="auto"/>
            </w:tcBorders>
            <w:vAlign w:val="center"/>
          </w:tcPr>
          <w:p w:rsidR="00F01BA3" w:rsidRPr="00E7030A" w:rsidRDefault="00F01BA3" w:rsidP="00F01BA3">
            <w:pPr>
              <w:rPr>
                <w:lang w:val="sr-Cyrl-BA"/>
              </w:rPr>
            </w:pPr>
            <w:r w:rsidRPr="00E7030A">
              <w:rPr>
                <w:lang w:val="sr-Cyrl-BA"/>
              </w:rPr>
              <w:lastRenderedPageBreak/>
              <w:t>Pun naziv</w:t>
            </w:r>
          </w:p>
        </w:tc>
        <w:tc>
          <w:tcPr>
            <w:tcW w:w="7704" w:type="dxa"/>
            <w:gridSpan w:val="10"/>
            <w:tcBorders>
              <w:top w:val="single" w:sz="24" w:space="0" w:color="auto"/>
              <w:bottom w:val="single" w:sz="24" w:space="0" w:color="auto"/>
              <w:right w:val="single" w:sz="24" w:space="0" w:color="auto"/>
            </w:tcBorders>
          </w:tcPr>
          <w:p w:rsidR="00F01BA3" w:rsidRPr="00E7030A" w:rsidRDefault="00F01BA3" w:rsidP="00F01BA3">
            <w:pPr>
              <w:rPr>
                <w:sz w:val="28"/>
                <w:szCs w:val="28"/>
                <w:lang w:val="sr-Cyrl-CS"/>
              </w:rPr>
            </w:pPr>
            <w:r w:rsidRPr="00E7030A">
              <w:rPr>
                <w:sz w:val="28"/>
                <w:szCs w:val="28"/>
                <w:lang w:val="sr-Cyrl-CS"/>
              </w:rPr>
              <w:t>N</w:t>
            </w:r>
            <w:r w:rsidRPr="00E7030A">
              <w:rPr>
                <w:sz w:val="28"/>
                <w:szCs w:val="28"/>
                <w:lang w:val="sr-Latn-CS"/>
              </w:rPr>
              <w:t xml:space="preserve">EUROLOGIJA SA ZDRAVSTVENOM NJEGOM </w:t>
            </w:r>
          </w:p>
        </w:tc>
      </w:tr>
      <w:tr w:rsidR="00F01BA3" w:rsidRPr="00E7030A" w:rsidTr="00F01BA3">
        <w:tc>
          <w:tcPr>
            <w:tcW w:w="2291" w:type="dxa"/>
            <w:gridSpan w:val="3"/>
            <w:tcBorders>
              <w:top w:val="single" w:sz="24" w:space="0" w:color="auto"/>
              <w:left w:val="single" w:sz="24"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Skraćeni naziv</w:t>
            </w:r>
          </w:p>
        </w:tc>
        <w:tc>
          <w:tcPr>
            <w:tcW w:w="1590" w:type="dxa"/>
            <w:gridSpan w:val="3"/>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Status</w:t>
            </w:r>
          </w:p>
        </w:tc>
        <w:tc>
          <w:tcPr>
            <w:tcW w:w="1253" w:type="dxa"/>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Semestar</w:t>
            </w:r>
          </w:p>
        </w:tc>
        <w:tc>
          <w:tcPr>
            <w:tcW w:w="1220" w:type="dxa"/>
            <w:gridSpan w:val="2"/>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Latn-CS"/>
              </w:rPr>
            </w:pPr>
            <w:r w:rsidRPr="00E7030A">
              <w:rPr>
                <w:lang w:val="sr-Cyrl-BA"/>
              </w:rPr>
              <w:t>E</w:t>
            </w:r>
            <w:r w:rsidRPr="00E7030A">
              <w:rPr>
                <w:lang w:val="sr-Latn-CS"/>
              </w:rPr>
              <w:t>CTS</w:t>
            </w:r>
          </w:p>
        </w:tc>
        <w:tc>
          <w:tcPr>
            <w:tcW w:w="2934" w:type="dxa"/>
            <w:gridSpan w:val="3"/>
            <w:tcBorders>
              <w:top w:val="single" w:sz="24" w:space="0" w:color="auto"/>
              <w:left w:val="single" w:sz="12" w:space="0" w:color="auto"/>
              <w:bottom w:val="single" w:sz="4" w:space="0" w:color="auto"/>
              <w:right w:val="single" w:sz="24" w:space="0" w:color="auto"/>
            </w:tcBorders>
          </w:tcPr>
          <w:p w:rsidR="00F01BA3" w:rsidRPr="00E7030A" w:rsidRDefault="00F01BA3" w:rsidP="00F01BA3">
            <w:pPr>
              <w:jc w:val="center"/>
              <w:rPr>
                <w:lang w:val="sr-Cyrl-BA"/>
              </w:rPr>
            </w:pPr>
            <w:r>
              <w:rPr>
                <w:lang w:val="sr-Cyrl-BA"/>
              </w:rPr>
              <w:t>Fond časova (P+</w:t>
            </w:r>
            <w:r>
              <w:rPr>
                <w:lang w:val="sr-Latn-BA"/>
              </w:rPr>
              <w:t>KV</w:t>
            </w:r>
            <w:r w:rsidRPr="00E7030A">
              <w:rPr>
                <w:lang w:val="sr-Cyrl-BA"/>
              </w:rPr>
              <w:t>+</w:t>
            </w:r>
            <w:r>
              <w:rPr>
                <w:lang w:val="sr-Latn-BA"/>
              </w:rPr>
              <w:t>K</w:t>
            </w:r>
            <w:r w:rsidRPr="00E7030A">
              <w:rPr>
                <w:lang w:val="sr-Cyrl-BA"/>
              </w:rPr>
              <w:t>L</w:t>
            </w:r>
            <w:r>
              <w:rPr>
                <w:lang w:val="sr-Latn-BA"/>
              </w:rPr>
              <w:t>V</w:t>
            </w:r>
            <w:r w:rsidRPr="00E7030A">
              <w:rPr>
                <w:lang w:val="sr-Cyrl-BA"/>
              </w:rPr>
              <w:t>)</w:t>
            </w:r>
          </w:p>
        </w:tc>
      </w:tr>
      <w:tr w:rsidR="00F01BA3" w:rsidRPr="00E7030A" w:rsidTr="00F01BA3">
        <w:tc>
          <w:tcPr>
            <w:tcW w:w="2291" w:type="dxa"/>
            <w:gridSpan w:val="3"/>
            <w:tcBorders>
              <w:left w:val="single" w:sz="24" w:space="0" w:color="auto"/>
              <w:bottom w:val="single" w:sz="24" w:space="0" w:color="auto"/>
              <w:right w:val="single" w:sz="12" w:space="0" w:color="auto"/>
            </w:tcBorders>
          </w:tcPr>
          <w:p w:rsidR="00F01BA3" w:rsidRPr="00E7030A" w:rsidRDefault="00F01BA3" w:rsidP="00F01BA3">
            <w:pPr>
              <w:jc w:val="center"/>
              <w:rPr>
                <w:lang w:val="sr-Cyrl-BA"/>
              </w:rPr>
            </w:pPr>
          </w:p>
        </w:tc>
        <w:tc>
          <w:tcPr>
            <w:tcW w:w="1590" w:type="dxa"/>
            <w:gridSpan w:val="3"/>
            <w:tcBorders>
              <w:left w:val="single" w:sz="12" w:space="0" w:color="auto"/>
              <w:bottom w:val="single" w:sz="24" w:space="0" w:color="auto"/>
              <w:right w:val="single" w:sz="12" w:space="0" w:color="auto"/>
            </w:tcBorders>
          </w:tcPr>
          <w:p w:rsidR="00F01BA3" w:rsidRPr="00E7030A" w:rsidRDefault="00F01BA3" w:rsidP="00F01BA3">
            <w:pPr>
              <w:jc w:val="center"/>
              <w:rPr>
                <w:lang w:val="sr-Cyrl-BA"/>
              </w:rPr>
            </w:pPr>
            <w:r w:rsidRPr="00E7030A">
              <w:rPr>
                <w:lang w:val="sr-Cyrl-CS"/>
              </w:rPr>
              <w:t>obavez</w:t>
            </w:r>
            <w:r w:rsidRPr="00E7030A">
              <w:rPr>
                <w:lang w:val="sr-Latn-CS"/>
              </w:rPr>
              <w:t>ni</w:t>
            </w:r>
          </w:p>
        </w:tc>
        <w:tc>
          <w:tcPr>
            <w:tcW w:w="1253" w:type="dxa"/>
            <w:tcBorders>
              <w:left w:val="single" w:sz="12" w:space="0" w:color="auto"/>
              <w:bottom w:val="single" w:sz="24" w:space="0" w:color="auto"/>
              <w:right w:val="single" w:sz="12" w:space="0" w:color="auto"/>
            </w:tcBorders>
          </w:tcPr>
          <w:p w:rsidR="00F01BA3" w:rsidRPr="00E7030A" w:rsidRDefault="00F01BA3" w:rsidP="00F01BA3">
            <w:pPr>
              <w:jc w:val="center"/>
              <w:rPr>
                <w:lang w:val="sr-Cyrl-BA"/>
              </w:rPr>
            </w:pPr>
            <w:r w:rsidRPr="00E7030A">
              <w:rPr>
                <w:lang w:val="sr-Cyrl-BA"/>
              </w:rPr>
              <w:t>III</w:t>
            </w:r>
          </w:p>
        </w:tc>
        <w:tc>
          <w:tcPr>
            <w:tcW w:w="1220" w:type="dxa"/>
            <w:gridSpan w:val="2"/>
            <w:tcBorders>
              <w:left w:val="single" w:sz="12" w:space="0" w:color="auto"/>
              <w:bottom w:val="single" w:sz="24" w:space="0" w:color="auto"/>
              <w:right w:val="single" w:sz="12" w:space="0" w:color="auto"/>
            </w:tcBorders>
          </w:tcPr>
          <w:p w:rsidR="00F01BA3" w:rsidRPr="00E7030A" w:rsidRDefault="00F01BA3" w:rsidP="00F01BA3">
            <w:pPr>
              <w:jc w:val="center"/>
              <w:rPr>
                <w:lang w:val="sr-Cyrl-BA"/>
              </w:rPr>
            </w:pPr>
            <w:r w:rsidRPr="00E7030A">
              <w:rPr>
                <w:lang w:val="sr-Cyrl-BA"/>
              </w:rPr>
              <w:t>5</w:t>
            </w:r>
          </w:p>
        </w:tc>
        <w:tc>
          <w:tcPr>
            <w:tcW w:w="983" w:type="dxa"/>
            <w:tcBorders>
              <w:left w:val="single" w:sz="12" w:space="0" w:color="auto"/>
              <w:bottom w:val="single" w:sz="24" w:space="0" w:color="auto"/>
            </w:tcBorders>
          </w:tcPr>
          <w:p w:rsidR="00F01BA3" w:rsidRPr="00E7030A" w:rsidRDefault="00F01BA3" w:rsidP="00F01BA3">
            <w:pPr>
              <w:jc w:val="center"/>
              <w:rPr>
                <w:lang w:val="sr-Cyrl-BA"/>
              </w:rPr>
            </w:pPr>
            <w:r w:rsidRPr="00E7030A">
              <w:rPr>
                <w:lang w:val="sr-Cyrl-BA"/>
              </w:rPr>
              <w:t>2</w:t>
            </w:r>
          </w:p>
        </w:tc>
        <w:tc>
          <w:tcPr>
            <w:tcW w:w="977" w:type="dxa"/>
            <w:tcBorders>
              <w:bottom w:val="single" w:sz="24" w:space="0" w:color="auto"/>
            </w:tcBorders>
          </w:tcPr>
          <w:p w:rsidR="00F01BA3" w:rsidRPr="00E7030A" w:rsidRDefault="00F01BA3" w:rsidP="00F01BA3">
            <w:pPr>
              <w:jc w:val="center"/>
              <w:rPr>
                <w:lang w:val="sr-Cyrl-BA"/>
              </w:rPr>
            </w:pPr>
            <w:r w:rsidRPr="00E7030A">
              <w:rPr>
                <w:lang w:val="sr-Cyrl-BA"/>
              </w:rPr>
              <w:t>1</w:t>
            </w:r>
          </w:p>
        </w:tc>
        <w:tc>
          <w:tcPr>
            <w:tcW w:w="974" w:type="dxa"/>
            <w:tcBorders>
              <w:bottom w:val="single" w:sz="24" w:space="0" w:color="auto"/>
              <w:right w:val="single" w:sz="24" w:space="0" w:color="auto"/>
            </w:tcBorders>
          </w:tcPr>
          <w:p w:rsidR="00F01BA3" w:rsidRPr="00E7030A" w:rsidRDefault="00F01BA3" w:rsidP="00F01BA3">
            <w:pPr>
              <w:jc w:val="center"/>
              <w:rPr>
                <w:lang w:val="sr-Cyrl-BA"/>
              </w:rPr>
            </w:pPr>
            <w:r w:rsidRPr="00E7030A">
              <w:rPr>
                <w:lang w:val="sr-Cyrl-BA"/>
              </w:rPr>
              <w:t>1</w:t>
            </w:r>
          </w:p>
        </w:tc>
      </w:tr>
      <w:tr w:rsidR="00F01BA3" w:rsidRPr="00E7030A" w:rsidTr="00F01BA3">
        <w:tc>
          <w:tcPr>
            <w:tcW w:w="2668" w:type="dxa"/>
            <w:gridSpan w:val="5"/>
            <w:tcBorders>
              <w:top w:val="single" w:sz="24" w:space="0" w:color="auto"/>
              <w:left w:val="single" w:sz="24" w:space="0" w:color="auto"/>
              <w:bottom w:val="single" w:sz="24" w:space="0" w:color="auto"/>
            </w:tcBorders>
          </w:tcPr>
          <w:p w:rsidR="00F01BA3" w:rsidRPr="00E7030A" w:rsidRDefault="00F01BA3" w:rsidP="00F01BA3">
            <w:pPr>
              <w:rPr>
                <w:lang w:val="sr-Cyrl-BA"/>
              </w:rPr>
            </w:pPr>
            <w:r w:rsidRPr="00E7030A">
              <w:rPr>
                <w:lang w:val="sr-Cyrl-BA"/>
              </w:rPr>
              <w:t>Šifra predmeta</w:t>
            </w:r>
          </w:p>
        </w:tc>
        <w:tc>
          <w:tcPr>
            <w:tcW w:w="6620" w:type="dxa"/>
            <w:gridSpan w:val="7"/>
            <w:tcBorders>
              <w:top w:val="single" w:sz="24" w:space="0" w:color="auto"/>
              <w:bottom w:val="single" w:sz="24" w:space="0" w:color="auto"/>
              <w:right w:val="single" w:sz="24" w:space="0" w:color="auto"/>
            </w:tcBorders>
          </w:tcPr>
          <w:p w:rsidR="00F01BA3" w:rsidRPr="00E7030A" w:rsidRDefault="00F01BA3" w:rsidP="00F01BA3">
            <w:pPr>
              <w:rPr>
                <w:lang w:val="sr-Cyrl-BA"/>
              </w:rPr>
            </w:pPr>
            <w:r w:rsidRPr="00E7030A">
              <w:rPr>
                <w:lang w:val="sr-Cyrl-BA"/>
              </w:rPr>
              <w:t>F-14</w:t>
            </w:r>
          </w:p>
        </w:tc>
      </w:tr>
      <w:tr w:rsidR="00F01BA3" w:rsidRPr="00E7030A" w:rsidTr="00F01BA3">
        <w:tc>
          <w:tcPr>
            <w:tcW w:w="5490" w:type="dxa"/>
            <w:gridSpan w:val="8"/>
            <w:tcBorders>
              <w:top w:val="single" w:sz="24" w:space="0" w:color="auto"/>
              <w:left w:val="single" w:sz="24" w:space="0" w:color="auto"/>
              <w:bottom w:val="single" w:sz="24" w:space="0" w:color="auto"/>
            </w:tcBorders>
          </w:tcPr>
          <w:p w:rsidR="00F01BA3" w:rsidRPr="00E7030A" w:rsidRDefault="00F01BA3" w:rsidP="00F01BA3">
            <w:pPr>
              <w:rPr>
                <w:lang w:val="sr-Cyrl-BA"/>
              </w:rPr>
            </w:pPr>
            <w:r w:rsidRPr="00E7030A">
              <w:rPr>
                <w:lang w:val="sr-Cyrl-BA"/>
              </w:rPr>
              <w:t>Školska godina od koje se program realizuje</w:t>
            </w:r>
          </w:p>
        </w:tc>
        <w:tc>
          <w:tcPr>
            <w:tcW w:w="3798" w:type="dxa"/>
            <w:gridSpan w:val="4"/>
            <w:tcBorders>
              <w:top w:val="single" w:sz="24" w:space="0" w:color="auto"/>
              <w:bottom w:val="single" w:sz="24" w:space="0" w:color="auto"/>
              <w:right w:val="single" w:sz="24" w:space="0" w:color="auto"/>
            </w:tcBorders>
          </w:tcPr>
          <w:p w:rsidR="00F01BA3" w:rsidRPr="00E7030A" w:rsidRDefault="00F01BA3" w:rsidP="00F01BA3">
            <w:pPr>
              <w:rPr>
                <w:lang w:val="sr-Latn-BA"/>
              </w:rPr>
            </w:pPr>
            <w:r>
              <w:rPr>
                <w:lang w:val="sr-Latn-BA"/>
              </w:rPr>
              <w:t>2021</w:t>
            </w:r>
            <w:r w:rsidRPr="00E7030A">
              <w:rPr>
                <w:lang w:val="sr-Latn-BA"/>
              </w:rPr>
              <w:t>/20</w:t>
            </w:r>
            <w:r>
              <w:rPr>
                <w:lang w:val="sr-Latn-BA"/>
              </w:rPr>
              <w:t>22</w:t>
            </w:r>
            <w:r w:rsidRPr="00E7030A">
              <w:rPr>
                <w:lang w:val="sr-Latn-BA"/>
              </w:rPr>
              <w:t>.</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lang w:val="sr-Latn-CS"/>
              </w:rPr>
            </w:pPr>
            <w:r w:rsidRPr="00E7030A">
              <w:rPr>
                <w:lang w:val="sr-Cyrl-BA"/>
              </w:rPr>
              <w:t>Vrsta i nivo studija, studijski programi:</w:t>
            </w:r>
            <w:r w:rsidRPr="00E7030A">
              <w:rPr>
                <w:sz w:val="20"/>
                <w:szCs w:val="20"/>
                <w:lang w:val="sr-Latn-CS"/>
              </w:rPr>
              <w:t xml:space="preserve"> akademsk</w:t>
            </w:r>
            <w:r w:rsidRPr="00E7030A">
              <w:rPr>
                <w:sz w:val="20"/>
                <w:szCs w:val="20"/>
                <w:lang w:val="sr-Cyrl-BA"/>
              </w:rPr>
              <w:t>i studij</w:t>
            </w:r>
            <w:r w:rsidRPr="00E7030A">
              <w:rPr>
                <w:sz w:val="20"/>
                <w:szCs w:val="20"/>
                <w:lang w:val="sr-Latn-CS"/>
              </w:rPr>
              <w:t>;</w:t>
            </w:r>
            <w:r w:rsidRPr="00E7030A">
              <w:rPr>
                <w:sz w:val="20"/>
                <w:szCs w:val="20"/>
                <w:lang w:val="sr-Cyrl-BA"/>
              </w:rPr>
              <w:t xml:space="preserve"> </w:t>
            </w:r>
            <w:r w:rsidRPr="00E7030A">
              <w:rPr>
                <w:sz w:val="20"/>
                <w:szCs w:val="20"/>
                <w:lang w:val="sr-Latn-CS"/>
              </w:rPr>
              <w:t>I</w:t>
            </w:r>
            <w:r w:rsidRPr="00E7030A">
              <w:rPr>
                <w:sz w:val="20"/>
                <w:szCs w:val="20"/>
                <w:lang w:val="sr-Cyrl-BA"/>
              </w:rPr>
              <w:t xml:space="preserve"> ciklus</w:t>
            </w:r>
            <w:r w:rsidRPr="00E7030A">
              <w:rPr>
                <w:sz w:val="20"/>
                <w:szCs w:val="20"/>
                <w:lang w:val="sr-Latn-CS"/>
              </w:rPr>
              <w:t xml:space="preserve"> - </w:t>
            </w:r>
            <w:r>
              <w:rPr>
                <w:sz w:val="20"/>
                <w:szCs w:val="20"/>
                <w:lang w:val="sr-Latn-CS"/>
              </w:rPr>
              <w:t>240</w:t>
            </w:r>
            <w:r w:rsidRPr="00E7030A">
              <w:rPr>
                <w:sz w:val="20"/>
                <w:szCs w:val="20"/>
                <w:lang w:val="sr-Latn-CS"/>
              </w:rPr>
              <w:t xml:space="preserve"> ECTS; Fizioterapija  </w:t>
            </w:r>
            <w:r w:rsidRPr="00E7030A">
              <w:rPr>
                <w:sz w:val="20"/>
                <w:szCs w:val="20"/>
                <w:lang w:val="sr-Cyrl-BA"/>
              </w:rPr>
              <w:t xml:space="preserve"> </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Uslovljenost drugim predmetima:</w:t>
            </w:r>
            <w:r w:rsidRPr="00E7030A">
              <w:rPr>
                <w:sz w:val="20"/>
                <w:szCs w:val="20"/>
                <w:lang w:val="sr-Latn-CS"/>
              </w:rPr>
              <w:t xml:space="preserve"> n</w:t>
            </w:r>
            <w:r w:rsidRPr="00E7030A">
              <w:rPr>
                <w:sz w:val="20"/>
                <w:szCs w:val="20"/>
                <w:lang w:val="sr-Cyrl-CS"/>
              </w:rPr>
              <w:t>ema uslovljenosti</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 xml:space="preserve">Ciljevi izučavanja predmeta: </w:t>
            </w:r>
            <w:r w:rsidRPr="00E7030A">
              <w:rPr>
                <w:sz w:val="20"/>
                <w:szCs w:val="20"/>
                <w:lang w:val="sr-Latn-CS"/>
              </w:rPr>
              <w:t>s</w:t>
            </w:r>
            <w:r w:rsidRPr="00E7030A">
              <w:rPr>
                <w:sz w:val="20"/>
                <w:szCs w:val="20"/>
                <w:lang w:val="sr-Cyrl-BA"/>
              </w:rPr>
              <w:t>ticanje teoretskog i praktičnog znanja iz neurologije, te osposobljavanje za timski rad  u dijagnostici, liječenju, njezi i rehabilitaciji neuroloških oboljenja.</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lang w:val="sr-Cyrl-BA"/>
              </w:rPr>
            </w:pPr>
            <w:r>
              <w:rPr>
                <w:lang w:val="sr-Latn-BA"/>
              </w:rPr>
              <w:t>Ishod učenja</w:t>
            </w:r>
            <w:r w:rsidRPr="007911E6">
              <w:rPr>
                <w:sz w:val="20"/>
                <w:szCs w:val="20"/>
                <w:lang w:val="sr-Latn-BA"/>
              </w:rPr>
              <w:t xml:space="preserve">: </w:t>
            </w:r>
            <w:r w:rsidRPr="007911E6">
              <w:rPr>
                <w:bCs/>
                <w:sz w:val="20"/>
                <w:szCs w:val="20"/>
                <w:lang w:val="bs-Latn-BA"/>
              </w:rPr>
              <w:t xml:space="preserve"> Student će biti osposobljen: opisati najčešće simptome kod neuroloških oboljenja; identifikovati faktore rizika za najčešća i najvažnija neurološka oboljenja; navesti terapijske pravce i metode liječenja neuroloških bolesnika; prepoznati komplikacije koje se javljaju kod nepokretnih bolesnika; prepoznati najvažnije neželjene efekte lijekova; napraviti plan savjetovanja bolesnika i njegove porodice, naročito kod onesposobljenih osoba; aktivno učestvovati u rehabilitaciji i resocijalizaciji bolesnika; organizovati nastavak brige za bolesnike u zajednici.</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Ime i prezime nastavnika i saradnika:</w:t>
            </w:r>
            <w:r w:rsidRPr="00E7030A">
              <w:rPr>
                <w:lang w:val="sr-Latn-CS"/>
              </w:rPr>
              <w:t xml:space="preserve"> </w:t>
            </w:r>
            <w:r w:rsidRPr="007911E6">
              <w:rPr>
                <w:bCs/>
                <w:sz w:val="20"/>
                <w:szCs w:val="20"/>
                <w:lang w:val="bs-Latn-BA"/>
              </w:rPr>
              <w:t xml:space="preserve"> Prim. doc. dr sc. med. Zoran Vukojević</w:t>
            </w:r>
          </w:p>
        </w:tc>
      </w:tr>
      <w:tr w:rsidR="00F01BA3" w:rsidRPr="00F01BA3"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Metod nastave i savladavanje gradiva:</w:t>
            </w:r>
            <w:r w:rsidRPr="00E7030A">
              <w:rPr>
                <w:sz w:val="20"/>
                <w:szCs w:val="20"/>
                <w:lang w:val="sr-Latn-CS"/>
              </w:rPr>
              <w:t xml:space="preserve"> p</w:t>
            </w:r>
            <w:r w:rsidRPr="00E7030A">
              <w:rPr>
                <w:sz w:val="20"/>
                <w:szCs w:val="20"/>
                <w:lang w:val="sr-Cyrl-BA"/>
              </w:rPr>
              <w:t>redavanja, konverzacija, vježbe, praktični</w:t>
            </w:r>
          </w:p>
        </w:tc>
      </w:tr>
      <w:tr w:rsidR="00F01BA3" w:rsidRPr="00E7030A" w:rsidTr="00F01BA3">
        <w:tc>
          <w:tcPr>
            <w:tcW w:w="9288" w:type="dxa"/>
            <w:gridSpan w:val="12"/>
            <w:tcBorders>
              <w:top w:val="single" w:sz="24" w:space="0" w:color="auto"/>
              <w:left w:val="single" w:sz="24" w:space="0" w:color="auto"/>
              <w:right w:val="single" w:sz="24" w:space="0" w:color="auto"/>
            </w:tcBorders>
          </w:tcPr>
          <w:p w:rsidR="00F01BA3" w:rsidRPr="00E7030A" w:rsidRDefault="00F01BA3" w:rsidP="00F01BA3">
            <w:pPr>
              <w:rPr>
                <w:lang w:val="sr-Cyrl-BA"/>
              </w:rPr>
            </w:pPr>
            <w:r w:rsidRPr="00E7030A">
              <w:rPr>
                <w:lang w:val="sr-Cyrl-BA"/>
              </w:rPr>
              <w:t>Sadržaj predmeta po sedmicama:</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Razvoj nervnog sistema</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2</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Senzibilitet</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3</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Motorni sistem</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4</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Sindromi oboljenja moždanog stabla</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5</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Sindromi oboljenja kičmene moždine</w:t>
            </w:r>
          </w:p>
        </w:tc>
      </w:tr>
      <w:tr w:rsidR="00F01BA3" w:rsidRPr="00E7030A"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6</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Kranijalni nervi</w:t>
            </w:r>
          </w:p>
        </w:tc>
      </w:tr>
      <w:tr w:rsidR="00F01BA3" w:rsidRPr="00F01BA3" w:rsidTr="00F01BA3">
        <w:tc>
          <w:tcPr>
            <w:tcW w:w="640"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7</w:t>
            </w:r>
          </w:p>
        </w:tc>
        <w:tc>
          <w:tcPr>
            <w:tcW w:w="8648" w:type="dxa"/>
            <w:gridSpan w:val="11"/>
            <w:tcBorders>
              <w:left w:val="single" w:sz="4" w:space="0" w:color="auto"/>
              <w:right w:val="single" w:sz="24" w:space="0" w:color="auto"/>
            </w:tcBorders>
          </w:tcPr>
          <w:p w:rsidR="00F01BA3" w:rsidRPr="00EB0D5C" w:rsidRDefault="00F01BA3" w:rsidP="00F01BA3">
            <w:pPr>
              <w:rPr>
                <w:sz w:val="20"/>
                <w:szCs w:val="20"/>
                <w:lang w:val="sr-Latn-BA"/>
              </w:rPr>
            </w:pPr>
            <w:r w:rsidRPr="00E7030A">
              <w:rPr>
                <w:sz w:val="20"/>
                <w:szCs w:val="20"/>
                <w:lang w:val="sr-Cyrl-BA"/>
              </w:rPr>
              <w:t>Oboljenja cerebelluma</w:t>
            </w:r>
            <w:r>
              <w:rPr>
                <w:sz w:val="20"/>
                <w:szCs w:val="20"/>
                <w:lang w:val="sr-Latn-BA"/>
              </w:rPr>
              <w:t xml:space="preserve">; </w:t>
            </w:r>
            <w:r w:rsidRPr="00E7030A">
              <w:rPr>
                <w:sz w:val="20"/>
                <w:szCs w:val="20"/>
                <w:lang w:val="sr-Latn-BA"/>
              </w:rPr>
              <w:t xml:space="preserve"> I parcijalni ispit</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Pr>
                <w:sz w:val="20"/>
                <w:szCs w:val="20"/>
                <w:lang w:val="sr-Latn-BA"/>
              </w:rPr>
              <w:t>8</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 xml:space="preserve">Glavobolje. </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Pr>
                <w:sz w:val="20"/>
                <w:szCs w:val="20"/>
                <w:lang w:val="sr-Latn-BA"/>
              </w:rPr>
              <w:t>9</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Kranijalne neuralgije. Bolni sindromi.</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0</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Epilepsije</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1</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Neepilepsijski poremećaji svijesti</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2</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Poremećaji budnosti i spavanja</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3</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Poremećaji kognicije i ponašanja</w:t>
            </w:r>
          </w:p>
        </w:tc>
      </w:tr>
      <w:tr w:rsidR="00F01BA3" w:rsidRPr="00E7030A" w:rsidTr="00F01BA3">
        <w:tc>
          <w:tcPr>
            <w:tcW w:w="640" w:type="dxa"/>
            <w:tcBorders>
              <w:left w:val="single" w:sz="2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4</w:t>
            </w:r>
          </w:p>
        </w:tc>
        <w:tc>
          <w:tcPr>
            <w:tcW w:w="8648"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Poremećaji govora i jezika</w:t>
            </w:r>
          </w:p>
        </w:tc>
      </w:tr>
      <w:tr w:rsidR="00F01BA3" w:rsidRPr="00E7030A" w:rsidTr="00F01BA3">
        <w:tc>
          <w:tcPr>
            <w:tcW w:w="640" w:type="dxa"/>
            <w:tcBorders>
              <w:left w:val="single" w:sz="24" w:space="0" w:color="auto"/>
              <w:bottom w:val="single" w:sz="4" w:space="0" w:color="auto"/>
              <w:right w:val="single" w:sz="4" w:space="0" w:color="auto"/>
            </w:tcBorders>
          </w:tcPr>
          <w:p w:rsidR="00F01BA3" w:rsidRPr="00EB0D5C" w:rsidRDefault="00F01BA3" w:rsidP="00F01BA3">
            <w:pPr>
              <w:jc w:val="center"/>
              <w:rPr>
                <w:sz w:val="20"/>
                <w:szCs w:val="20"/>
                <w:lang w:val="sr-Latn-BA"/>
              </w:rPr>
            </w:pPr>
            <w:r w:rsidRPr="00E7030A">
              <w:rPr>
                <w:sz w:val="20"/>
                <w:szCs w:val="20"/>
                <w:lang w:val="sr-Cyrl-BA"/>
              </w:rPr>
              <w:t>1</w:t>
            </w:r>
            <w:r>
              <w:rPr>
                <w:sz w:val="20"/>
                <w:szCs w:val="20"/>
                <w:lang w:val="sr-Latn-BA"/>
              </w:rPr>
              <w:t>5</w:t>
            </w:r>
          </w:p>
        </w:tc>
        <w:tc>
          <w:tcPr>
            <w:tcW w:w="8648" w:type="dxa"/>
            <w:gridSpan w:val="11"/>
            <w:tcBorders>
              <w:left w:val="single" w:sz="4" w:space="0" w:color="auto"/>
              <w:bottom w:val="single" w:sz="4" w:space="0" w:color="auto"/>
              <w:right w:val="single" w:sz="24" w:space="0" w:color="auto"/>
            </w:tcBorders>
          </w:tcPr>
          <w:p w:rsidR="00F01BA3" w:rsidRPr="00EB0D5C" w:rsidRDefault="00F01BA3" w:rsidP="00F01BA3">
            <w:pPr>
              <w:rPr>
                <w:sz w:val="20"/>
                <w:szCs w:val="20"/>
                <w:lang w:val="sr-Latn-BA"/>
              </w:rPr>
            </w:pPr>
            <w:r w:rsidRPr="00E7030A">
              <w:rPr>
                <w:sz w:val="20"/>
                <w:szCs w:val="20"/>
                <w:lang w:val="sr-Cyrl-BA"/>
              </w:rPr>
              <w:t>Poremećaji svijesti i kome</w:t>
            </w:r>
            <w:r>
              <w:rPr>
                <w:sz w:val="20"/>
                <w:szCs w:val="20"/>
                <w:lang w:val="sr-Latn-BA"/>
              </w:rPr>
              <w:t xml:space="preserve">; </w:t>
            </w:r>
            <w:r w:rsidRPr="00E7030A">
              <w:rPr>
                <w:sz w:val="20"/>
                <w:szCs w:val="20"/>
                <w:lang w:val="sr-Latn-BA"/>
              </w:rPr>
              <w:t xml:space="preserve"> II parcijalni ispit</w:t>
            </w:r>
          </w:p>
        </w:tc>
      </w:tr>
      <w:tr w:rsidR="00F01BA3" w:rsidRPr="00E7030A" w:rsidTr="00F01BA3">
        <w:trPr>
          <w:trHeight w:val="231"/>
        </w:trPr>
        <w:tc>
          <w:tcPr>
            <w:tcW w:w="9288" w:type="dxa"/>
            <w:gridSpan w:val="12"/>
            <w:tcBorders>
              <w:top w:val="single" w:sz="24" w:space="0" w:color="auto"/>
              <w:left w:val="single" w:sz="24" w:space="0" w:color="auto"/>
              <w:bottom w:val="single" w:sz="4" w:space="0" w:color="auto"/>
              <w:right w:val="single" w:sz="24" w:space="0" w:color="auto"/>
            </w:tcBorders>
          </w:tcPr>
          <w:p w:rsidR="00F01BA3" w:rsidRPr="00E7030A" w:rsidRDefault="00F01BA3" w:rsidP="00F01BA3">
            <w:pPr>
              <w:jc w:val="center"/>
              <w:rPr>
                <w:lang w:val="sr-Latn-BA"/>
              </w:rPr>
            </w:pPr>
            <w:r w:rsidRPr="00E7030A">
              <w:rPr>
                <w:lang w:val="sr-Latn-BA"/>
              </w:rPr>
              <w:t>Opterećenje studenta po predmetu</w:t>
            </w:r>
            <w:r w:rsidRPr="00E7030A">
              <w:rPr>
                <w:sz w:val="20"/>
                <w:szCs w:val="20"/>
                <w:lang w:val="sr-Latn-BA"/>
              </w:rPr>
              <w:t>:</w:t>
            </w:r>
          </w:p>
        </w:tc>
      </w:tr>
      <w:tr w:rsidR="00F01BA3" w:rsidRPr="00E7030A" w:rsidTr="00F01BA3">
        <w:trPr>
          <w:trHeight w:val="1155"/>
        </w:trPr>
        <w:tc>
          <w:tcPr>
            <w:tcW w:w="2353" w:type="dxa"/>
            <w:gridSpan w:val="4"/>
            <w:tcBorders>
              <w:top w:val="single" w:sz="4" w:space="0" w:color="auto"/>
              <w:left w:val="single" w:sz="24" w:space="0" w:color="auto"/>
              <w:bottom w:val="single" w:sz="4" w:space="0" w:color="auto"/>
              <w:right w:val="single" w:sz="4" w:space="0" w:color="auto"/>
            </w:tcBorders>
          </w:tcPr>
          <w:p w:rsidR="00F01BA3" w:rsidRPr="00E7030A" w:rsidRDefault="00F01BA3" w:rsidP="00F01BA3">
            <w:pPr>
              <w:rPr>
                <w:sz w:val="20"/>
                <w:szCs w:val="20"/>
                <w:lang w:val="sr-Latn-BA"/>
              </w:rPr>
            </w:pPr>
            <w:r w:rsidRPr="00E7030A">
              <w:rPr>
                <w:sz w:val="20"/>
                <w:szCs w:val="20"/>
                <w:lang w:val="sr-Latn-BA"/>
              </w:rPr>
              <w:t>Nedeljno:</w:t>
            </w:r>
          </w:p>
          <w:p w:rsidR="00F01BA3" w:rsidRPr="00E7030A" w:rsidRDefault="00F01BA3" w:rsidP="00F01BA3">
            <w:pPr>
              <w:rPr>
                <w:sz w:val="20"/>
                <w:szCs w:val="20"/>
                <w:lang w:val="sr-Latn-BA"/>
              </w:rPr>
            </w:pPr>
            <w:r w:rsidRPr="00E7030A">
              <w:rPr>
                <w:sz w:val="20"/>
                <w:szCs w:val="20"/>
                <w:lang w:val="sr-Latn-BA"/>
              </w:rPr>
              <w:t>Kreditni koeficijent:</w:t>
            </w:r>
          </w:p>
          <w:p w:rsidR="00F01BA3" w:rsidRPr="00E7030A" w:rsidRDefault="00F01BA3" w:rsidP="00F01BA3">
            <w:pPr>
              <w:rPr>
                <w:sz w:val="20"/>
                <w:szCs w:val="20"/>
                <w:lang w:val="sr-Latn-BA"/>
              </w:rPr>
            </w:pPr>
            <w:r w:rsidRPr="00E7030A">
              <w:rPr>
                <w:sz w:val="20"/>
                <w:szCs w:val="20"/>
                <w:lang w:val="sr-Latn-BA"/>
              </w:rPr>
              <w:t>5:30(k=ECTS/30)=0,166</w:t>
            </w:r>
          </w:p>
          <w:p w:rsidR="00F01BA3" w:rsidRPr="00E7030A" w:rsidRDefault="00F01BA3" w:rsidP="00F01BA3">
            <w:pPr>
              <w:rPr>
                <w:sz w:val="20"/>
                <w:szCs w:val="20"/>
                <w:lang w:val="sr-Latn-BA"/>
              </w:rPr>
            </w:pPr>
          </w:p>
          <w:p w:rsidR="00F01BA3" w:rsidRPr="00E7030A" w:rsidRDefault="00F01BA3" w:rsidP="00F01BA3">
            <w:pPr>
              <w:rPr>
                <w:sz w:val="20"/>
                <w:szCs w:val="20"/>
                <w:lang w:val="sr-Latn-BA"/>
              </w:rPr>
            </w:pPr>
            <w:r w:rsidRPr="00E7030A">
              <w:rPr>
                <w:sz w:val="20"/>
                <w:szCs w:val="20"/>
                <w:lang w:val="sr-Latn-BA"/>
              </w:rPr>
              <w:t>Nedeljno opterećenje:</w:t>
            </w:r>
          </w:p>
          <w:p w:rsidR="00F01BA3" w:rsidRPr="00E7030A" w:rsidRDefault="00F01BA3" w:rsidP="00F01BA3">
            <w:pPr>
              <w:rPr>
                <w:lang w:val="sr-Latn-BA"/>
              </w:rPr>
            </w:pPr>
            <w:r w:rsidRPr="00E7030A">
              <w:rPr>
                <w:sz w:val="20"/>
                <w:szCs w:val="20"/>
                <w:lang w:val="sr-Latn-BA"/>
              </w:rPr>
              <w:t>0,166*40=(k*40 sati)=7 sati</w:t>
            </w:r>
          </w:p>
          <w:p w:rsidR="00F01BA3" w:rsidRPr="00E7030A" w:rsidRDefault="00F01BA3" w:rsidP="00F01BA3">
            <w:pPr>
              <w:rPr>
                <w:lang w:val="sr-Latn-BA"/>
              </w:rPr>
            </w:pPr>
          </w:p>
        </w:tc>
        <w:tc>
          <w:tcPr>
            <w:tcW w:w="6935" w:type="dxa"/>
            <w:gridSpan w:val="8"/>
            <w:tcBorders>
              <w:top w:val="single" w:sz="4" w:space="0" w:color="auto"/>
              <w:left w:val="single" w:sz="4" w:space="0" w:color="auto"/>
              <w:bottom w:val="single" w:sz="4" w:space="0" w:color="auto"/>
              <w:right w:val="single" w:sz="24" w:space="0" w:color="auto"/>
            </w:tcBorders>
          </w:tcPr>
          <w:p w:rsidR="00F01BA3" w:rsidRPr="00E7030A" w:rsidRDefault="00F01BA3" w:rsidP="00F01BA3">
            <w:pPr>
              <w:rPr>
                <w:sz w:val="20"/>
                <w:szCs w:val="20"/>
                <w:lang w:val="sr-Latn-BA"/>
              </w:rPr>
            </w:pPr>
            <w:r w:rsidRPr="00E7030A">
              <w:rPr>
                <w:sz w:val="20"/>
                <w:szCs w:val="20"/>
                <w:lang w:val="sr-Latn-BA"/>
              </w:rPr>
              <w:t>Ukupno opterećenje za predmet:</w:t>
            </w:r>
          </w:p>
          <w:p w:rsidR="00F01BA3" w:rsidRPr="00E7030A" w:rsidRDefault="00F01BA3" w:rsidP="00F01BA3">
            <w:pPr>
              <w:rPr>
                <w:sz w:val="20"/>
                <w:szCs w:val="20"/>
                <w:lang w:val="sr-Latn-BA"/>
              </w:rPr>
            </w:pPr>
            <w:r w:rsidRPr="00E7030A">
              <w:rPr>
                <w:sz w:val="20"/>
                <w:szCs w:val="20"/>
                <w:lang w:val="sr-Latn-BA"/>
              </w:rPr>
              <w:t xml:space="preserve">             5*30 (ECTS kredita * 30 sati/kredita) = 150 sati</w:t>
            </w:r>
          </w:p>
          <w:p w:rsidR="00F01BA3" w:rsidRPr="00E7030A" w:rsidRDefault="00F01BA3" w:rsidP="00F01BA3">
            <w:pPr>
              <w:rPr>
                <w:sz w:val="20"/>
                <w:szCs w:val="20"/>
                <w:lang w:val="sr-Latn-BA"/>
              </w:rPr>
            </w:pPr>
          </w:p>
          <w:p w:rsidR="00F01BA3" w:rsidRPr="00E7030A" w:rsidRDefault="00F01BA3" w:rsidP="00F01BA3">
            <w:pPr>
              <w:numPr>
                <w:ilvl w:val="0"/>
                <w:numId w:val="3"/>
              </w:numPr>
              <w:rPr>
                <w:sz w:val="20"/>
                <w:szCs w:val="20"/>
                <w:lang w:val="sr-Latn-BA"/>
              </w:rPr>
            </w:pPr>
            <w:r w:rsidRPr="00E7030A">
              <w:rPr>
                <w:sz w:val="20"/>
                <w:szCs w:val="20"/>
                <w:lang w:val="sr-Latn-BA"/>
              </w:rPr>
              <w:t>Aktivna nastava (predavanje i vježbe): 120 sati</w:t>
            </w:r>
          </w:p>
          <w:p w:rsidR="00F01BA3" w:rsidRPr="00E7030A" w:rsidRDefault="00F01BA3" w:rsidP="00F01BA3">
            <w:pPr>
              <w:numPr>
                <w:ilvl w:val="0"/>
                <w:numId w:val="4"/>
              </w:numPr>
              <w:rPr>
                <w:sz w:val="20"/>
                <w:szCs w:val="20"/>
                <w:lang w:val="sr-Latn-BA"/>
              </w:rPr>
            </w:pPr>
            <w:r w:rsidRPr="00E7030A">
              <w:rPr>
                <w:sz w:val="20"/>
                <w:szCs w:val="20"/>
                <w:lang w:val="sr-Latn-BA"/>
              </w:rPr>
              <w:t>Predavanja 45 sati</w:t>
            </w:r>
          </w:p>
          <w:p w:rsidR="00F01BA3" w:rsidRPr="00E7030A" w:rsidRDefault="00F01BA3" w:rsidP="00F01BA3">
            <w:pPr>
              <w:numPr>
                <w:ilvl w:val="0"/>
                <w:numId w:val="4"/>
              </w:numPr>
              <w:rPr>
                <w:sz w:val="20"/>
                <w:szCs w:val="20"/>
                <w:lang w:val="sr-Latn-BA"/>
              </w:rPr>
            </w:pPr>
            <w:r w:rsidRPr="00E7030A">
              <w:rPr>
                <w:sz w:val="20"/>
                <w:szCs w:val="20"/>
                <w:lang w:val="sr-Latn-BA"/>
              </w:rPr>
              <w:t>Vježbe 75 sati</w:t>
            </w:r>
          </w:p>
          <w:p w:rsidR="00F01BA3" w:rsidRPr="00E7030A" w:rsidRDefault="00F01BA3" w:rsidP="00F01BA3">
            <w:pPr>
              <w:numPr>
                <w:ilvl w:val="0"/>
                <w:numId w:val="3"/>
              </w:numPr>
              <w:rPr>
                <w:sz w:val="20"/>
                <w:szCs w:val="20"/>
                <w:lang w:val="sr-Latn-BA"/>
              </w:rPr>
            </w:pPr>
            <w:r w:rsidRPr="00E7030A">
              <w:rPr>
                <w:sz w:val="20"/>
                <w:szCs w:val="20"/>
                <w:lang w:val="sr-Latn-BA"/>
              </w:rPr>
              <w:t>Samostalni rad studenta 30 sati</w:t>
            </w:r>
          </w:p>
          <w:p w:rsidR="00F01BA3" w:rsidRPr="00E7030A" w:rsidRDefault="00F01BA3" w:rsidP="00F01BA3">
            <w:pPr>
              <w:ind w:left="720"/>
              <w:rPr>
                <w:sz w:val="20"/>
                <w:szCs w:val="20"/>
                <w:lang w:val="sr-Latn-BA"/>
              </w:rPr>
            </w:pPr>
          </w:p>
        </w:tc>
      </w:tr>
      <w:tr w:rsidR="00F01BA3" w:rsidRPr="00E7030A" w:rsidTr="00F01BA3">
        <w:tc>
          <w:tcPr>
            <w:tcW w:w="9288" w:type="dxa"/>
            <w:gridSpan w:val="12"/>
            <w:tcBorders>
              <w:left w:val="single" w:sz="24" w:space="0" w:color="auto"/>
              <w:right w:val="single" w:sz="24" w:space="0" w:color="auto"/>
            </w:tcBorders>
          </w:tcPr>
          <w:p w:rsidR="00F01BA3" w:rsidRPr="00E7030A" w:rsidRDefault="00F01BA3" w:rsidP="00F01BA3">
            <w:pPr>
              <w:rPr>
                <w:lang w:val="sr-Cyrl-BA"/>
              </w:rPr>
            </w:pPr>
            <w:r w:rsidRPr="00E7030A">
              <w:rPr>
                <w:lang w:val="sr-Cyrl-BA"/>
              </w:rPr>
              <w:t xml:space="preserve">Obaveze studenta: </w:t>
            </w:r>
            <w:r w:rsidRPr="00E7030A">
              <w:rPr>
                <w:sz w:val="20"/>
                <w:szCs w:val="20"/>
                <w:lang w:val="sr-Cyrl-BA"/>
              </w:rPr>
              <w:t>prisustvo nastavi (predavanja, vježbe, praktični), kolokvij</w:t>
            </w:r>
            <w:r w:rsidRPr="00E7030A">
              <w:rPr>
                <w:sz w:val="20"/>
                <w:szCs w:val="20"/>
                <w:lang w:val="sr-Latn-CS"/>
              </w:rPr>
              <w:t>um</w:t>
            </w:r>
            <w:r w:rsidRPr="00E7030A">
              <w:rPr>
                <w:sz w:val="20"/>
                <w:szCs w:val="20"/>
                <w:lang w:val="sr-Cyrl-BA"/>
              </w:rPr>
              <w:t xml:space="preserve"> </w:t>
            </w:r>
            <w:r w:rsidRPr="00E7030A">
              <w:rPr>
                <w:sz w:val="20"/>
                <w:szCs w:val="20"/>
                <w:lang w:val="sr-Latn-CS"/>
              </w:rPr>
              <w:t>I</w:t>
            </w:r>
            <w:r w:rsidRPr="00E7030A">
              <w:rPr>
                <w:sz w:val="20"/>
                <w:szCs w:val="20"/>
                <w:lang w:val="sr-Cyrl-BA"/>
              </w:rPr>
              <w:t xml:space="preserve"> i </w:t>
            </w:r>
            <w:r w:rsidRPr="00E7030A">
              <w:rPr>
                <w:sz w:val="20"/>
                <w:szCs w:val="20"/>
                <w:lang w:val="sr-Latn-CS"/>
              </w:rPr>
              <w:t>II</w:t>
            </w:r>
            <w:r w:rsidRPr="00E7030A">
              <w:rPr>
                <w:sz w:val="20"/>
                <w:szCs w:val="20"/>
                <w:lang w:val="sr-Cyrl-BA"/>
              </w:rPr>
              <w:t>.</w:t>
            </w:r>
          </w:p>
        </w:tc>
      </w:tr>
      <w:tr w:rsidR="00F01BA3" w:rsidRPr="00E7030A" w:rsidTr="00F01BA3">
        <w:tc>
          <w:tcPr>
            <w:tcW w:w="9288" w:type="dxa"/>
            <w:gridSpan w:val="12"/>
            <w:tcBorders>
              <w:left w:val="single" w:sz="24" w:space="0" w:color="auto"/>
              <w:right w:val="single" w:sz="24" w:space="0" w:color="auto"/>
            </w:tcBorders>
          </w:tcPr>
          <w:p w:rsidR="00F01BA3" w:rsidRPr="00E7030A" w:rsidRDefault="00F01BA3" w:rsidP="00F01BA3">
            <w:pPr>
              <w:jc w:val="both"/>
              <w:rPr>
                <w:sz w:val="20"/>
                <w:szCs w:val="20"/>
                <w:lang w:val="sr-Latn-CS"/>
              </w:rPr>
            </w:pPr>
            <w:r w:rsidRPr="00E7030A">
              <w:rPr>
                <w:lang w:val="sr-Cyrl-BA"/>
              </w:rPr>
              <w:t xml:space="preserve">Literatura: </w:t>
            </w:r>
            <w:r w:rsidRPr="00E7030A">
              <w:rPr>
                <w:sz w:val="20"/>
                <w:szCs w:val="20"/>
                <w:lang w:val="sr-Cyrl-BA"/>
              </w:rPr>
              <w:t>Radojičić B. Klinička neurologija, Elit-Medica, 2006</w:t>
            </w:r>
            <w:r w:rsidRPr="00E7030A">
              <w:rPr>
                <w:sz w:val="20"/>
                <w:szCs w:val="20"/>
                <w:lang w:val="sr-Latn-CS"/>
              </w:rPr>
              <w:t xml:space="preserve">.; </w:t>
            </w:r>
            <w:r w:rsidRPr="00E7030A">
              <w:rPr>
                <w:sz w:val="20"/>
                <w:szCs w:val="20"/>
                <w:lang w:val="sr-Cyrl-BA"/>
              </w:rPr>
              <w:t>Nikolić M. Propedevtika i tehnika neurološkog pregleda, Beograd</w:t>
            </w:r>
          </w:p>
        </w:tc>
      </w:tr>
      <w:tr w:rsidR="00F01BA3" w:rsidRPr="00E7030A" w:rsidTr="00F01BA3">
        <w:tc>
          <w:tcPr>
            <w:tcW w:w="9288" w:type="dxa"/>
            <w:gridSpan w:val="12"/>
            <w:tcBorders>
              <w:left w:val="single" w:sz="24" w:space="0" w:color="auto"/>
              <w:right w:val="single" w:sz="24" w:space="0" w:color="auto"/>
            </w:tcBorders>
          </w:tcPr>
          <w:p w:rsidR="00F01BA3" w:rsidRPr="00E7030A" w:rsidRDefault="00F01BA3" w:rsidP="00F01BA3">
            <w:pPr>
              <w:jc w:val="both"/>
              <w:rPr>
                <w:lang w:val="sr-Cyrl-BA"/>
              </w:rPr>
            </w:pPr>
            <w:r w:rsidRPr="00E7030A">
              <w:rPr>
                <w:lang w:val="sr-Cyrl-BA"/>
              </w:rPr>
              <w:t>Oblici provjere znanja i ocjenjivanje:</w:t>
            </w:r>
            <w:r w:rsidRPr="00E7030A">
              <w:rPr>
                <w:lang w:val="sr-Latn-CS"/>
              </w:rPr>
              <w:t xml:space="preserve"> </w:t>
            </w:r>
            <w:r w:rsidRPr="00E7030A">
              <w:rPr>
                <w:sz w:val="20"/>
                <w:szCs w:val="20"/>
                <w:lang w:val="sr-Cyrl-BA"/>
              </w:rPr>
              <w:t xml:space="preserve">aktivnosti u nastavi do 10 </w:t>
            </w:r>
            <w:r w:rsidRPr="00E7030A">
              <w:rPr>
                <w:sz w:val="20"/>
                <w:szCs w:val="20"/>
                <w:lang w:val="sr-Latn-CS"/>
              </w:rPr>
              <w:t>poena</w:t>
            </w:r>
            <w:r w:rsidRPr="00E7030A">
              <w:rPr>
                <w:sz w:val="20"/>
                <w:szCs w:val="20"/>
                <w:lang w:val="sr-Cyrl-BA"/>
              </w:rPr>
              <w:t xml:space="preserve">; praktični do 10 </w:t>
            </w:r>
            <w:r w:rsidRPr="00E7030A">
              <w:rPr>
                <w:sz w:val="20"/>
                <w:szCs w:val="20"/>
                <w:lang w:val="sr-Latn-CS"/>
              </w:rPr>
              <w:t>poena</w:t>
            </w:r>
            <w:r w:rsidRPr="00E7030A">
              <w:rPr>
                <w:sz w:val="20"/>
                <w:szCs w:val="20"/>
                <w:lang w:val="sr-Cyrl-BA"/>
              </w:rPr>
              <w:t>; kolokvi</w:t>
            </w:r>
            <w:r w:rsidRPr="00E7030A">
              <w:rPr>
                <w:sz w:val="20"/>
                <w:szCs w:val="20"/>
                <w:lang w:val="sr-Latn-CS"/>
              </w:rPr>
              <w:t>um</w:t>
            </w:r>
            <w:r w:rsidRPr="00E7030A">
              <w:rPr>
                <w:sz w:val="20"/>
                <w:szCs w:val="20"/>
                <w:lang w:val="sr-Cyrl-BA"/>
              </w:rPr>
              <w:t xml:space="preserve">j </w:t>
            </w:r>
            <w:r w:rsidRPr="00E7030A">
              <w:rPr>
                <w:sz w:val="20"/>
                <w:szCs w:val="20"/>
                <w:lang w:val="sr-Latn-CS"/>
              </w:rPr>
              <w:t xml:space="preserve">I </w:t>
            </w:r>
            <w:r w:rsidRPr="00E7030A">
              <w:rPr>
                <w:sz w:val="20"/>
                <w:szCs w:val="20"/>
                <w:lang w:val="sr-Cyrl-BA"/>
              </w:rPr>
              <w:t xml:space="preserve">i </w:t>
            </w:r>
            <w:r w:rsidRPr="00E7030A">
              <w:rPr>
                <w:sz w:val="20"/>
                <w:szCs w:val="20"/>
                <w:lang w:val="sr-Latn-CS"/>
              </w:rPr>
              <w:t>II</w:t>
            </w:r>
            <w:r w:rsidRPr="00E7030A">
              <w:rPr>
                <w:sz w:val="20"/>
                <w:szCs w:val="20"/>
                <w:lang w:val="sr-Cyrl-BA"/>
              </w:rPr>
              <w:t xml:space="preserve"> do 40 </w:t>
            </w:r>
            <w:r w:rsidRPr="00E7030A">
              <w:rPr>
                <w:sz w:val="20"/>
                <w:szCs w:val="20"/>
                <w:lang w:val="sr-Latn-CS"/>
              </w:rPr>
              <w:t>poena</w:t>
            </w:r>
            <w:r w:rsidRPr="00E7030A">
              <w:rPr>
                <w:sz w:val="20"/>
                <w:szCs w:val="20"/>
                <w:lang w:val="sr-Cyrl-BA"/>
              </w:rPr>
              <w:t xml:space="preserve">; završni ispit do 40 </w:t>
            </w:r>
            <w:r w:rsidRPr="00E7030A">
              <w:rPr>
                <w:sz w:val="20"/>
                <w:szCs w:val="20"/>
                <w:lang w:val="sr-Latn-CS"/>
              </w:rPr>
              <w:t>poena</w:t>
            </w:r>
          </w:p>
        </w:tc>
      </w:tr>
      <w:tr w:rsidR="00F01BA3" w:rsidRPr="00F01BA3" w:rsidTr="00F01BA3">
        <w:trPr>
          <w:trHeight w:val="270"/>
        </w:trPr>
        <w:tc>
          <w:tcPr>
            <w:tcW w:w="9288" w:type="dxa"/>
            <w:gridSpan w:val="12"/>
            <w:tcBorders>
              <w:left w:val="single" w:sz="24" w:space="0" w:color="auto"/>
              <w:bottom w:val="single" w:sz="24" w:space="0" w:color="auto"/>
              <w:right w:val="single" w:sz="24" w:space="0" w:color="auto"/>
            </w:tcBorders>
          </w:tcPr>
          <w:p w:rsidR="00F01BA3" w:rsidRPr="00E7030A" w:rsidRDefault="00F01BA3" w:rsidP="00F01BA3">
            <w:pPr>
              <w:rPr>
                <w:i w:val="0"/>
                <w:sz w:val="20"/>
                <w:szCs w:val="20"/>
                <w:lang w:val="sr-Latn-CS"/>
              </w:rPr>
            </w:pPr>
            <w:r w:rsidRPr="00E7030A">
              <w:rPr>
                <w:lang w:val="sr-Cyrl-BA"/>
              </w:rPr>
              <w:t xml:space="preserve">Posebna napomena za predmet: </w:t>
            </w:r>
            <w:r w:rsidRPr="00E7030A">
              <w:rPr>
                <w:sz w:val="20"/>
                <w:szCs w:val="20"/>
                <w:lang w:val="sr-Cyrl-CS"/>
              </w:rPr>
              <w:t>nema</w:t>
            </w:r>
          </w:p>
        </w:tc>
      </w:tr>
    </w:tbl>
    <w:p w:rsidR="00F01BA3" w:rsidRDefault="00F01BA3">
      <w:pPr>
        <w:rPr>
          <w:rFonts w:ascii="Times New Roman" w:hAnsi="Times New Roman"/>
          <w:b w:val="0"/>
          <w:lang w:val="es-CL"/>
        </w:rPr>
      </w:pPr>
    </w:p>
    <w:tbl>
      <w:tblPr>
        <w:tblpPr w:leftFromText="180" w:rightFromText="180"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670"/>
        <w:gridCol w:w="50"/>
        <w:gridCol w:w="360"/>
        <w:gridCol w:w="1260"/>
        <w:gridCol w:w="1260"/>
        <w:gridCol w:w="360"/>
        <w:gridCol w:w="900"/>
        <w:gridCol w:w="1020"/>
        <w:gridCol w:w="1020"/>
        <w:gridCol w:w="1020"/>
      </w:tblGrid>
      <w:tr w:rsidR="00F01BA3" w:rsidRPr="00E7030A" w:rsidTr="00F01BA3">
        <w:tc>
          <w:tcPr>
            <w:tcW w:w="1368" w:type="dxa"/>
            <w:gridSpan w:val="2"/>
            <w:tcBorders>
              <w:top w:val="single" w:sz="24" w:space="0" w:color="auto"/>
              <w:left w:val="single" w:sz="24" w:space="0" w:color="auto"/>
              <w:bottom w:val="single" w:sz="24" w:space="0" w:color="auto"/>
            </w:tcBorders>
            <w:vAlign w:val="center"/>
          </w:tcPr>
          <w:p w:rsidR="00F01BA3" w:rsidRPr="00E7030A" w:rsidRDefault="00F01BA3" w:rsidP="00F01BA3">
            <w:pPr>
              <w:rPr>
                <w:lang w:val="sr-Cyrl-BA"/>
              </w:rPr>
            </w:pPr>
            <w:r w:rsidRPr="00E7030A">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F01BA3" w:rsidRPr="00E7030A" w:rsidRDefault="00F01BA3" w:rsidP="00F01BA3">
            <w:pPr>
              <w:rPr>
                <w:sz w:val="28"/>
                <w:szCs w:val="28"/>
                <w:lang w:val="sr-Cyrl-CS"/>
              </w:rPr>
            </w:pPr>
            <w:r w:rsidRPr="00E7030A">
              <w:rPr>
                <w:sz w:val="28"/>
                <w:szCs w:val="28"/>
                <w:lang w:val="sr-Cyrl-CS"/>
              </w:rPr>
              <w:t>N</w:t>
            </w:r>
            <w:r w:rsidRPr="00E7030A">
              <w:rPr>
                <w:sz w:val="28"/>
                <w:szCs w:val="28"/>
                <w:lang w:val="sr-Latn-CS"/>
              </w:rPr>
              <w:t>EUROLOGIJA SA ZDRAVSTVENOM NJEGOM</w:t>
            </w:r>
          </w:p>
        </w:tc>
      </w:tr>
      <w:tr w:rsidR="00F01BA3" w:rsidRPr="00E7030A" w:rsidTr="00F01BA3">
        <w:tc>
          <w:tcPr>
            <w:tcW w:w="2088" w:type="dxa"/>
            <w:gridSpan w:val="4"/>
            <w:tcBorders>
              <w:top w:val="single" w:sz="24" w:space="0" w:color="auto"/>
              <w:left w:val="single" w:sz="24"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Skraćeni naziv</w:t>
            </w:r>
          </w:p>
        </w:tc>
        <w:tc>
          <w:tcPr>
            <w:tcW w:w="1620" w:type="dxa"/>
            <w:gridSpan w:val="2"/>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Cyrl-BA"/>
              </w:rPr>
            </w:pPr>
            <w:r w:rsidRPr="00E7030A">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F01BA3" w:rsidRPr="00E7030A" w:rsidRDefault="00F01BA3" w:rsidP="00F01BA3">
            <w:pPr>
              <w:jc w:val="center"/>
              <w:rPr>
                <w:lang w:val="sr-Latn-CS"/>
              </w:rPr>
            </w:pPr>
            <w:r w:rsidRPr="00E7030A">
              <w:rPr>
                <w:lang w:val="sr-Cyrl-BA"/>
              </w:rPr>
              <w:t>E</w:t>
            </w:r>
            <w:r w:rsidRPr="00E7030A">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F01BA3" w:rsidRPr="00E7030A" w:rsidRDefault="00F01BA3" w:rsidP="00F01BA3">
            <w:pPr>
              <w:jc w:val="center"/>
              <w:rPr>
                <w:lang w:val="sr-Cyrl-BA"/>
              </w:rPr>
            </w:pPr>
            <w:r w:rsidRPr="00E7030A">
              <w:rPr>
                <w:lang w:val="sr-Cyrl-BA"/>
              </w:rPr>
              <w:t>Fond časova (P+</w:t>
            </w:r>
            <w:r w:rsidRPr="00E7030A">
              <w:rPr>
                <w:lang w:val="sr-Latn-BA"/>
              </w:rPr>
              <w:t>KV</w:t>
            </w:r>
            <w:r w:rsidRPr="00E7030A">
              <w:rPr>
                <w:lang w:val="sr-Cyrl-BA"/>
              </w:rPr>
              <w:t>+</w:t>
            </w:r>
            <w:r w:rsidRPr="00E7030A">
              <w:rPr>
                <w:lang w:val="sr-Latn-BA"/>
              </w:rPr>
              <w:t>K</w:t>
            </w:r>
            <w:r w:rsidRPr="00E7030A">
              <w:rPr>
                <w:lang w:val="sr-Cyrl-BA"/>
              </w:rPr>
              <w:t>L</w:t>
            </w:r>
            <w:r w:rsidRPr="00E7030A">
              <w:rPr>
                <w:lang w:val="sr-Latn-BA"/>
              </w:rPr>
              <w:t>V</w:t>
            </w:r>
            <w:r w:rsidRPr="00E7030A">
              <w:rPr>
                <w:lang w:val="sr-Cyrl-BA"/>
              </w:rPr>
              <w:t>)</w:t>
            </w:r>
          </w:p>
        </w:tc>
      </w:tr>
      <w:tr w:rsidR="00F01BA3" w:rsidRPr="00E7030A" w:rsidTr="00F01BA3">
        <w:tc>
          <w:tcPr>
            <w:tcW w:w="2088" w:type="dxa"/>
            <w:gridSpan w:val="4"/>
            <w:tcBorders>
              <w:left w:val="single" w:sz="24" w:space="0" w:color="auto"/>
              <w:bottom w:val="single" w:sz="24" w:space="0" w:color="auto"/>
              <w:right w:val="single" w:sz="12" w:space="0" w:color="auto"/>
            </w:tcBorders>
          </w:tcPr>
          <w:p w:rsidR="00F01BA3" w:rsidRPr="00E7030A" w:rsidRDefault="00F01BA3" w:rsidP="00F01BA3">
            <w:pPr>
              <w:jc w:val="center"/>
              <w:rPr>
                <w:lang w:val="sr-Cyrl-BA"/>
              </w:rPr>
            </w:pPr>
          </w:p>
        </w:tc>
        <w:tc>
          <w:tcPr>
            <w:tcW w:w="1620" w:type="dxa"/>
            <w:gridSpan w:val="2"/>
            <w:tcBorders>
              <w:left w:val="single" w:sz="12" w:space="0" w:color="auto"/>
              <w:bottom w:val="single" w:sz="24" w:space="0" w:color="auto"/>
              <w:right w:val="single" w:sz="12" w:space="0" w:color="auto"/>
            </w:tcBorders>
          </w:tcPr>
          <w:p w:rsidR="00F01BA3" w:rsidRPr="00E7030A" w:rsidRDefault="00F01BA3" w:rsidP="00F01BA3">
            <w:pPr>
              <w:jc w:val="center"/>
              <w:rPr>
                <w:lang w:val="sr-Cyrl-BA"/>
              </w:rPr>
            </w:pPr>
            <w:r w:rsidRPr="00E7030A">
              <w:rPr>
                <w:lang w:val="sr-Cyrl-CS"/>
              </w:rPr>
              <w:t>obavez</w:t>
            </w:r>
            <w:r w:rsidRPr="00E7030A">
              <w:rPr>
                <w:lang w:val="sr-Latn-CS"/>
              </w:rPr>
              <w:t>ni</w:t>
            </w:r>
          </w:p>
        </w:tc>
        <w:tc>
          <w:tcPr>
            <w:tcW w:w="1260" w:type="dxa"/>
            <w:tcBorders>
              <w:left w:val="single" w:sz="12" w:space="0" w:color="auto"/>
              <w:bottom w:val="single" w:sz="24" w:space="0" w:color="auto"/>
              <w:right w:val="single" w:sz="12" w:space="0" w:color="auto"/>
            </w:tcBorders>
          </w:tcPr>
          <w:p w:rsidR="00F01BA3" w:rsidRPr="00E7030A" w:rsidRDefault="00F01BA3" w:rsidP="00F01BA3">
            <w:pPr>
              <w:jc w:val="center"/>
              <w:rPr>
                <w:lang w:val="sr-Cyrl-CS"/>
              </w:rPr>
            </w:pPr>
            <w:r w:rsidRPr="00E7030A">
              <w:rPr>
                <w:lang w:val="sr-Cyrl-BA"/>
              </w:rPr>
              <w:t>IV</w:t>
            </w:r>
          </w:p>
        </w:tc>
        <w:tc>
          <w:tcPr>
            <w:tcW w:w="1260" w:type="dxa"/>
            <w:gridSpan w:val="2"/>
            <w:tcBorders>
              <w:left w:val="single" w:sz="12" w:space="0" w:color="auto"/>
              <w:bottom w:val="single" w:sz="24" w:space="0" w:color="auto"/>
              <w:right w:val="single" w:sz="12" w:space="0" w:color="auto"/>
            </w:tcBorders>
          </w:tcPr>
          <w:p w:rsidR="00F01BA3" w:rsidRPr="00E7030A" w:rsidRDefault="00F01BA3" w:rsidP="00F01BA3">
            <w:pPr>
              <w:jc w:val="center"/>
              <w:rPr>
                <w:lang w:val="sr-Cyrl-CS"/>
              </w:rPr>
            </w:pPr>
            <w:r w:rsidRPr="00E7030A">
              <w:rPr>
                <w:lang w:val="sr-Cyrl-CS"/>
              </w:rPr>
              <w:t>6</w:t>
            </w:r>
          </w:p>
        </w:tc>
        <w:tc>
          <w:tcPr>
            <w:tcW w:w="1020" w:type="dxa"/>
            <w:tcBorders>
              <w:left w:val="single" w:sz="12" w:space="0" w:color="auto"/>
              <w:bottom w:val="single" w:sz="24" w:space="0" w:color="auto"/>
            </w:tcBorders>
          </w:tcPr>
          <w:p w:rsidR="00F01BA3" w:rsidRPr="00E7030A" w:rsidRDefault="00F01BA3" w:rsidP="00F01BA3">
            <w:pPr>
              <w:jc w:val="center"/>
              <w:rPr>
                <w:lang w:val="sr-Cyrl-BA"/>
              </w:rPr>
            </w:pPr>
            <w:r w:rsidRPr="00E7030A">
              <w:rPr>
                <w:lang w:val="sr-Cyrl-BA"/>
              </w:rPr>
              <w:t>2</w:t>
            </w:r>
          </w:p>
        </w:tc>
        <w:tc>
          <w:tcPr>
            <w:tcW w:w="1020" w:type="dxa"/>
            <w:tcBorders>
              <w:bottom w:val="single" w:sz="24" w:space="0" w:color="auto"/>
            </w:tcBorders>
          </w:tcPr>
          <w:p w:rsidR="00F01BA3" w:rsidRPr="00E7030A" w:rsidRDefault="00F01BA3" w:rsidP="00F01BA3">
            <w:pPr>
              <w:jc w:val="center"/>
              <w:rPr>
                <w:lang w:val="sr-Cyrl-BA"/>
              </w:rPr>
            </w:pPr>
            <w:r w:rsidRPr="00E7030A">
              <w:rPr>
                <w:lang w:val="sr-Cyrl-BA"/>
              </w:rPr>
              <w:t>1</w:t>
            </w:r>
          </w:p>
        </w:tc>
        <w:tc>
          <w:tcPr>
            <w:tcW w:w="1020" w:type="dxa"/>
            <w:tcBorders>
              <w:bottom w:val="single" w:sz="24" w:space="0" w:color="auto"/>
              <w:right w:val="single" w:sz="24" w:space="0" w:color="auto"/>
            </w:tcBorders>
          </w:tcPr>
          <w:p w:rsidR="00F01BA3" w:rsidRPr="00E7030A" w:rsidRDefault="00F01BA3" w:rsidP="00F01BA3">
            <w:pPr>
              <w:jc w:val="center"/>
              <w:rPr>
                <w:lang w:val="sr-Cyrl-BA"/>
              </w:rPr>
            </w:pPr>
            <w:r w:rsidRPr="00E7030A">
              <w:rPr>
                <w:lang w:val="sr-Cyrl-BA"/>
              </w:rPr>
              <w:t>1</w:t>
            </w:r>
          </w:p>
        </w:tc>
      </w:tr>
      <w:tr w:rsidR="00F01BA3" w:rsidRPr="00E7030A" w:rsidTr="00F01BA3">
        <w:tc>
          <w:tcPr>
            <w:tcW w:w="2448" w:type="dxa"/>
            <w:gridSpan w:val="5"/>
            <w:tcBorders>
              <w:top w:val="single" w:sz="24" w:space="0" w:color="auto"/>
              <w:left w:val="single" w:sz="24" w:space="0" w:color="auto"/>
              <w:bottom w:val="single" w:sz="24" w:space="0" w:color="auto"/>
            </w:tcBorders>
          </w:tcPr>
          <w:p w:rsidR="00F01BA3" w:rsidRPr="00E7030A" w:rsidRDefault="00F01BA3" w:rsidP="00F01BA3">
            <w:pPr>
              <w:rPr>
                <w:lang w:val="sr-Cyrl-BA"/>
              </w:rPr>
            </w:pPr>
            <w:r w:rsidRPr="00E7030A">
              <w:rPr>
                <w:lang w:val="sr-Cyrl-BA"/>
              </w:rPr>
              <w:t>Šifra predmeta</w:t>
            </w:r>
          </w:p>
        </w:tc>
        <w:tc>
          <w:tcPr>
            <w:tcW w:w="6840" w:type="dxa"/>
            <w:gridSpan w:val="7"/>
            <w:tcBorders>
              <w:top w:val="single" w:sz="24" w:space="0" w:color="auto"/>
              <w:bottom w:val="single" w:sz="24" w:space="0" w:color="auto"/>
              <w:right w:val="single" w:sz="24" w:space="0" w:color="auto"/>
            </w:tcBorders>
          </w:tcPr>
          <w:p w:rsidR="00F01BA3" w:rsidRPr="00E7030A" w:rsidRDefault="00F01BA3" w:rsidP="00F01BA3">
            <w:pPr>
              <w:rPr>
                <w:lang w:val="sr-Cyrl-BA"/>
              </w:rPr>
            </w:pPr>
            <w:r w:rsidRPr="00E7030A">
              <w:rPr>
                <w:lang w:val="sr-Cyrl-BA"/>
              </w:rPr>
              <w:t>F-14</w:t>
            </w:r>
          </w:p>
        </w:tc>
      </w:tr>
      <w:tr w:rsidR="00F01BA3" w:rsidRPr="00E7030A" w:rsidTr="00F01BA3">
        <w:tc>
          <w:tcPr>
            <w:tcW w:w="5328" w:type="dxa"/>
            <w:gridSpan w:val="8"/>
            <w:tcBorders>
              <w:top w:val="single" w:sz="24" w:space="0" w:color="auto"/>
              <w:left w:val="single" w:sz="24" w:space="0" w:color="auto"/>
              <w:bottom w:val="single" w:sz="24" w:space="0" w:color="auto"/>
            </w:tcBorders>
          </w:tcPr>
          <w:p w:rsidR="00F01BA3" w:rsidRPr="00E7030A" w:rsidRDefault="00F01BA3" w:rsidP="00F01BA3">
            <w:pPr>
              <w:rPr>
                <w:lang w:val="sr-Cyrl-BA"/>
              </w:rPr>
            </w:pPr>
            <w:r w:rsidRPr="00E7030A">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F01BA3" w:rsidRPr="00E7030A" w:rsidRDefault="00F01BA3" w:rsidP="00F01BA3">
            <w:pPr>
              <w:rPr>
                <w:lang w:val="sr-Latn-BA"/>
              </w:rPr>
            </w:pPr>
            <w:r w:rsidRPr="00E7030A">
              <w:rPr>
                <w:lang w:val="sr-Cyrl-BA"/>
              </w:rPr>
              <w:t>20</w:t>
            </w:r>
            <w:r>
              <w:rPr>
                <w:lang w:val="sr-Latn-CS"/>
              </w:rPr>
              <w:t>21</w:t>
            </w:r>
            <w:r w:rsidRPr="00E7030A">
              <w:rPr>
                <w:lang w:val="sr-Latn-CS"/>
              </w:rPr>
              <w:t>/20</w:t>
            </w:r>
            <w:r>
              <w:rPr>
                <w:lang w:val="sr-Latn-CS"/>
              </w:rPr>
              <w:t>22</w:t>
            </w:r>
            <w:r w:rsidRPr="00E7030A">
              <w:rPr>
                <w:lang w:val="sr-Latn-CS"/>
              </w:rPr>
              <w:t>.</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lang w:val="sr-Cyrl-BA"/>
              </w:rPr>
            </w:pPr>
            <w:r w:rsidRPr="00E7030A">
              <w:rPr>
                <w:lang w:val="sr-Cyrl-BA"/>
              </w:rPr>
              <w:t>Vrsta i nivo studija, studijski programi:</w:t>
            </w:r>
            <w:r w:rsidRPr="00E7030A">
              <w:rPr>
                <w:lang w:val="sr-Latn-CS"/>
              </w:rPr>
              <w:t xml:space="preserve"> </w:t>
            </w:r>
            <w:r w:rsidRPr="00E7030A">
              <w:rPr>
                <w:sz w:val="20"/>
                <w:szCs w:val="20"/>
                <w:lang w:val="sr-Latn-CS"/>
              </w:rPr>
              <w:t>akademsk</w:t>
            </w:r>
            <w:r w:rsidRPr="00E7030A">
              <w:rPr>
                <w:sz w:val="20"/>
                <w:szCs w:val="20"/>
                <w:lang w:val="sr-Cyrl-BA"/>
              </w:rPr>
              <w:t>i studij</w:t>
            </w:r>
            <w:r w:rsidRPr="00E7030A">
              <w:rPr>
                <w:sz w:val="20"/>
                <w:szCs w:val="20"/>
                <w:lang w:val="sr-Latn-CS"/>
              </w:rPr>
              <w:t>;</w:t>
            </w:r>
            <w:r w:rsidRPr="00E7030A">
              <w:rPr>
                <w:sz w:val="20"/>
                <w:szCs w:val="20"/>
                <w:lang w:val="sr-Cyrl-BA"/>
              </w:rPr>
              <w:t xml:space="preserve"> </w:t>
            </w:r>
            <w:r w:rsidRPr="00E7030A">
              <w:rPr>
                <w:sz w:val="20"/>
                <w:szCs w:val="20"/>
                <w:lang w:val="sr-Latn-CS"/>
              </w:rPr>
              <w:t>I</w:t>
            </w:r>
            <w:r w:rsidRPr="00E7030A">
              <w:rPr>
                <w:sz w:val="20"/>
                <w:szCs w:val="20"/>
                <w:lang w:val="sr-Cyrl-BA"/>
              </w:rPr>
              <w:t xml:space="preserve"> ciklus</w:t>
            </w:r>
            <w:r w:rsidRPr="00E7030A">
              <w:rPr>
                <w:sz w:val="20"/>
                <w:szCs w:val="20"/>
                <w:lang w:val="sr-Latn-CS"/>
              </w:rPr>
              <w:t xml:space="preserve"> - 240 ECTS; Fizioterapija  </w:t>
            </w:r>
            <w:r w:rsidRPr="00E7030A">
              <w:rPr>
                <w:sz w:val="20"/>
                <w:szCs w:val="20"/>
                <w:lang w:val="sr-Cyrl-BA"/>
              </w:rPr>
              <w:t xml:space="preserve"> </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Uslovljenost drugim predmetima:</w:t>
            </w:r>
            <w:r w:rsidRPr="00E7030A">
              <w:rPr>
                <w:sz w:val="20"/>
                <w:szCs w:val="20"/>
                <w:lang w:val="sr-Cyrl-CS"/>
              </w:rPr>
              <w:t xml:space="preserve"> </w:t>
            </w:r>
            <w:r w:rsidRPr="00E7030A">
              <w:rPr>
                <w:sz w:val="20"/>
                <w:szCs w:val="20"/>
                <w:lang w:val="sr-Latn-CS"/>
              </w:rPr>
              <w:t>n</w:t>
            </w:r>
            <w:r w:rsidRPr="00E7030A">
              <w:rPr>
                <w:sz w:val="20"/>
                <w:szCs w:val="20"/>
                <w:lang w:val="sr-Cyrl-CS"/>
              </w:rPr>
              <w:t>ema uslovljenosti</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 xml:space="preserve">Ciljevi izučavanja predmeta: </w:t>
            </w:r>
            <w:r w:rsidRPr="00E7030A">
              <w:rPr>
                <w:sz w:val="20"/>
                <w:szCs w:val="20"/>
                <w:lang w:val="sr-Latn-CS"/>
              </w:rPr>
              <w:t>s</w:t>
            </w:r>
            <w:r w:rsidRPr="00E7030A">
              <w:rPr>
                <w:sz w:val="20"/>
                <w:szCs w:val="20"/>
                <w:lang w:val="sr-Cyrl-BA"/>
              </w:rPr>
              <w:t>ticanje teoretskog i praktičnog znanja iz neurologije, te osposobljavanje za timski rad  u dijagnostici, liječenju, njezi i rehabilitaciji neuroloških oboljenja.</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lang w:val="sr-Cyrl-BA"/>
              </w:rPr>
            </w:pPr>
            <w:r>
              <w:rPr>
                <w:lang w:val="sr-Latn-BA"/>
              </w:rPr>
              <w:t>Ishod učenja</w:t>
            </w:r>
            <w:r w:rsidRPr="007911E6">
              <w:rPr>
                <w:sz w:val="20"/>
                <w:szCs w:val="20"/>
                <w:lang w:val="sr-Latn-BA"/>
              </w:rPr>
              <w:t xml:space="preserve">: </w:t>
            </w:r>
            <w:r w:rsidRPr="007911E6">
              <w:rPr>
                <w:bCs/>
                <w:sz w:val="20"/>
                <w:szCs w:val="20"/>
                <w:lang w:val="bs-Latn-BA"/>
              </w:rPr>
              <w:t xml:space="preserve"> Student će biti osposobljen: opisati najčešće simptome kod neuroloških oboljenja; identifikovati faktore rizika za najčešća i najvažnija neurološka oboljenja; navesti terapijske pravce i metode liječenja neuroloških bolesnika; prepoznati komplikacije koje se javljaju kod nepokretnih bolesnika; prepoznati najvažnije neželjene efekte lijekova; napraviti plan savjetovanja bolesnika i njegove porodice, naročito kod onesposobljenih osoba; aktivno učestvovati u rehabilitaciji i resocijalizaciji bolesnika; organizovati nastavak brige za bolesnike u zajednici.</w:t>
            </w:r>
          </w:p>
        </w:tc>
      </w:tr>
      <w:tr w:rsidR="00F01BA3" w:rsidRPr="00E7030A"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Latn-CS"/>
              </w:rPr>
            </w:pPr>
            <w:r w:rsidRPr="00E7030A">
              <w:rPr>
                <w:lang w:val="sr-Cyrl-BA"/>
              </w:rPr>
              <w:t>Ime i prezime nastavnika i saradnika:</w:t>
            </w:r>
            <w:r w:rsidRPr="00E7030A">
              <w:rPr>
                <w:sz w:val="20"/>
                <w:szCs w:val="20"/>
                <w:lang w:val="sr-Latn-CS"/>
              </w:rPr>
              <w:t xml:space="preserve"> </w:t>
            </w:r>
            <w:r w:rsidRPr="007911E6">
              <w:rPr>
                <w:bCs/>
                <w:sz w:val="20"/>
                <w:szCs w:val="20"/>
                <w:lang w:val="bs-Latn-BA"/>
              </w:rPr>
              <w:t xml:space="preserve"> Prim. doc. dr sc. med. Zoran Vukojević</w:t>
            </w:r>
          </w:p>
        </w:tc>
      </w:tr>
      <w:tr w:rsidR="00F01BA3" w:rsidRPr="00F01BA3" w:rsidTr="00F01BA3">
        <w:tc>
          <w:tcPr>
            <w:tcW w:w="9288" w:type="dxa"/>
            <w:gridSpan w:val="12"/>
            <w:tcBorders>
              <w:top w:val="single" w:sz="24" w:space="0" w:color="auto"/>
              <w:left w:val="single" w:sz="24" w:space="0" w:color="auto"/>
              <w:bottom w:val="single" w:sz="24" w:space="0" w:color="auto"/>
              <w:right w:val="single" w:sz="24" w:space="0" w:color="auto"/>
            </w:tcBorders>
          </w:tcPr>
          <w:p w:rsidR="00F01BA3" w:rsidRPr="00E7030A" w:rsidRDefault="00F01BA3" w:rsidP="00F01BA3">
            <w:pPr>
              <w:rPr>
                <w:i w:val="0"/>
                <w:sz w:val="20"/>
                <w:szCs w:val="20"/>
                <w:lang w:val="sr-Cyrl-BA"/>
              </w:rPr>
            </w:pPr>
            <w:r w:rsidRPr="00E7030A">
              <w:rPr>
                <w:lang w:val="sr-Cyrl-BA"/>
              </w:rPr>
              <w:t>Metod nastave i savladavanje gradiva:</w:t>
            </w:r>
            <w:r w:rsidRPr="00E7030A">
              <w:rPr>
                <w:sz w:val="20"/>
                <w:szCs w:val="20"/>
                <w:lang w:val="sr-Latn-CS"/>
              </w:rPr>
              <w:t xml:space="preserve"> p</w:t>
            </w:r>
            <w:r w:rsidRPr="00E7030A">
              <w:rPr>
                <w:sz w:val="20"/>
                <w:szCs w:val="20"/>
                <w:lang w:val="sr-Cyrl-BA"/>
              </w:rPr>
              <w:t>redavanja, konverzacija, vježbe, praktični</w:t>
            </w:r>
          </w:p>
        </w:tc>
      </w:tr>
      <w:tr w:rsidR="00F01BA3" w:rsidRPr="00E7030A" w:rsidTr="00F01BA3">
        <w:tc>
          <w:tcPr>
            <w:tcW w:w="9288" w:type="dxa"/>
            <w:gridSpan w:val="12"/>
            <w:tcBorders>
              <w:top w:val="single" w:sz="24" w:space="0" w:color="auto"/>
              <w:left w:val="single" w:sz="24" w:space="0" w:color="auto"/>
              <w:right w:val="single" w:sz="24" w:space="0" w:color="auto"/>
            </w:tcBorders>
          </w:tcPr>
          <w:p w:rsidR="00F01BA3" w:rsidRPr="00E7030A" w:rsidRDefault="00F01BA3" w:rsidP="00F01BA3">
            <w:pPr>
              <w:rPr>
                <w:lang w:val="sr-Cyrl-BA"/>
              </w:rPr>
            </w:pPr>
            <w:r w:rsidRPr="00E7030A">
              <w:rPr>
                <w:lang w:val="sr-Cyrl-BA"/>
              </w:rPr>
              <w:t>Sadržaj predmeta po sedmicama: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Tumori mozga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2</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Tumori kičmene moždine</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3</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Ekstrapiramidne bolesti</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4</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Mišićne bolesti</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5</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Oboljenja kičmenih korjenova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6</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Lezije nervnih spletova i stabala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7</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Polineuropatije</w:t>
            </w:r>
            <w:r>
              <w:rPr>
                <w:sz w:val="20"/>
                <w:szCs w:val="20"/>
                <w:lang w:val="sr-Latn-BA"/>
              </w:rPr>
              <w:t>.</w:t>
            </w:r>
            <w:r w:rsidRPr="00E7030A">
              <w:rPr>
                <w:sz w:val="20"/>
                <w:szCs w:val="20"/>
                <w:lang w:val="sr-Latn-BA"/>
              </w:rPr>
              <w:t xml:space="preserve"> I parcijalni ispit</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8</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Morfologija i lokalni sindromi velikog mozga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9</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Demijelinacione bolesti</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10</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Imune i autoimune bolesti</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11</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Zapaljenske bolesti CNS</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12</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Sistemska oboljenja</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13</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Cerebrovaskularne bolesti</w:t>
            </w:r>
          </w:p>
        </w:tc>
      </w:tr>
      <w:tr w:rsidR="00F01BA3" w:rsidRPr="00E7030A"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14</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Kraniocerebralne povrede i posljedice</w:t>
            </w:r>
          </w:p>
        </w:tc>
      </w:tr>
      <w:tr w:rsidR="00F01BA3" w:rsidRPr="00F01BA3" w:rsidTr="00F01BA3">
        <w:tc>
          <w:tcPr>
            <w:tcW w:w="465" w:type="dxa"/>
            <w:tcBorders>
              <w:left w:val="single" w:sz="24" w:space="0" w:color="auto"/>
              <w:right w:val="single" w:sz="4" w:space="0" w:color="auto"/>
            </w:tcBorders>
          </w:tcPr>
          <w:p w:rsidR="00F01BA3" w:rsidRPr="00E7030A" w:rsidRDefault="00F01BA3" w:rsidP="00F01BA3">
            <w:pPr>
              <w:jc w:val="center"/>
              <w:rPr>
                <w:sz w:val="20"/>
                <w:szCs w:val="20"/>
                <w:lang w:val="sr-Cyrl-BA"/>
              </w:rPr>
            </w:pPr>
            <w:r w:rsidRPr="00E7030A">
              <w:rPr>
                <w:sz w:val="20"/>
                <w:szCs w:val="20"/>
                <w:lang w:val="sr-Cyrl-BA"/>
              </w:rPr>
              <w:t>15</w:t>
            </w:r>
          </w:p>
        </w:tc>
        <w:tc>
          <w:tcPr>
            <w:tcW w:w="8823" w:type="dxa"/>
            <w:gridSpan w:val="11"/>
            <w:tcBorders>
              <w:left w:val="single" w:sz="4" w:space="0" w:color="auto"/>
              <w:right w:val="single" w:sz="24" w:space="0" w:color="auto"/>
            </w:tcBorders>
          </w:tcPr>
          <w:p w:rsidR="00F01BA3" w:rsidRPr="00E7030A" w:rsidRDefault="00F01BA3" w:rsidP="00F01BA3">
            <w:pPr>
              <w:rPr>
                <w:sz w:val="20"/>
                <w:szCs w:val="20"/>
                <w:lang w:val="sr-Cyrl-BA"/>
              </w:rPr>
            </w:pPr>
            <w:r w:rsidRPr="00E7030A">
              <w:rPr>
                <w:sz w:val="20"/>
                <w:szCs w:val="20"/>
                <w:lang w:val="sr-Cyrl-BA"/>
              </w:rPr>
              <w:t>Dječijna neurologija</w:t>
            </w:r>
            <w:r>
              <w:rPr>
                <w:sz w:val="20"/>
                <w:szCs w:val="20"/>
                <w:lang w:val="sr-Latn-BA"/>
              </w:rPr>
              <w:t>.</w:t>
            </w:r>
            <w:r w:rsidRPr="00E7030A">
              <w:rPr>
                <w:sz w:val="20"/>
                <w:szCs w:val="20"/>
                <w:lang w:val="sr-Latn-BA"/>
              </w:rPr>
              <w:t xml:space="preserve"> II parcijalni ispit</w:t>
            </w:r>
          </w:p>
        </w:tc>
      </w:tr>
      <w:tr w:rsidR="00F01BA3" w:rsidRPr="00E7030A" w:rsidTr="00F01BA3">
        <w:trPr>
          <w:trHeight w:val="258"/>
        </w:trPr>
        <w:tc>
          <w:tcPr>
            <w:tcW w:w="9288" w:type="dxa"/>
            <w:gridSpan w:val="12"/>
            <w:tcBorders>
              <w:top w:val="single" w:sz="24" w:space="0" w:color="auto"/>
              <w:left w:val="single" w:sz="24" w:space="0" w:color="auto"/>
              <w:bottom w:val="single" w:sz="4" w:space="0" w:color="auto"/>
              <w:right w:val="single" w:sz="24" w:space="0" w:color="auto"/>
            </w:tcBorders>
          </w:tcPr>
          <w:p w:rsidR="00F01BA3" w:rsidRPr="00E7030A" w:rsidRDefault="00F01BA3" w:rsidP="00F01BA3">
            <w:pPr>
              <w:jc w:val="center"/>
              <w:rPr>
                <w:lang w:val="sr-Latn-BA"/>
              </w:rPr>
            </w:pPr>
            <w:r w:rsidRPr="00E7030A">
              <w:rPr>
                <w:lang w:val="sr-Latn-BA"/>
              </w:rPr>
              <w:t>Opterećenje studenta po predmetu</w:t>
            </w:r>
            <w:r w:rsidRPr="00E7030A">
              <w:rPr>
                <w:sz w:val="20"/>
                <w:szCs w:val="20"/>
                <w:lang w:val="sr-Latn-BA"/>
              </w:rPr>
              <w:t>:</w:t>
            </w:r>
          </w:p>
        </w:tc>
      </w:tr>
      <w:tr w:rsidR="00F01BA3" w:rsidRPr="00E7030A" w:rsidTr="00F01BA3">
        <w:trPr>
          <w:trHeight w:val="1128"/>
        </w:trPr>
        <w:tc>
          <w:tcPr>
            <w:tcW w:w="2038" w:type="dxa"/>
            <w:gridSpan w:val="3"/>
            <w:tcBorders>
              <w:top w:val="single" w:sz="4" w:space="0" w:color="auto"/>
              <w:left w:val="single" w:sz="24" w:space="0" w:color="auto"/>
              <w:bottom w:val="single" w:sz="4" w:space="0" w:color="auto"/>
              <w:right w:val="single" w:sz="4" w:space="0" w:color="auto"/>
            </w:tcBorders>
          </w:tcPr>
          <w:p w:rsidR="00F01BA3" w:rsidRPr="00E7030A" w:rsidRDefault="00F01BA3" w:rsidP="00F01BA3">
            <w:pPr>
              <w:rPr>
                <w:sz w:val="20"/>
                <w:szCs w:val="20"/>
                <w:lang w:val="sr-Latn-BA"/>
              </w:rPr>
            </w:pPr>
            <w:r w:rsidRPr="00E7030A">
              <w:rPr>
                <w:sz w:val="20"/>
                <w:szCs w:val="20"/>
                <w:lang w:val="sr-Latn-BA"/>
              </w:rPr>
              <w:t>Nedeljno:</w:t>
            </w:r>
          </w:p>
          <w:p w:rsidR="00F01BA3" w:rsidRPr="00E7030A" w:rsidRDefault="00F01BA3" w:rsidP="00F01BA3">
            <w:pPr>
              <w:rPr>
                <w:sz w:val="20"/>
                <w:szCs w:val="20"/>
                <w:lang w:val="sr-Latn-BA"/>
              </w:rPr>
            </w:pPr>
            <w:r w:rsidRPr="00E7030A">
              <w:rPr>
                <w:sz w:val="20"/>
                <w:szCs w:val="20"/>
                <w:lang w:val="sr-Latn-BA"/>
              </w:rPr>
              <w:t>Kreditni koeficijent:</w:t>
            </w:r>
          </w:p>
          <w:p w:rsidR="00F01BA3" w:rsidRPr="00E7030A" w:rsidRDefault="00F01BA3" w:rsidP="00F01BA3">
            <w:pPr>
              <w:rPr>
                <w:sz w:val="20"/>
                <w:szCs w:val="20"/>
                <w:lang w:val="sr-Latn-BA"/>
              </w:rPr>
            </w:pPr>
            <w:r w:rsidRPr="00E7030A">
              <w:rPr>
                <w:sz w:val="20"/>
                <w:szCs w:val="20"/>
                <w:lang w:val="sr-Latn-BA"/>
              </w:rPr>
              <w:t xml:space="preserve">6:30k=(ECTS/30)=0,2  </w:t>
            </w:r>
          </w:p>
          <w:p w:rsidR="00F01BA3" w:rsidRPr="00E7030A" w:rsidRDefault="00F01BA3" w:rsidP="00F01BA3">
            <w:pPr>
              <w:rPr>
                <w:sz w:val="20"/>
                <w:szCs w:val="20"/>
                <w:lang w:val="sr-Latn-BA"/>
              </w:rPr>
            </w:pPr>
          </w:p>
          <w:p w:rsidR="00F01BA3" w:rsidRPr="00E7030A" w:rsidRDefault="00F01BA3" w:rsidP="00F01BA3">
            <w:pPr>
              <w:rPr>
                <w:sz w:val="20"/>
                <w:szCs w:val="20"/>
                <w:lang w:val="sr-Latn-BA"/>
              </w:rPr>
            </w:pPr>
            <w:r w:rsidRPr="00E7030A">
              <w:rPr>
                <w:sz w:val="20"/>
                <w:szCs w:val="20"/>
                <w:lang w:val="sr-Latn-BA"/>
              </w:rPr>
              <w:t>Nedeljno opterećenje:</w:t>
            </w:r>
          </w:p>
          <w:p w:rsidR="00F01BA3" w:rsidRPr="00E7030A" w:rsidRDefault="00F01BA3" w:rsidP="00F01BA3">
            <w:pPr>
              <w:rPr>
                <w:lang w:val="sr-Latn-BA"/>
              </w:rPr>
            </w:pPr>
            <w:r w:rsidRPr="00E7030A">
              <w:rPr>
                <w:sz w:val="20"/>
                <w:szCs w:val="20"/>
                <w:lang w:val="sr-Latn-BA"/>
              </w:rPr>
              <w:t>0,2*40=(k*40 sati)=8  sati</w:t>
            </w:r>
          </w:p>
        </w:tc>
        <w:tc>
          <w:tcPr>
            <w:tcW w:w="7250" w:type="dxa"/>
            <w:gridSpan w:val="9"/>
            <w:tcBorders>
              <w:top w:val="single" w:sz="4" w:space="0" w:color="auto"/>
              <w:left w:val="single" w:sz="4" w:space="0" w:color="auto"/>
              <w:bottom w:val="single" w:sz="4" w:space="0" w:color="auto"/>
              <w:right w:val="single" w:sz="24" w:space="0" w:color="auto"/>
            </w:tcBorders>
          </w:tcPr>
          <w:p w:rsidR="00F01BA3" w:rsidRPr="00E7030A" w:rsidRDefault="00F01BA3" w:rsidP="00F01BA3">
            <w:pPr>
              <w:rPr>
                <w:sz w:val="20"/>
                <w:szCs w:val="20"/>
                <w:lang w:val="sr-Latn-BA"/>
              </w:rPr>
            </w:pPr>
            <w:r w:rsidRPr="00E7030A">
              <w:rPr>
                <w:sz w:val="20"/>
                <w:szCs w:val="20"/>
                <w:lang w:val="sr-Latn-BA"/>
              </w:rPr>
              <w:t xml:space="preserve">        Ukupno opterećenje za predmet:</w:t>
            </w:r>
          </w:p>
          <w:p w:rsidR="00F01BA3" w:rsidRPr="00E7030A" w:rsidRDefault="00F01BA3" w:rsidP="00F01BA3">
            <w:pPr>
              <w:rPr>
                <w:sz w:val="20"/>
                <w:szCs w:val="20"/>
                <w:lang w:val="sr-Latn-BA"/>
              </w:rPr>
            </w:pPr>
            <w:r w:rsidRPr="00E7030A">
              <w:rPr>
                <w:sz w:val="20"/>
                <w:szCs w:val="20"/>
                <w:lang w:val="sr-Latn-BA"/>
              </w:rPr>
              <w:t xml:space="preserve">             6*30 (ECTS kredita * 30 sati/kredita) = 180 sati</w:t>
            </w:r>
          </w:p>
          <w:p w:rsidR="00F01BA3" w:rsidRPr="00E7030A" w:rsidRDefault="00F01BA3" w:rsidP="00F01BA3">
            <w:pPr>
              <w:rPr>
                <w:sz w:val="20"/>
                <w:szCs w:val="20"/>
                <w:lang w:val="sr-Latn-BA"/>
              </w:rPr>
            </w:pPr>
          </w:p>
          <w:p w:rsidR="00F01BA3" w:rsidRPr="00E7030A" w:rsidRDefault="00F01BA3" w:rsidP="00F01BA3">
            <w:pPr>
              <w:numPr>
                <w:ilvl w:val="0"/>
                <w:numId w:val="8"/>
              </w:numPr>
              <w:rPr>
                <w:sz w:val="20"/>
                <w:szCs w:val="20"/>
                <w:lang w:val="sr-Latn-BA"/>
              </w:rPr>
            </w:pPr>
            <w:r w:rsidRPr="00E7030A">
              <w:rPr>
                <w:sz w:val="20"/>
                <w:szCs w:val="20"/>
                <w:lang w:val="sr-Latn-BA"/>
              </w:rPr>
              <w:t>Aktivna nastava (predavanje i vježbe): 120 sati</w:t>
            </w:r>
          </w:p>
          <w:p w:rsidR="00F01BA3" w:rsidRPr="00E7030A" w:rsidRDefault="00F01BA3" w:rsidP="00F01BA3">
            <w:pPr>
              <w:numPr>
                <w:ilvl w:val="0"/>
                <w:numId w:val="4"/>
              </w:numPr>
              <w:rPr>
                <w:sz w:val="20"/>
                <w:szCs w:val="20"/>
                <w:lang w:val="sr-Latn-BA"/>
              </w:rPr>
            </w:pPr>
            <w:r w:rsidRPr="00E7030A">
              <w:rPr>
                <w:sz w:val="20"/>
                <w:szCs w:val="20"/>
                <w:lang w:val="sr-Latn-BA"/>
              </w:rPr>
              <w:t>Predavanja 45 sati</w:t>
            </w:r>
          </w:p>
          <w:p w:rsidR="00F01BA3" w:rsidRPr="00E7030A" w:rsidRDefault="00F01BA3" w:rsidP="00F01BA3">
            <w:pPr>
              <w:numPr>
                <w:ilvl w:val="0"/>
                <w:numId w:val="4"/>
              </w:numPr>
              <w:rPr>
                <w:sz w:val="20"/>
                <w:szCs w:val="20"/>
                <w:lang w:val="sr-Latn-BA"/>
              </w:rPr>
            </w:pPr>
            <w:r w:rsidRPr="00E7030A">
              <w:rPr>
                <w:sz w:val="20"/>
                <w:szCs w:val="20"/>
                <w:lang w:val="sr-Latn-BA"/>
              </w:rPr>
              <w:t>Vježbe 75 sati</w:t>
            </w:r>
          </w:p>
          <w:p w:rsidR="00F01BA3" w:rsidRPr="00E7030A" w:rsidRDefault="00F01BA3" w:rsidP="00F01BA3">
            <w:pPr>
              <w:numPr>
                <w:ilvl w:val="0"/>
                <w:numId w:val="8"/>
              </w:numPr>
              <w:rPr>
                <w:sz w:val="20"/>
                <w:szCs w:val="20"/>
                <w:lang w:val="sr-Latn-BA"/>
              </w:rPr>
            </w:pPr>
            <w:r w:rsidRPr="00E7030A">
              <w:rPr>
                <w:sz w:val="20"/>
                <w:szCs w:val="20"/>
                <w:lang w:val="sr-Latn-BA"/>
              </w:rPr>
              <w:t>Samostalni rad studenta 60 sati</w:t>
            </w:r>
          </w:p>
        </w:tc>
      </w:tr>
      <w:tr w:rsidR="00F01BA3" w:rsidRPr="00F01BA3" w:rsidTr="00F01BA3">
        <w:tc>
          <w:tcPr>
            <w:tcW w:w="9288" w:type="dxa"/>
            <w:gridSpan w:val="12"/>
            <w:tcBorders>
              <w:left w:val="single" w:sz="24" w:space="0" w:color="auto"/>
              <w:right w:val="single" w:sz="24" w:space="0" w:color="auto"/>
            </w:tcBorders>
          </w:tcPr>
          <w:p w:rsidR="00F01BA3" w:rsidRPr="00E7030A" w:rsidRDefault="00F01BA3" w:rsidP="00F01BA3">
            <w:pPr>
              <w:rPr>
                <w:lang w:val="sr-Cyrl-BA"/>
              </w:rPr>
            </w:pPr>
            <w:r w:rsidRPr="00E7030A">
              <w:rPr>
                <w:lang w:val="sr-Cyrl-BA"/>
              </w:rPr>
              <w:t xml:space="preserve">Obaveze studenta: </w:t>
            </w:r>
            <w:r w:rsidRPr="00E7030A">
              <w:rPr>
                <w:sz w:val="20"/>
                <w:szCs w:val="20"/>
                <w:lang w:val="sr-Cyrl-BA"/>
              </w:rPr>
              <w:t>prisustvo nastavi (predavanja, vježbe, praktični), kolokvij 1</w:t>
            </w:r>
            <w:r w:rsidRPr="00E7030A">
              <w:rPr>
                <w:sz w:val="20"/>
                <w:szCs w:val="20"/>
                <w:lang w:val="sr-Latn-CS"/>
              </w:rPr>
              <w:t>.</w:t>
            </w:r>
            <w:r w:rsidRPr="00E7030A">
              <w:rPr>
                <w:sz w:val="20"/>
                <w:szCs w:val="20"/>
                <w:lang w:val="sr-Cyrl-BA"/>
              </w:rPr>
              <w:t xml:space="preserve"> i 2.</w:t>
            </w:r>
          </w:p>
        </w:tc>
      </w:tr>
      <w:tr w:rsidR="00F01BA3" w:rsidRPr="00F01BA3" w:rsidTr="00F01BA3">
        <w:tc>
          <w:tcPr>
            <w:tcW w:w="9288" w:type="dxa"/>
            <w:gridSpan w:val="12"/>
            <w:tcBorders>
              <w:left w:val="single" w:sz="24" w:space="0" w:color="auto"/>
              <w:right w:val="single" w:sz="24" w:space="0" w:color="auto"/>
            </w:tcBorders>
          </w:tcPr>
          <w:p w:rsidR="00F01BA3" w:rsidRPr="00E7030A" w:rsidRDefault="00F01BA3" w:rsidP="00F01BA3">
            <w:pPr>
              <w:jc w:val="both"/>
              <w:rPr>
                <w:sz w:val="20"/>
                <w:szCs w:val="20"/>
                <w:lang w:val="sr-Latn-CS"/>
              </w:rPr>
            </w:pPr>
            <w:r w:rsidRPr="00E7030A">
              <w:rPr>
                <w:lang w:val="sr-Cyrl-BA"/>
              </w:rPr>
              <w:t xml:space="preserve">Literatura: </w:t>
            </w:r>
            <w:r w:rsidRPr="00E7030A">
              <w:rPr>
                <w:sz w:val="20"/>
                <w:szCs w:val="20"/>
                <w:lang w:val="sr-Cyrl-BA"/>
              </w:rPr>
              <w:t>Radojičić B. Klinička neurologija, Elit-Medica, 2006</w:t>
            </w:r>
            <w:r w:rsidRPr="00E7030A">
              <w:rPr>
                <w:sz w:val="20"/>
                <w:szCs w:val="20"/>
                <w:lang w:val="sr-Latn-CS"/>
              </w:rPr>
              <w:t xml:space="preserve">.; </w:t>
            </w:r>
            <w:r w:rsidRPr="00E7030A">
              <w:rPr>
                <w:sz w:val="20"/>
                <w:szCs w:val="20"/>
                <w:lang w:val="sr-Cyrl-BA"/>
              </w:rPr>
              <w:t>Nikolić M. Propedevtika i tehnika neurološkog pregleda, Beograd</w:t>
            </w:r>
          </w:p>
        </w:tc>
      </w:tr>
      <w:tr w:rsidR="00F01BA3" w:rsidRPr="00F01BA3" w:rsidTr="00F01BA3">
        <w:tc>
          <w:tcPr>
            <w:tcW w:w="9288" w:type="dxa"/>
            <w:gridSpan w:val="12"/>
            <w:tcBorders>
              <w:left w:val="single" w:sz="24" w:space="0" w:color="auto"/>
              <w:right w:val="single" w:sz="24" w:space="0" w:color="auto"/>
            </w:tcBorders>
          </w:tcPr>
          <w:p w:rsidR="00F01BA3" w:rsidRPr="00E7030A" w:rsidRDefault="00F01BA3" w:rsidP="00F01BA3">
            <w:pPr>
              <w:jc w:val="both"/>
              <w:rPr>
                <w:lang w:val="sr-Latn-CS"/>
              </w:rPr>
            </w:pPr>
            <w:r w:rsidRPr="00E7030A">
              <w:rPr>
                <w:lang w:val="sr-Cyrl-BA"/>
              </w:rPr>
              <w:t>Oblici provjere znanja i ocjenjivanje:</w:t>
            </w:r>
            <w:r w:rsidRPr="00E7030A">
              <w:rPr>
                <w:lang w:val="sr-Latn-CS"/>
              </w:rPr>
              <w:t xml:space="preserve"> </w:t>
            </w:r>
            <w:r w:rsidRPr="00E7030A">
              <w:rPr>
                <w:sz w:val="20"/>
                <w:szCs w:val="20"/>
                <w:lang w:val="sr-Cyrl-BA"/>
              </w:rPr>
              <w:t xml:space="preserve">aktivnosti u nastavi do 10 </w:t>
            </w:r>
            <w:r w:rsidRPr="00E7030A">
              <w:rPr>
                <w:sz w:val="20"/>
                <w:szCs w:val="20"/>
                <w:lang w:val="sr-Latn-CS"/>
              </w:rPr>
              <w:t>poena</w:t>
            </w:r>
            <w:r w:rsidRPr="00E7030A">
              <w:rPr>
                <w:sz w:val="20"/>
                <w:szCs w:val="20"/>
                <w:lang w:val="sr-Cyrl-BA"/>
              </w:rPr>
              <w:t xml:space="preserve">; praktični do 10 </w:t>
            </w:r>
            <w:r w:rsidRPr="00E7030A">
              <w:rPr>
                <w:sz w:val="20"/>
                <w:szCs w:val="20"/>
                <w:lang w:val="sr-Latn-CS"/>
              </w:rPr>
              <w:t>poena</w:t>
            </w:r>
            <w:r w:rsidRPr="00E7030A">
              <w:rPr>
                <w:sz w:val="20"/>
                <w:szCs w:val="20"/>
                <w:lang w:val="sr-Cyrl-BA"/>
              </w:rPr>
              <w:t>; kolokvij</w:t>
            </w:r>
            <w:r w:rsidRPr="00E7030A">
              <w:rPr>
                <w:sz w:val="20"/>
                <w:szCs w:val="20"/>
                <w:lang w:val="sr-Latn-CS"/>
              </w:rPr>
              <w:t>um</w:t>
            </w:r>
            <w:r w:rsidRPr="00E7030A">
              <w:rPr>
                <w:sz w:val="20"/>
                <w:szCs w:val="20"/>
                <w:lang w:val="sr-Cyrl-BA"/>
              </w:rPr>
              <w:t xml:space="preserve"> </w:t>
            </w:r>
            <w:r w:rsidRPr="00E7030A">
              <w:rPr>
                <w:sz w:val="20"/>
                <w:szCs w:val="20"/>
                <w:lang w:val="sr-Latn-CS"/>
              </w:rPr>
              <w:t>I</w:t>
            </w:r>
            <w:r w:rsidRPr="00E7030A">
              <w:rPr>
                <w:sz w:val="20"/>
                <w:szCs w:val="20"/>
                <w:lang w:val="sr-Cyrl-BA"/>
              </w:rPr>
              <w:t xml:space="preserve">i </w:t>
            </w:r>
            <w:r w:rsidRPr="00E7030A">
              <w:rPr>
                <w:sz w:val="20"/>
                <w:szCs w:val="20"/>
                <w:lang w:val="sr-Latn-CS"/>
              </w:rPr>
              <w:t>II</w:t>
            </w:r>
            <w:r w:rsidRPr="00E7030A">
              <w:rPr>
                <w:sz w:val="20"/>
                <w:szCs w:val="20"/>
                <w:lang w:val="sr-Cyrl-BA"/>
              </w:rPr>
              <w:t xml:space="preserve"> do 40 </w:t>
            </w:r>
            <w:r w:rsidRPr="00E7030A">
              <w:rPr>
                <w:sz w:val="20"/>
                <w:szCs w:val="20"/>
                <w:lang w:val="sr-Latn-CS"/>
              </w:rPr>
              <w:t>poena</w:t>
            </w:r>
            <w:r w:rsidRPr="00E7030A">
              <w:rPr>
                <w:sz w:val="20"/>
                <w:szCs w:val="20"/>
                <w:lang w:val="sr-Cyrl-BA"/>
              </w:rPr>
              <w:t xml:space="preserve">; završni ispit do 40 </w:t>
            </w:r>
            <w:r w:rsidRPr="00E7030A">
              <w:rPr>
                <w:sz w:val="20"/>
                <w:szCs w:val="20"/>
                <w:lang w:val="sr-Latn-CS"/>
              </w:rPr>
              <w:t>poena</w:t>
            </w:r>
          </w:p>
        </w:tc>
      </w:tr>
      <w:tr w:rsidR="00F01BA3" w:rsidRPr="00F01BA3" w:rsidTr="00F01BA3">
        <w:tc>
          <w:tcPr>
            <w:tcW w:w="9288" w:type="dxa"/>
            <w:gridSpan w:val="12"/>
            <w:tcBorders>
              <w:left w:val="single" w:sz="24" w:space="0" w:color="auto"/>
              <w:bottom w:val="single" w:sz="24" w:space="0" w:color="auto"/>
              <w:right w:val="single" w:sz="24" w:space="0" w:color="auto"/>
            </w:tcBorders>
          </w:tcPr>
          <w:p w:rsidR="00F01BA3" w:rsidRPr="00E7030A" w:rsidRDefault="00F01BA3" w:rsidP="00F01BA3">
            <w:pPr>
              <w:rPr>
                <w:i w:val="0"/>
                <w:sz w:val="20"/>
                <w:szCs w:val="20"/>
                <w:lang w:val="sr-Latn-CS"/>
              </w:rPr>
            </w:pPr>
            <w:r w:rsidRPr="00E7030A">
              <w:rPr>
                <w:lang w:val="sr-Cyrl-BA"/>
              </w:rPr>
              <w:t xml:space="preserve">Posebna napomena za predmet: </w:t>
            </w:r>
            <w:r w:rsidRPr="00E7030A">
              <w:rPr>
                <w:sz w:val="20"/>
                <w:szCs w:val="20"/>
                <w:lang w:val="sr-Cyrl-CS"/>
              </w:rPr>
              <w:t>nema</w:t>
            </w:r>
          </w:p>
        </w:tc>
      </w:tr>
    </w:tbl>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224"/>
        <w:gridCol w:w="136"/>
        <w:gridCol w:w="1260"/>
        <w:gridCol w:w="1260"/>
        <w:gridCol w:w="360"/>
        <w:gridCol w:w="900"/>
        <w:gridCol w:w="1020"/>
        <w:gridCol w:w="1020"/>
        <w:gridCol w:w="1020"/>
      </w:tblGrid>
      <w:tr w:rsidR="00F01BA3" w:rsidRPr="00F01BA3" w:rsidTr="00F01BA3">
        <w:tc>
          <w:tcPr>
            <w:tcW w:w="1366" w:type="dxa"/>
            <w:gridSpan w:val="2"/>
            <w:tcBorders>
              <w:top w:val="single" w:sz="24" w:space="0" w:color="auto"/>
              <w:left w:val="single" w:sz="24" w:space="0" w:color="auto"/>
              <w:bottom w:val="single" w:sz="24" w:space="0" w:color="auto"/>
            </w:tcBorders>
            <w:vAlign w:val="center"/>
          </w:tcPr>
          <w:p w:rsidR="00F01BA3" w:rsidRPr="0027572B" w:rsidRDefault="00F01BA3" w:rsidP="00F01BA3">
            <w:pPr>
              <w:rPr>
                <w:lang w:val="sr-Cyrl-BA"/>
              </w:rPr>
            </w:pPr>
            <w:r w:rsidRPr="0027572B">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F01BA3" w:rsidRPr="0027572B" w:rsidRDefault="00F01BA3" w:rsidP="00F01BA3">
            <w:pPr>
              <w:rPr>
                <w:sz w:val="32"/>
                <w:szCs w:val="32"/>
                <w:lang w:val="sr-Cyrl-BA"/>
              </w:rPr>
            </w:pPr>
            <w:r w:rsidRPr="0027572B">
              <w:rPr>
                <w:sz w:val="32"/>
                <w:szCs w:val="32"/>
                <w:lang w:val="sr-Cyrl-BA"/>
              </w:rPr>
              <w:t>H</w:t>
            </w:r>
            <w:r w:rsidRPr="0027572B">
              <w:rPr>
                <w:sz w:val="32"/>
                <w:szCs w:val="32"/>
                <w:lang w:val="sr-Latn-CS"/>
              </w:rPr>
              <w:t xml:space="preserve">IRURGIJA SA ORTOPEDIJOM </w:t>
            </w:r>
            <w:r>
              <w:rPr>
                <w:sz w:val="32"/>
                <w:szCs w:val="32"/>
                <w:lang w:val="sr-Latn-CS"/>
              </w:rPr>
              <w:t>I TRAUMATOLOGIJOM</w:t>
            </w:r>
          </w:p>
        </w:tc>
      </w:tr>
      <w:tr w:rsidR="00F01BA3" w:rsidRPr="0027572B" w:rsidTr="00F01BA3">
        <w:tc>
          <w:tcPr>
            <w:tcW w:w="2086" w:type="dxa"/>
            <w:gridSpan w:val="3"/>
            <w:tcBorders>
              <w:top w:val="single" w:sz="24" w:space="0" w:color="auto"/>
              <w:left w:val="single" w:sz="24" w:space="0" w:color="auto"/>
              <w:bottom w:val="single" w:sz="4" w:space="0" w:color="auto"/>
              <w:right w:val="single" w:sz="12" w:space="0" w:color="auto"/>
            </w:tcBorders>
          </w:tcPr>
          <w:p w:rsidR="00F01BA3" w:rsidRPr="0027572B" w:rsidRDefault="00F01BA3" w:rsidP="00F01BA3">
            <w:pPr>
              <w:jc w:val="center"/>
              <w:rPr>
                <w:lang w:val="sr-Cyrl-BA"/>
              </w:rPr>
            </w:pPr>
            <w:r w:rsidRPr="0027572B">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F01BA3" w:rsidRPr="0027572B" w:rsidRDefault="00F01BA3" w:rsidP="00F01BA3">
            <w:pPr>
              <w:jc w:val="center"/>
              <w:rPr>
                <w:lang w:val="sr-Cyrl-BA"/>
              </w:rPr>
            </w:pPr>
            <w:r w:rsidRPr="0027572B">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F01BA3" w:rsidRPr="0027572B" w:rsidRDefault="00F01BA3" w:rsidP="00F01BA3">
            <w:pPr>
              <w:jc w:val="center"/>
              <w:rPr>
                <w:lang w:val="sr-Cyrl-BA"/>
              </w:rPr>
            </w:pPr>
            <w:r w:rsidRPr="0027572B">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F01BA3" w:rsidRPr="0027572B" w:rsidRDefault="00F01BA3" w:rsidP="00F01BA3">
            <w:pPr>
              <w:jc w:val="center"/>
              <w:rPr>
                <w:lang w:val="sr-Latn-CS"/>
              </w:rPr>
            </w:pPr>
            <w:r w:rsidRPr="0027572B">
              <w:rPr>
                <w:lang w:val="sr-Cyrl-BA"/>
              </w:rPr>
              <w:t>E</w:t>
            </w:r>
            <w:r w:rsidRPr="0027572B">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F01BA3" w:rsidRPr="0027572B" w:rsidRDefault="00F01BA3" w:rsidP="00F01BA3">
            <w:pPr>
              <w:jc w:val="center"/>
              <w:rPr>
                <w:lang w:val="sr-Cyrl-BA"/>
              </w:rPr>
            </w:pPr>
            <w:r w:rsidRPr="0027572B">
              <w:rPr>
                <w:lang w:val="sr-Cyrl-BA"/>
              </w:rPr>
              <w:t>Fond časova (P+</w:t>
            </w:r>
            <w:r>
              <w:rPr>
                <w:lang w:val="sr-Latn-BA"/>
              </w:rPr>
              <w:t>KLV</w:t>
            </w:r>
            <w:r w:rsidRPr="0027572B">
              <w:rPr>
                <w:lang w:val="sr-Cyrl-BA"/>
              </w:rPr>
              <w:t>)</w:t>
            </w:r>
          </w:p>
        </w:tc>
      </w:tr>
      <w:tr w:rsidR="00F01BA3" w:rsidRPr="0027572B" w:rsidTr="00F01BA3">
        <w:tc>
          <w:tcPr>
            <w:tcW w:w="2086" w:type="dxa"/>
            <w:gridSpan w:val="3"/>
            <w:tcBorders>
              <w:left w:val="single" w:sz="24" w:space="0" w:color="auto"/>
              <w:bottom w:val="single" w:sz="24" w:space="0" w:color="auto"/>
              <w:right w:val="single" w:sz="12" w:space="0" w:color="auto"/>
            </w:tcBorders>
          </w:tcPr>
          <w:p w:rsidR="00F01BA3" w:rsidRPr="0027572B" w:rsidRDefault="00F01BA3"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F01BA3" w:rsidRPr="0027572B" w:rsidRDefault="00F01BA3" w:rsidP="00F01BA3">
            <w:pPr>
              <w:jc w:val="center"/>
              <w:rPr>
                <w:lang w:val="sr-Cyrl-BA"/>
              </w:rPr>
            </w:pPr>
            <w:r w:rsidRPr="0027572B">
              <w:rPr>
                <w:lang w:val="sr-Cyrl-CS"/>
              </w:rPr>
              <w:t>obavez</w:t>
            </w:r>
            <w:r w:rsidRPr="0027572B">
              <w:rPr>
                <w:lang w:val="sr-Latn-CS"/>
              </w:rPr>
              <w:t>ni</w:t>
            </w:r>
          </w:p>
        </w:tc>
        <w:tc>
          <w:tcPr>
            <w:tcW w:w="1260" w:type="dxa"/>
            <w:tcBorders>
              <w:left w:val="single" w:sz="12" w:space="0" w:color="auto"/>
              <w:bottom w:val="single" w:sz="24" w:space="0" w:color="auto"/>
              <w:right w:val="single" w:sz="12" w:space="0" w:color="auto"/>
            </w:tcBorders>
          </w:tcPr>
          <w:p w:rsidR="00F01BA3" w:rsidRPr="0027572B" w:rsidRDefault="00F01BA3" w:rsidP="00F01BA3">
            <w:pPr>
              <w:jc w:val="center"/>
              <w:rPr>
                <w:lang w:val="sr-Latn-CS"/>
              </w:rPr>
            </w:pPr>
            <w:r w:rsidRPr="0027572B">
              <w:rPr>
                <w:lang w:val="sr-Latn-CS"/>
              </w:rPr>
              <w:t>IV</w:t>
            </w:r>
          </w:p>
        </w:tc>
        <w:tc>
          <w:tcPr>
            <w:tcW w:w="1260" w:type="dxa"/>
            <w:gridSpan w:val="2"/>
            <w:tcBorders>
              <w:left w:val="single" w:sz="12" w:space="0" w:color="auto"/>
              <w:bottom w:val="single" w:sz="24" w:space="0" w:color="auto"/>
              <w:right w:val="single" w:sz="12" w:space="0" w:color="auto"/>
            </w:tcBorders>
          </w:tcPr>
          <w:p w:rsidR="00F01BA3" w:rsidRPr="0027572B" w:rsidRDefault="00F01BA3" w:rsidP="00F01BA3">
            <w:pPr>
              <w:jc w:val="center"/>
              <w:rPr>
                <w:lang w:val="sr-Latn-CS"/>
              </w:rPr>
            </w:pPr>
            <w:r w:rsidRPr="0027572B">
              <w:rPr>
                <w:lang w:val="sr-Latn-CS"/>
              </w:rPr>
              <w:t>7,5</w:t>
            </w:r>
          </w:p>
        </w:tc>
        <w:tc>
          <w:tcPr>
            <w:tcW w:w="1020" w:type="dxa"/>
            <w:tcBorders>
              <w:left w:val="single" w:sz="12" w:space="0" w:color="auto"/>
              <w:bottom w:val="single" w:sz="24" w:space="0" w:color="auto"/>
            </w:tcBorders>
          </w:tcPr>
          <w:p w:rsidR="00F01BA3" w:rsidRPr="0027572B" w:rsidRDefault="00F01BA3" w:rsidP="00F01BA3">
            <w:pPr>
              <w:jc w:val="center"/>
              <w:rPr>
                <w:lang w:val="sr-Latn-CS"/>
              </w:rPr>
            </w:pPr>
            <w:r w:rsidRPr="0027572B">
              <w:rPr>
                <w:lang w:val="sr-Latn-CS"/>
              </w:rPr>
              <w:t>3</w:t>
            </w:r>
          </w:p>
        </w:tc>
        <w:tc>
          <w:tcPr>
            <w:tcW w:w="1020" w:type="dxa"/>
            <w:tcBorders>
              <w:bottom w:val="single" w:sz="24" w:space="0" w:color="auto"/>
            </w:tcBorders>
          </w:tcPr>
          <w:p w:rsidR="00F01BA3" w:rsidRPr="0027572B" w:rsidRDefault="00F01BA3" w:rsidP="00F01BA3">
            <w:pPr>
              <w:jc w:val="center"/>
              <w:rPr>
                <w:lang w:val="sr-Latn-CS"/>
              </w:rPr>
            </w:pPr>
            <w:r w:rsidRPr="0027572B">
              <w:rPr>
                <w:lang w:val="sr-Latn-CS"/>
              </w:rPr>
              <w:t>-</w:t>
            </w:r>
          </w:p>
        </w:tc>
        <w:tc>
          <w:tcPr>
            <w:tcW w:w="1020" w:type="dxa"/>
            <w:tcBorders>
              <w:bottom w:val="single" w:sz="24" w:space="0" w:color="auto"/>
              <w:right w:val="single" w:sz="24" w:space="0" w:color="auto"/>
            </w:tcBorders>
          </w:tcPr>
          <w:p w:rsidR="00F01BA3" w:rsidRPr="0027572B" w:rsidRDefault="00F01BA3" w:rsidP="00F01BA3">
            <w:pPr>
              <w:jc w:val="center"/>
              <w:rPr>
                <w:lang w:val="sr-Cyrl-CS"/>
              </w:rPr>
            </w:pPr>
            <w:r w:rsidRPr="0027572B">
              <w:rPr>
                <w:lang w:val="sr-Cyrl-CS"/>
              </w:rPr>
              <w:t>2</w:t>
            </w:r>
          </w:p>
        </w:tc>
      </w:tr>
      <w:tr w:rsidR="00F01BA3" w:rsidRPr="0027572B" w:rsidTr="00F01BA3">
        <w:tc>
          <w:tcPr>
            <w:tcW w:w="2446" w:type="dxa"/>
            <w:gridSpan w:val="5"/>
            <w:tcBorders>
              <w:top w:val="single" w:sz="24" w:space="0" w:color="auto"/>
              <w:left w:val="single" w:sz="24" w:space="0" w:color="auto"/>
              <w:bottom w:val="single" w:sz="24" w:space="0" w:color="auto"/>
            </w:tcBorders>
          </w:tcPr>
          <w:p w:rsidR="00F01BA3" w:rsidRPr="0027572B" w:rsidRDefault="00F01BA3" w:rsidP="00F01BA3">
            <w:pPr>
              <w:rPr>
                <w:lang w:val="sr-Cyrl-BA"/>
              </w:rPr>
            </w:pPr>
            <w:r w:rsidRPr="0027572B">
              <w:rPr>
                <w:lang w:val="sr-Cyrl-BA"/>
              </w:rPr>
              <w:t>Šifra predmeta</w:t>
            </w:r>
          </w:p>
        </w:tc>
        <w:tc>
          <w:tcPr>
            <w:tcW w:w="6840" w:type="dxa"/>
            <w:gridSpan w:val="7"/>
            <w:tcBorders>
              <w:top w:val="single" w:sz="24" w:space="0" w:color="auto"/>
              <w:bottom w:val="single" w:sz="24" w:space="0" w:color="auto"/>
              <w:right w:val="single" w:sz="24" w:space="0" w:color="auto"/>
            </w:tcBorders>
          </w:tcPr>
          <w:p w:rsidR="00F01BA3" w:rsidRPr="0027572B" w:rsidRDefault="00F01BA3" w:rsidP="00F01BA3">
            <w:pPr>
              <w:rPr>
                <w:lang w:val="sr-Latn-BA"/>
              </w:rPr>
            </w:pPr>
            <w:r w:rsidRPr="0027572B">
              <w:rPr>
                <w:lang w:val="sr-Cyrl-BA"/>
              </w:rPr>
              <w:t>F-</w:t>
            </w:r>
            <w:r>
              <w:rPr>
                <w:lang w:val="sr-Latn-BA"/>
              </w:rPr>
              <w:t>38</w:t>
            </w:r>
          </w:p>
        </w:tc>
      </w:tr>
      <w:tr w:rsidR="00F01BA3" w:rsidRPr="0027572B" w:rsidTr="00F01BA3">
        <w:tc>
          <w:tcPr>
            <w:tcW w:w="5326" w:type="dxa"/>
            <w:gridSpan w:val="8"/>
            <w:tcBorders>
              <w:top w:val="single" w:sz="24" w:space="0" w:color="auto"/>
              <w:left w:val="single" w:sz="24" w:space="0" w:color="auto"/>
              <w:bottom w:val="single" w:sz="24" w:space="0" w:color="auto"/>
            </w:tcBorders>
          </w:tcPr>
          <w:p w:rsidR="00F01BA3" w:rsidRPr="0027572B" w:rsidRDefault="00F01BA3" w:rsidP="00F01BA3">
            <w:pPr>
              <w:rPr>
                <w:lang w:val="sr-Cyrl-BA"/>
              </w:rPr>
            </w:pPr>
            <w:r w:rsidRPr="0027572B">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F01BA3" w:rsidRPr="0027572B" w:rsidRDefault="00F01BA3" w:rsidP="00F01BA3">
            <w:pPr>
              <w:rPr>
                <w:lang w:val="sr-Latn-BA"/>
              </w:rPr>
            </w:pPr>
            <w:r>
              <w:rPr>
                <w:lang w:val="sr-Latn-BA"/>
              </w:rPr>
              <w:t>2021</w:t>
            </w:r>
            <w:r w:rsidRPr="0027572B">
              <w:rPr>
                <w:lang w:val="sr-Latn-BA"/>
              </w:rPr>
              <w:t>/20</w:t>
            </w:r>
            <w:r>
              <w:rPr>
                <w:lang w:val="sr-Latn-BA"/>
              </w:rPr>
              <w:t>22</w:t>
            </w:r>
            <w:r w:rsidRPr="0027572B">
              <w:rPr>
                <w:lang w:val="sr-Latn-BA"/>
              </w:rPr>
              <w:t>.</w:t>
            </w:r>
          </w:p>
        </w:tc>
      </w:tr>
      <w:tr w:rsidR="00F01BA3" w:rsidRPr="0027572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27572B" w:rsidRDefault="00F01BA3" w:rsidP="00F01BA3">
            <w:pPr>
              <w:rPr>
                <w:i w:val="0"/>
                <w:sz w:val="20"/>
                <w:szCs w:val="20"/>
                <w:lang w:val="sr-Cyrl-CS"/>
              </w:rPr>
            </w:pPr>
            <w:r w:rsidRPr="0027572B">
              <w:rPr>
                <w:lang w:val="sr-Cyrl-BA"/>
              </w:rPr>
              <w:t xml:space="preserve">Vrsta i nivo studija, studijski programi: </w:t>
            </w:r>
            <w:r w:rsidRPr="0027572B">
              <w:rPr>
                <w:sz w:val="20"/>
                <w:szCs w:val="20"/>
                <w:lang w:val="sr-Latn-CS"/>
              </w:rPr>
              <w:t>akademsk</w:t>
            </w:r>
            <w:r w:rsidRPr="0027572B">
              <w:rPr>
                <w:sz w:val="20"/>
                <w:szCs w:val="20"/>
                <w:lang w:val="sr-Cyrl-BA"/>
              </w:rPr>
              <w:t>i studij</w:t>
            </w:r>
            <w:r w:rsidRPr="0027572B">
              <w:rPr>
                <w:sz w:val="20"/>
                <w:szCs w:val="20"/>
                <w:lang w:val="sr-Latn-CS"/>
              </w:rPr>
              <w:t>;</w:t>
            </w:r>
            <w:r w:rsidRPr="0027572B">
              <w:rPr>
                <w:sz w:val="20"/>
                <w:szCs w:val="20"/>
                <w:lang w:val="sr-Cyrl-BA"/>
              </w:rPr>
              <w:t xml:space="preserve"> </w:t>
            </w:r>
            <w:r w:rsidRPr="0027572B">
              <w:rPr>
                <w:sz w:val="20"/>
                <w:szCs w:val="20"/>
                <w:lang w:val="sr-Latn-CS"/>
              </w:rPr>
              <w:t>I</w:t>
            </w:r>
            <w:r w:rsidRPr="0027572B">
              <w:rPr>
                <w:sz w:val="20"/>
                <w:szCs w:val="20"/>
                <w:lang w:val="sr-Cyrl-BA"/>
              </w:rPr>
              <w:t xml:space="preserve"> ciklus</w:t>
            </w:r>
            <w:r w:rsidRPr="0027572B">
              <w:rPr>
                <w:sz w:val="20"/>
                <w:szCs w:val="20"/>
                <w:lang w:val="sr-Latn-CS"/>
              </w:rPr>
              <w:t xml:space="preserve"> – </w:t>
            </w:r>
            <w:r>
              <w:rPr>
                <w:sz w:val="20"/>
                <w:szCs w:val="20"/>
                <w:lang w:val="sr-Latn-CS"/>
              </w:rPr>
              <w:t>240</w:t>
            </w:r>
            <w:r w:rsidRPr="0027572B">
              <w:rPr>
                <w:sz w:val="20"/>
                <w:szCs w:val="20"/>
                <w:lang w:val="sr-Latn-CS"/>
              </w:rPr>
              <w:t xml:space="preserve"> ECTS; Fizioterapija  </w:t>
            </w:r>
            <w:r w:rsidRPr="0027572B">
              <w:rPr>
                <w:sz w:val="20"/>
                <w:szCs w:val="20"/>
                <w:lang w:val="sr-Cyrl-BA"/>
              </w:rPr>
              <w:t xml:space="preserve"> </w:t>
            </w:r>
          </w:p>
        </w:tc>
      </w:tr>
      <w:tr w:rsidR="00F01BA3" w:rsidRPr="0027572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27572B" w:rsidRDefault="00F01BA3" w:rsidP="00F01BA3">
            <w:pPr>
              <w:rPr>
                <w:i w:val="0"/>
                <w:sz w:val="20"/>
                <w:szCs w:val="20"/>
                <w:lang w:val="sr-Cyrl-BA"/>
              </w:rPr>
            </w:pPr>
            <w:r w:rsidRPr="0027572B">
              <w:rPr>
                <w:lang w:val="sr-Cyrl-BA"/>
              </w:rPr>
              <w:t xml:space="preserve">Uslovljenost drugim predmetima: </w:t>
            </w:r>
            <w:r w:rsidRPr="0027572B">
              <w:rPr>
                <w:sz w:val="20"/>
                <w:szCs w:val="20"/>
                <w:lang w:val="sr-Latn-CS"/>
              </w:rPr>
              <w:t>n</w:t>
            </w:r>
            <w:r w:rsidRPr="0027572B">
              <w:rPr>
                <w:sz w:val="20"/>
                <w:szCs w:val="20"/>
                <w:lang w:val="sr-Cyrl-BA"/>
              </w:rPr>
              <w:t>ema uslovljenosti</w:t>
            </w:r>
          </w:p>
        </w:tc>
      </w:tr>
      <w:tr w:rsidR="00F01BA3" w:rsidRPr="0027572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27572B" w:rsidRDefault="00F01BA3" w:rsidP="00F01BA3">
            <w:pPr>
              <w:jc w:val="both"/>
            </w:pPr>
            <w:r w:rsidRPr="0027572B">
              <w:t xml:space="preserve">Ciljevi izučavanja predmeta: </w:t>
            </w:r>
            <w:r w:rsidRPr="0027572B">
              <w:rPr>
                <w:sz w:val="20"/>
                <w:szCs w:val="20"/>
              </w:rPr>
              <w:t>upoznati studente sa metodama kliničkog ispitivanja, dopunske dijagnostike, preoperativne pripreme i postoperativnog liječenja, metodama anestezije i postupcima reanimacije; prikazati savremene principe pristupa patologiji, preventivi i liječenju ortopedsko - hirurških oboljenja i povreda koštano zglobnog sistema; osposobiti studente da u okviru timskog, ali i samostalnog rada povrijeđene i oboljele zbrinjavaju na efikasan način, za rad u zdravstvenim ustanovama različitog ranga, kao i rad u vanrednim uslovima</w:t>
            </w:r>
          </w:p>
        </w:tc>
      </w:tr>
      <w:tr w:rsidR="00F01BA3" w:rsidRPr="00F01BA3"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F01BA3" w:rsidRDefault="00F01BA3" w:rsidP="00F01BA3">
            <w:pPr>
              <w:jc w:val="both"/>
              <w:rPr>
                <w:lang w:val="es-CL"/>
              </w:rPr>
            </w:pPr>
            <w:r>
              <w:t xml:space="preserve">Ishodi učenja: </w:t>
            </w:r>
            <w:r w:rsidRPr="002E46A0">
              <w:rPr>
                <w:sz w:val="18"/>
                <w:szCs w:val="18"/>
              </w:rPr>
              <w:t xml:space="preserve">Usvajanje potrebnih znanja iz svih hirurških disciplina neophodnih za učenje vještina u zbrinjavanju hirurških bolesnika. Ovladavanje praktičnim znanjima i usvajanje vještina neophodnih u sprovođenju fizioterpije hirurških bolesnika.Shvatanje patoanatomskog supstrata ortopedsko-traumatološke problematike, toku liječenja i mogućnostima sprovođenja rehabilitacije. </w:t>
            </w:r>
            <w:r w:rsidRPr="00F01BA3">
              <w:rPr>
                <w:sz w:val="18"/>
                <w:szCs w:val="18"/>
                <w:lang w:val="es-CL"/>
              </w:rPr>
              <w:t>Usvajanje principa pregleda ortopedsko-traumatološkog pacijenta, kao i algoritma postupaka u toku rehabilitacije.</w:t>
            </w:r>
          </w:p>
        </w:tc>
      </w:tr>
      <w:tr w:rsidR="00F01BA3" w:rsidRPr="0027572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27572B" w:rsidRDefault="00F01BA3" w:rsidP="00F01BA3">
            <w:r w:rsidRPr="0027572B">
              <w:t xml:space="preserve">Ime i prezime nastavnika i saradnika: </w:t>
            </w:r>
            <w:r>
              <w:rPr>
                <w:sz w:val="20"/>
                <w:szCs w:val="20"/>
              </w:rPr>
              <w:t>dr Slavko Manojlović</w:t>
            </w:r>
            <w:r w:rsidRPr="0027572B">
              <w:rPr>
                <w:sz w:val="20"/>
                <w:szCs w:val="20"/>
              </w:rPr>
              <w:t xml:space="preserve">, </w:t>
            </w:r>
            <w:r>
              <w:rPr>
                <w:sz w:val="20"/>
                <w:szCs w:val="20"/>
              </w:rPr>
              <w:t xml:space="preserve">profesor </w:t>
            </w:r>
            <w:r w:rsidRPr="0027572B">
              <w:rPr>
                <w:sz w:val="20"/>
                <w:szCs w:val="20"/>
              </w:rPr>
              <w:t>visoke škole</w:t>
            </w:r>
          </w:p>
        </w:tc>
      </w:tr>
      <w:tr w:rsidR="00F01BA3" w:rsidRPr="0027572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27572B" w:rsidRDefault="00F01BA3" w:rsidP="00F01BA3">
            <w:r w:rsidRPr="0027572B">
              <w:t xml:space="preserve">Metod nastave i savladavanje gradiva: </w:t>
            </w:r>
            <w:r w:rsidRPr="0027572B">
              <w:rPr>
                <w:sz w:val="20"/>
                <w:szCs w:val="20"/>
              </w:rPr>
              <w:t>teorijska nastava obogaćena audiovizuelnim prikazima, bježbe uz prethodne pripreme metodskih jedinica</w:t>
            </w:r>
          </w:p>
        </w:tc>
      </w:tr>
      <w:tr w:rsidR="00F01BA3" w:rsidRPr="0027572B" w:rsidTr="00F01BA3">
        <w:tc>
          <w:tcPr>
            <w:tcW w:w="9286" w:type="dxa"/>
            <w:gridSpan w:val="12"/>
            <w:tcBorders>
              <w:top w:val="single" w:sz="24" w:space="0" w:color="auto"/>
              <w:left w:val="single" w:sz="24" w:space="0" w:color="auto"/>
              <w:right w:val="single" w:sz="24" w:space="0" w:color="auto"/>
            </w:tcBorders>
          </w:tcPr>
          <w:p w:rsidR="00F01BA3" w:rsidRPr="0027572B" w:rsidRDefault="00F01BA3" w:rsidP="00F01BA3">
            <w:pPr>
              <w:rPr>
                <w:lang w:val="sr-Cyrl-BA"/>
              </w:rPr>
            </w:pPr>
            <w:r w:rsidRPr="0027572B">
              <w:rPr>
                <w:lang w:val="sr-Cyrl-BA"/>
              </w:rPr>
              <w:t>Sadržaj predmeta po sedmicama:</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Osnove dijagnostike i profilaksa u hirurgiji</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2</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Infekcija u hirurgiji</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3</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Cyrl-CS"/>
              </w:rPr>
            </w:pPr>
            <w:r w:rsidRPr="0027572B">
              <w:rPr>
                <w:bCs/>
                <w:sz w:val="20"/>
                <w:szCs w:val="20"/>
                <w:lang w:val="sr-Cyrl-CS"/>
              </w:rPr>
              <w:t>Traumatska oštećenja: fizološki odgovor organizma na traumu</w:t>
            </w:r>
          </w:p>
          <w:p w:rsidR="00F01BA3" w:rsidRPr="0027572B" w:rsidRDefault="00F01BA3" w:rsidP="00F01BA3">
            <w:pPr>
              <w:rPr>
                <w:bCs/>
                <w:sz w:val="20"/>
                <w:szCs w:val="20"/>
                <w:lang w:val="sr-Cyrl-CS"/>
              </w:rPr>
            </w:pPr>
            <w:r w:rsidRPr="0027572B">
              <w:rPr>
                <w:bCs/>
                <w:sz w:val="20"/>
                <w:szCs w:val="20"/>
                <w:lang w:val="sr-Cyrl-CS"/>
              </w:rPr>
              <w:t xml:space="preserve">                                      patološka reakcija organizma na trumu </w:t>
            </w:r>
          </w:p>
          <w:p w:rsidR="00F01BA3" w:rsidRPr="0027572B" w:rsidRDefault="00F01BA3" w:rsidP="00F01BA3">
            <w:pPr>
              <w:rPr>
                <w:bCs/>
                <w:sz w:val="20"/>
                <w:szCs w:val="20"/>
                <w:lang w:val="sr-Latn-CS"/>
              </w:rPr>
            </w:pPr>
            <w:r w:rsidRPr="0027572B">
              <w:rPr>
                <w:bCs/>
                <w:sz w:val="20"/>
                <w:szCs w:val="20"/>
                <w:lang w:val="sr-Cyrl-CS"/>
              </w:rPr>
              <w:t xml:space="preserve">                                    </w:t>
            </w:r>
            <w:r w:rsidRPr="0027572B">
              <w:rPr>
                <w:bCs/>
                <w:sz w:val="20"/>
                <w:szCs w:val="20"/>
                <w:lang w:val="sr-Latn-BA"/>
              </w:rPr>
              <w:t xml:space="preserve"> </w:t>
            </w:r>
            <w:r w:rsidRPr="0027572B">
              <w:rPr>
                <w:bCs/>
                <w:sz w:val="20"/>
                <w:szCs w:val="20"/>
                <w:lang w:val="sr-Cyrl-CS"/>
              </w:rPr>
              <w:t xml:space="preserve"> (stanje šoka)</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4</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Cyrl-CS"/>
              </w:rPr>
            </w:pPr>
            <w:r w:rsidRPr="0027572B">
              <w:rPr>
                <w:bCs/>
                <w:sz w:val="20"/>
                <w:szCs w:val="20"/>
                <w:lang w:val="sr-Cyrl-CS"/>
              </w:rPr>
              <w:t>Zatvorene i otvorene povrede: etiologija i klasifikacija</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5</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Krvarenje i vrste krvarenja, Transfuzija: indikacije i moguće komplikacije</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6</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Povrede i oboljenja krvnih sudova i perifernih nerava</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7</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Povrede i oboljenja mišića, tetiva i zglobnih struktura</w:t>
            </w:r>
            <w:r>
              <w:rPr>
                <w:bCs/>
                <w:sz w:val="20"/>
                <w:szCs w:val="20"/>
                <w:lang w:val="sr-Latn-BA"/>
              </w:rPr>
              <w:t>.</w:t>
            </w:r>
            <w:r w:rsidRPr="0027572B">
              <w:rPr>
                <w:sz w:val="20"/>
                <w:szCs w:val="20"/>
                <w:lang w:val="sr-Latn-BA"/>
              </w:rPr>
              <w:t xml:space="preserve"> I parcijalni ispit</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8</w:t>
            </w:r>
          </w:p>
        </w:tc>
        <w:tc>
          <w:tcPr>
            <w:tcW w:w="8822" w:type="dxa"/>
            <w:gridSpan w:val="11"/>
            <w:tcBorders>
              <w:left w:val="single" w:sz="4" w:space="0" w:color="auto"/>
              <w:right w:val="single" w:sz="24" w:space="0" w:color="auto"/>
            </w:tcBorders>
          </w:tcPr>
          <w:p w:rsidR="00F01BA3" w:rsidRPr="0027572B" w:rsidRDefault="00F01BA3" w:rsidP="00F01BA3">
            <w:pPr>
              <w:rPr>
                <w:sz w:val="20"/>
                <w:szCs w:val="20"/>
                <w:lang w:val="sr-Cyrl-CS"/>
              </w:rPr>
            </w:pPr>
            <w:r w:rsidRPr="0027572B">
              <w:rPr>
                <w:bCs/>
                <w:sz w:val="20"/>
                <w:szCs w:val="20"/>
                <w:lang w:val="sr-Cyrl-CS"/>
              </w:rPr>
              <w:t>Prelomi, mehanizmi nastanka klasifikacija,karakteristike preloma u dječijoj dobi</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9</w:t>
            </w:r>
          </w:p>
        </w:tc>
        <w:tc>
          <w:tcPr>
            <w:tcW w:w="8822" w:type="dxa"/>
            <w:gridSpan w:val="11"/>
            <w:tcBorders>
              <w:left w:val="single" w:sz="4" w:space="0" w:color="auto"/>
              <w:right w:val="single" w:sz="24" w:space="0" w:color="auto"/>
            </w:tcBorders>
          </w:tcPr>
          <w:p w:rsidR="00F01BA3" w:rsidRPr="0027572B" w:rsidRDefault="00F01BA3" w:rsidP="00F01BA3">
            <w:pPr>
              <w:rPr>
                <w:sz w:val="20"/>
                <w:szCs w:val="20"/>
                <w:lang w:val="sr-Cyrl-CS"/>
              </w:rPr>
            </w:pPr>
            <w:r w:rsidRPr="0027572B">
              <w:rPr>
                <w:bCs/>
                <w:sz w:val="20"/>
                <w:szCs w:val="20"/>
                <w:lang w:val="sr-Cyrl-CS"/>
              </w:rPr>
              <w:t>Ratna hirurgija: jedinstvena ratna hirurška doktrina, specifičnosti i liječenje ratne rane</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10</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Kraniocerebralne povrede, intrakranijalna hipertenzija</w:t>
            </w:r>
          </w:p>
        </w:tc>
      </w:tr>
      <w:tr w:rsidR="00F01BA3" w:rsidRPr="0027572B"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11</w:t>
            </w:r>
          </w:p>
        </w:tc>
        <w:tc>
          <w:tcPr>
            <w:tcW w:w="8822" w:type="dxa"/>
            <w:gridSpan w:val="11"/>
            <w:tcBorders>
              <w:left w:val="single" w:sz="4" w:space="0" w:color="auto"/>
              <w:right w:val="single" w:sz="24" w:space="0" w:color="auto"/>
            </w:tcBorders>
          </w:tcPr>
          <w:p w:rsidR="00F01BA3" w:rsidRPr="0027572B" w:rsidRDefault="00F01BA3" w:rsidP="00F01BA3">
            <w:pPr>
              <w:rPr>
                <w:sz w:val="20"/>
                <w:szCs w:val="20"/>
                <w:lang w:val="sr-Cyrl-CS"/>
              </w:rPr>
            </w:pPr>
            <w:r w:rsidRPr="0027572B">
              <w:rPr>
                <w:bCs/>
                <w:sz w:val="20"/>
                <w:szCs w:val="20"/>
                <w:lang w:val="sr-Cyrl-CS"/>
              </w:rPr>
              <w:t>Povrede gornjeg ekstremiteta</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12</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Razvojne anomalije, upalna i degenerativna oboljenja gornjeg ekstremiteta</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13</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Latn-CS"/>
              </w:rPr>
            </w:pPr>
            <w:r w:rsidRPr="0027572B">
              <w:rPr>
                <w:bCs/>
                <w:sz w:val="20"/>
                <w:szCs w:val="20"/>
                <w:lang w:val="sr-Cyrl-CS"/>
              </w:rPr>
              <w:t>Kongenitalne malformacije donjih ekstremiteta, povrede karlice</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14</w:t>
            </w:r>
          </w:p>
        </w:tc>
        <w:tc>
          <w:tcPr>
            <w:tcW w:w="8822" w:type="dxa"/>
            <w:gridSpan w:val="11"/>
            <w:tcBorders>
              <w:left w:val="single" w:sz="4" w:space="0" w:color="auto"/>
              <w:right w:val="single" w:sz="24" w:space="0" w:color="auto"/>
            </w:tcBorders>
          </w:tcPr>
          <w:p w:rsidR="00F01BA3" w:rsidRPr="0027572B" w:rsidRDefault="00F01BA3" w:rsidP="00F01BA3">
            <w:pPr>
              <w:rPr>
                <w:bCs/>
                <w:sz w:val="20"/>
                <w:szCs w:val="20"/>
                <w:lang w:val="sr-Cyrl-CS"/>
              </w:rPr>
            </w:pPr>
            <w:r w:rsidRPr="0027572B">
              <w:rPr>
                <w:bCs/>
                <w:sz w:val="20"/>
                <w:szCs w:val="20"/>
                <w:lang w:val="sr-Cyrl-CS"/>
              </w:rPr>
              <w:t>Razvojne anomalije i povrede kičmenog stuba, kuka i natkoljenice</w:t>
            </w:r>
          </w:p>
        </w:tc>
      </w:tr>
      <w:tr w:rsidR="00F01BA3" w:rsidRPr="00F01BA3" w:rsidTr="00F01BA3">
        <w:tc>
          <w:tcPr>
            <w:tcW w:w="464" w:type="dxa"/>
            <w:tcBorders>
              <w:left w:val="single" w:sz="24" w:space="0" w:color="auto"/>
              <w:right w:val="single" w:sz="4" w:space="0" w:color="auto"/>
            </w:tcBorders>
          </w:tcPr>
          <w:p w:rsidR="00F01BA3" w:rsidRPr="0027572B" w:rsidRDefault="00F01BA3" w:rsidP="00F01BA3">
            <w:pPr>
              <w:jc w:val="center"/>
              <w:rPr>
                <w:sz w:val="20"/>
                <w:szCs w:val="20"/>
                <w:lang w:val="sr-Cyrl-BA"/>
              </w:rPr>
            </w:pPr>
            <w:r w:rsidRPr="0027572B">
              <w:rPr>
                <w:sz w:val="20"/>
                <w:szCs w:val="20"/>
                <w:lang w:val="sr-Cyrl-BA"/>
              </w:rPr>
              <w:t>15</w:t>
            </w:r>
          </w:p>
        </w:tc>
        <w:tc>
          <w:tcPr>
            <w:tcW w:w="8822" w:type="dxa"/>
            <w:gridSpan w:val="11"/>
            <w:tcBorders>
              <w:left w:val="single" w:sz="4" w:space="0" w:color="auto"/>
              <w:right w:val="single" w:sz="24" w:space="0" w:color="auto"/>
            </w:tcBorders>
          </w:tcPr>
          <w:p w:rsidR="00F01BA3" w:rsidRPr="0027572B" w:rsidRDefault="00F01BA3" w:rsidP="00F01BA3">
            <w:pPr>
              <w:rPr>
                <w:sz w:val="20"/>
                <w:szCs w:val="20"/>
                <w:lang w:val="sr-Cyrl-CS"/>
              </w:rPr>
            </w:pPr>
            <w:r w:rsidRPr="0027572B">
              <w:rPr>
                <w:bCs/>
                <w:sz w:val="20"/>
                <w:szCs w:val="20"/>
                <w:lang w:val="sr-Cyrl-CS"/>
              </w:rPr>
              <w:t>Upalna, degenerativna i tumorska oboljenja kostiju i zglobova, aseptične nekroze</w:t>
            </w:r>
            <w:r w:rsidRPr="0027572B">
              <w:rPr>
                <w:sz w:val="20"/>
                <w:szCs w:val="20"/>
                <w:lang w:val="sr-Latn-BA"/>
              </w:rPr>
              <w:t xml:space="preserve"> </w:t>
            </w:r>
            <w:r>
              <w:rPr>
                <w:sz w:val="20"/>
                <w:szCs w:val="20"/>
                <w:lang w:val="sr-Latn-BA"/>
              </w:rPr>
              <w:t>.</w:t>
            </w:r>
            <w:r w:rsidRPr="0027572B">
              <w:rPr>
                <w:sz w:val="20"/>
                <w:szCs w:val="20"/>
                <w:lang w:val="sr-Latn-BA"/>
              </w:rPr>
              <w:t>II parcijalni ispit</w:t>
            </w:r>
          </w:p>
        </w:tc>
      </w:tr>
      <w:tr w:rsidR="00F01BA3" w:rsidRPr="0027572B" w:rsidTr="00F01BA3">
        <w:trPr>
          <w:trHeight w:val="240"/>
        </w:trPr>
        <w:tc>
          <w:tcPr>
            <w:tcW w:w="9286" w:type="dxa"/>
            <w:gridSpan w:val="12"/>
            <w:tcBorders>
              <w:top w:val="single" w:sz="24" w:space="0" w:color="auto"/>
              <w:left w:val="single" w:sz="24" w:space="0" w:color="auto"/>
              <w:bottom w:val="single" w:sz="4" w:space="0" w:color="auto"/>
              <w:right w:val="single" w:sz="24" w:space="0" w:color="auto"/>
            </w:tcBorders>
          </w:tcPr>
          <w:p w:rsidR="00F01BA3" w:rsidRPr="0027572B" w:rsidRDefault="00F01BA3" w:rsidP="00F01BA3">
            <w:pPr>
              <w:jc w:val="center"/>
              <w:rPr>
                <w:lang w:val="sr-Latn-BA"/>
              </w:rPr>
            </w:pPr>
            <w:r w:rsidRPr="0027572B">
              <w:rPr>
                <w:lang w:val="sr-Latn-BA"/>
              </w:rPr>
              <w:t>Opterećenje studenta po predmetu</w:t>
            </w:r>
            <w:r w:rsidRPr="0027572B">
              <w:rPr>
                <w:sz w:val="20"/>
                <w:szCs w:val="20"/>
                <w:lang w:val="sr-Latn-BA"/>
              </w:rPr>
              <w:t>:</w:t>
            </w:r>
          </w:p>
        </w:tc>
      </w:tr>
      <w:tr w:rsidR="00F01BA3" w:rsidRPr="0027572B" w:rsidTr="00F01BA3">
        <w:trPr>
          <w:trHeight w:val="1140"/>
        </w:trPr>
        <w:tc>
          <w:tcPr>
            <w:tcW w:w="2310" w:type="dxa"/>
            <w:gridSpan w:val="4"/>
            <w:tcBorders>
              <w:top w:val="single" w:sz="4" w:space="0" w:color="auto"/>
              <w:left w:val="single" w:sz="24" w:space="0" w:color="auto"/>
              <w:bottom w:val="single" w:sz="4" w:space="0" w:color="auto"/>
              <w:right w:val="single" w:sz="4" w:space="0" w:color="auto"/>
            </w:tcBorders>
          </w:tcPr>
          <w:p w:rsidR="00F01BA3" w:rsidRPr="0027572B" w:rsidRDefault="00F01BA3" w:rsidP="00F01BA3">
            <w:pPr>
              <w:rPr>
                <w:sz w:val="20"/>
                <w:szCs w:val="20"/>
                <w:lang w:val="sr-Latn-BA"/>
              </w:rPr>
            </w:pPr>
            <w:r w:rsidRPr="0027572B">
              <w:rPr>
                <w:sz w:val="20"/>
                <w:szCs w:val="20"/>
                <w:lang w:val="sr-Latn-BA"/>
              </w:rPr>
              <w:t>Nedeljno:</w:t>
            </w:r>
          </w:p>
          <w:p w:rsidR="00F01BA3" w:rsidRPr="0027572B" w:rsidRDefault="00F01BA3" w:rsidP="00F01BA3">
            <w:pPr>
              <w:rPr>
                <w:sz w:val="20"/>
                <w:szCs w:val="20"/>
                <w:lang w:val="sr-Latn-BA"/>
              </w:rPr>
            </w:pPr>
            <w:r w:rsidRPr="0027572B">
              <w:rPr>
                <w:sz w:val="20"/>
                <w:szCs w:val="20"/>
                <w:lang w:val="sr-Latn-BA"/>
              </w:rPr>
              <w:t>Kreditni koeficijent:</w:t>
            </w:r>
          </w:p>
          <w:p w:rsidR="00F01BA3" w:rsidRPr="0027572B" w:rsidRDefault="00F01BA3" w:rsidP="00F01BA3">
            <w:pPr>
              <w:rPr>
                <w:sz w:val="20"/>
                <w:szCs w:val="20"/>
                <w:lang w:val="sr-Latn-BA"/>
              </w:rPr>
            </w:pPr>
            <w:r w:rsidRPr="0027572B">
              <w:rPr>
                <w:sz w:val="20"/>
                <w:szCs w:val="20"/>
                <w:lang w:val="sr-Latn-BA"/>
              </w:rPr>
              <w:t xml:space="preserve">7,5:30k=(ECTS/30)=0,25 </w:t>
            </w:r>
          </w:p>
          <w:p w:rsidR="00F01BA3" w:rsidRPr="0027572B" w:rsidRDefault="00F01BA3" w:rsidP="00F01BA3">
            <w:pPr>
              <w:rPr>
                <w:sz w:val="20"/>
                <w:szCs w:val="20"/>
                <w:lang w:val="sr-Latn-BA"/>
              </w:rPr>
            </w:pPr>
          </w:p>
          <w:p w:rsidR="00F01BA3" w:rsidRPr="0027572B" w:rsidRDefault="00F01BA3" w:rsidP="00F01BA3">
            <w:pPr>
              <w:rPr>
                <w:sz w:val="20"/>
                <w:szCs w:val="20"/>
                <w:lang w:val="sr-Latn-BA"/>
              </w:rPr>
            </w:pPr>
            <w:r w:rsidRPr="0027572B">
              <w:rPr>
                <w:sz w:val="20"/>
                <w:szCs w:val="20"/>
                <w:lang w:val="sr-Latn-BA"/>
              </w:rPr>
              <w:t>Nedeljno opterećenje:</w:t>
            </w:r>
          </w:p>
          <w:p w:rsidR="00F01BA3" w:rsidRPr="0027572B" w:rsidRDefault="00F01BA3" w:rsidP="00F01BA3">
            <w:pPr>
              <w:rPr>
                <w:lang w:val="sr-Latn-BA"/>
              </w:rPr>
            </w:pPr>
            <w:r w:rsidRPr="0027572B">
              <w:rPr>
                <w:sz w:val="20"/>
                <w:szCs w:val="20"/>
                <w:lang w:val="sr-Latn-BA"/>
              </w:rPr>
              <w:t>0,25 *40=(k*40 sati)=10 sati</w:t>
            </w:r>
          </w:p>
        </w:tc>
        <w:tc>
          <w:tcPr>
            <w:tcW w:w="6976" w:type="dxa"/>
            <w:gridSpan w:val="8"/>
            <w:tcBorders>
              <w:top w:val="single" w:sz="4" w:space="0" w:color="auto"/>
              <w:left w:val="single" w:sz="4" w:space="0" w:color="auto"/>
              <w:bottom w:val="single" w:sz="4" w:space="0" w:color="auto"/>
              <w:right w:val="single" w:sz="24" w:space="0" w:color="auto"/>
            </w:tcBorders>
          </w:tcPr>
          <w:p w:rsidR="00F01BA3" w:rsidRPr="0027572B" w:rsidRDefault="00F01BA3" w:rsidP="00F01BA3">
            <w:pPr>
              <w:rPr>
                <w:sz w:val="20"/>
                <w:szCs w:val="20"/>
                <w:lang w:val="sr-Latn-BA"/>
              </w:rPr>
            </w:pPr>
            <w:r w:rsidRPr="0027572B">
              <w:rPr>
                <w:sz w:val="20"/>
                <w:szCs w:val="20"/>
                <w:lang w:val="sr-Latn-BA"/>
              </w:rPr>
              <w:t xml:space="preserve">        Ukupno opterećenje za predmet:</w:t>
            </w:r>
          </w:p>
          <w:p w:rsidR="00F01BA3" w:rsidRPr="0027572B" w:rsidRDefault="00F01BA3" w:rsidP="00F01BA3">
            <w:pPr>
              <w:rPr>
                <w:sz w:val="20"/>
                <w:szCs w:val="20"/>
                <w:lang w:val="sr-Latn-BA"/>
              </w:rPr>
            </w:pPr>
            <w:r w:rsidRPr="0027572B">
              <w:rPr>
                <w:sz w:val="20"/>
                <w:szCs w:val="20"/>
                <w:lang w:val="sr-Latn-BA"/>
              </w:rPr>
              <w:t xml:space="preserve">             7,5*30 (ECTS kredita * 30 sati/kredita) = 225 sati</w:t>
            </w:r>
          </w:p>
          <w:p w:rsidR="00F01BA3" w:rsidRPr="0027572B" w:rsidRDefault="00F01BA3" w:rsidP="00F01BA3">
            <w:pPr>
              <w:rPr>
                <w:sz w:val="20"/>
                <w:szCs w:val="20"/>
                <w:lang w:val="sr-Latn-BA"/>
              </w:rPr>
            </w:pPr>
          </w:p>
          <w:p w:rsidR="00F01BA3" w:rsidRPr="0027572B" w:rsidRDefault="00F01BA3" w:rsidP="00F01BA3">
            <w:pPr>
              <w:rPr>
                <w:sz w:val="20"/>
                <w:szCs w:val="20"/>
                <w:lang w:val="sr-Latn-BA"/>
              </w:rPr>
            </w:pPr>
            <w:r w:rsidRPr="0027572B">
              <w:rPr>
                <w:sz w:val="20"/>
                <w:szCs w:val="20"/>
                <w:lang w:val="sr-Latn-BA"/>
              </w:rPr>
              <w:t xml:space="preserve">       1. Aktivna nastava (predavanje i vježbe): 150 sati</w:t>
            </w:r>
          </w:p>
          <w:p w:rsidR="00F01BA3" w:rsidRPr="0027572B" w:rsidRDefault="00F01BA3" w:rsidP="00F01BA3">
            <w:pPr>
              <w:numPr>
                <w:ilvl w:val="0"/>
                <w:numId w:val="4"/>
              </w:numPr>
              <w:rPr>
                <w:sz w:val="20"/>
                <w:szCs w:val="20"/>
                <w:lang w:val="sr-Latn-BA"/>
              </w:rPr>
            </w:pPr>
            <w:r w:rsidRPr="0027572B">
              <w:rPr>
                <w:sz w:val="20"/>
                <w:szCs w:val="20"/>
                <w:lang w:val="sr-Latn-BA"/>
              </w:rPr>
              <w:t>Predavanja 90 sati</w:t>
            </w:r>
          </w:p>
          <w:p w:rsidR="00F01BA3" w:rsidRPr="0027572B" w:rsidRDefault="00F01BA3" w:rsidP="00F01BA3">
            <w:pPr>
              <w:numPr>
                <w:ilvl w:val="0"/>
                <w:numId w:val="4"/>
              </w:numPr>
              <w:rPr>
                <w:sz w:val="20"/>
                <w:szCs w:val="20"/>
                <w:lang w:val="sr-Latn-BA"/>
              </w:rPr>
            </w:pPr>
            <w:r w:rsidRPr="0027572B">
              <w:rPr>
                <w:sz w:val="20"/>
                <w:szCs w:val="20"/>
                <w:lang w:val="sr-Latn-BA"/>
              </w:rPr>
              <w:t>Vježbe 60 sati</w:t>
            </w:r>
          </w:p>
          <w:p w:rsidR="00F01BA3" w:rsidRPr="002E46A0" w:rsidRDefault="00F01BA3" w:rsidP="00F01BA3">
            <w:pPr>
              <w:numPr>
                <w:ilvl w:val="0"/>
                <w:numId w:val="9"/>
              </w:numPr>
              <w:rPr>
                <w:sz w:val="20"/>
                <w:szCs w:val="20"/>
                <w:lang w:val="sr-Latn-BA"/>
              </w:rPr>
            </w:pPr>
            <w:r w:rsidRPr="0027572B">
              <w:rPr>
                <w:sz w:val="20"/>
                <w:szCs w:val="20"/>
                <w:lang w:val="sr-Latn-BA"/>
              </w:rPr>
              <w:t>Samostalni rad studenta 75 sati</w:t>
            </w:r>
          </w:p>
        </w:tc>
      </w:tr>
      <w:tr w:rsidR="00F01BA3" w:rsidRPr="0027572B" w:rsidTr="00F01BA3">
        <w:tc>
          <w:tcPr>
            <w:tcW w:w="9286" w:type="dxa"/>
            <w:gridSpan w:val="12"/>
            <w:tcBorders>
              <w:left w:val="single" w:sz="24" w:space="0" w:color="auto"/>
              <w:right w:val="single" w:sz="24" w:space="0" w:color="auto"/>
            </w:tcBorders>
          </w:tcPr>
          <w:p w:rsidR="00F01BA3" w:rsidRPr="0027572B" w:rsidRDefault="00F01BA3" w:rsidP="00F01BA3">
            <w:pPr>
              <w:rPr>
                <w:i w:val="0"/>
                <w:sz w:val="20"/>
                <w:szCs w:val="20"/>
                <w:lang w:val="sr-Cyrl-BA"/>
              </w:rPr>
            </w:pPr>
            <w:r w:rsidRPr="0027572B">
              <w:rPr>
                <w:lang w:val="sr-Cyrl-BA"/>
              </w:rPr>
              <w:t xml:space="preserve">Obaveze studenta: </w:t>
            </w:r>
            <w:r w:rsidRPr="0027572B">
              <w:rPr>
                <w:sz w:val="20"/>
                <w:szCs w:val="20"/>
                <w:lang w:val="sr-Latn-CS"/>
              </w:rPr>
              <w:t>i</w:t>
            </w:r>
            <w:r w:rsidRPr="0027572B">
              <w:rPr>
                <w:sz w:val="20"/>
                <w:szCs w:val="20"/>
                <w:lang w:val="sr-Cyrl-BA"/>
              </w:rPr>
              <w:t>nteraktivno učešće u nastavi, kreativni pristup vježbama, položeni parcijalni ispiti i završni ispit</w:t>
            </w:r>
          </w:p>
        </w:tc>
      </w:tr>
      <w:tr w:rsidR="00F01BA3" w:rsidRPr="00F01BA3" w:rsidTr="00F01BA3">
        <w:tc>
          <w:tcPr>
            <w:tcW w:w="9286" w:type="dxa"/>
            <w:gridSpan w:val="12"/>
            <w:tcBorders>
              <w:left w:val="single" w:sz="24" w:space="0" w:color="auto"/>
              <w:right w:val="single" w:sz="24" w:space="0" w:color="auto"/>
            </w:tcBorders>
          </w:tcPr>
          <w:p w:rsidR="00F01BA3" w:rsidRPr="0027572B" w:rsidRDefault="00F01BA3" w:rsidP="00F01BA3">
            <w:pPr>
              <w:jc w:val="both"/>
              <w:rPr>
                <w:lang w:val="sr-Cyrl-BA"/>
              </w:rPr>
            </w:pPr>
            <w:r w:rsidRPr="0027572B">
              <w:rPr>
                <w:lang w:val="sr-Cyrl-BA"/>
              </w:rPr>
              <w:t>Literatura:</w:t>
            </w:r>
            <w:r w:rsidRPr="0027572B">
              <w:rPr>
                <w:lang w:val="sr-Latn-CS"/>
              </w:rPr>
              <w:t xml:space="preserve"> </w:t>
            </w:r>
            <w:r w:rsidRPr="00F01BA3">
              <w:rPr>
                <w:sz w:val="20"/>
                <w:szCs w:val="20"/>
                <w:lang w:val="es-CL"/>
              </w:rPr>
              <w:t xml:space="preserve">Stevović D.: Hirurgija, Savremena administracija, Beograd,2000. Bukurov -Petković: Hirurgija, </w:t>
            </w:r>
            <w:r w:rsidRPr="00F01BA3">
              <w:rPr>
                <w:sz w:val="20"/>
                <w:szCs w:val="20"/>
                <w:lang w:val="es-CL"/>
              </w:rPr>
              <w:lastRenderedPageBreak/>
              <w:t>Medicinska knjiga, Beograd,1998. Banović D.:Traumatologija koštano zglobnog sistema, Zavod za udžbenike i nastavna sredstva, Beograd,1998. Krajčinović J.: Hirurgija lokomotornog aparata, Baljozović A.:Hirurgija, Beograd 1992. Baščarević LJ.: Ortopedija, Beograd, 1992</w:t>
            </w:r>
          </w:p>
        </w:tc>
      </w:tr>
      <w:tr w:rsidR="00F01BA3" w:rsidRPr="00F01BA3" w:rsidTr="00F01BA3">
        <w:tc>
          <w:tcPr>
            <w:tcW w:w="9286" w:type="dxa"/>
            <w:gridSpan w:val="12"/>
            <w:tcBorders>
              <w:left w:val="single" w:sz="24" w:space="0" w:color="auto"/>
              <w:right w:val="single" w:sz="24" w:space="0" w:color="auto"/>
            </w:tcBorders>
          </w:tcPr>
          <w:p w:rsidR="00F01BA3" w:rsidRPr="0027572B" w:rsidRDefault="00F01BA3" w:rsidP="00F01BA3">
            <w:pPr>
              <w:jc w:val="both"/>
              <w:rPr>
                <w:lang w:val="sr-Latn-CS"/>
              </w:rPr>
            </w:pPr>
            <w:r w:rsidRPr="0027572B">
              <w:rPr>
                <w:lang w:val="sr-Cyrl-BA"/>
              </w:rPr>
              <w:lastRenderedPageBreak/>
              <w:t>Oblici provjere znanja i ocjenjivanje:</w:t>
            </w:r>
            <w:r w:rsidRPr="0027572B">
              <w:rPr>
                <w:sz w:val="20"/>
                <w:szCs w:val="20"/>
                <w:lang w:val="sr-Latn-CS"/>
              </w:rPr>
              <w:t xml:space="preserve"> aktivnosti u nastavi do 5  poena; </w:t>
            </w:r>
            <w:r w:rsidRPr="0027572B">
              <w:rPr>
                <w:sz w:val="20"/>
                <w:szCs w:val="20"/>
                <w:lang w:val="sr-Cyrl-CS"/>
              </w:rPr>
              <w:t>kolokviji I i II do 40 poena</w:t>
            </w:r>
            <w:r w:rsidRPr="0027572B">
              <w:rPr>
                <w:sz w:val="20"/>
                <w:szCs w:val="20"/>
                <w:lang w:val="sr-Latn-CS"/>
              </w:rPr>
              <w:t xml:space="preserve">; </w:t>
            </w:r>
            <w:r w:rsidRPr="0027572B">
              <w:rPr>
                <w:sz w:val="20"/>
                <w:szCs w:val="20"/>
                <w:lang w:val="sr-Cyrl-CS"/>
              </w:rPr>
              <w:t>seminarski rad do 15 poena; završni ispit do 50 poena</w:t>
            </w:r>
          </w:p>
        </w:tc>
      </w:tr>
      <w:tr w:rsidR="00F01BA3" w:rsidRPr="00F01BA3" w:rsidTr="00F01BA3">
        <w:tc>
          <w:tcPr>
            <w:tcW w:w="9286" w:type="dxa"/>
            <w:gridSpan w:val="12"/>
            <w:tcBorders>
              <w:left w:val="single" w:sz="24" w:space="0" w:color="auto"/>
              <w:bottom w:val="single" w:sz="24" w:space="0" w:color="auto"/>
              <w:right w:val="single" w:sz="24" w:space="0" w:color="auto"/>
            </w:tcBorders>
          </w:tcPr>
          <w:p w:rsidR="00F01BA3" w:rsidRPr="0027572B" w:rsidRDefault="00F01BA3" w:rsidP="00F01BA3">
            <w:pPr>
              <w:rPr>
                <w:lang w:val="sr-Cyrl-BA"/>
              </w:rPr>
            </w:pPr>
            <w:r w:rsidRPr="0027572B">
              <w:rPr>
                <w:lang w:val="sr-Cyrl-BA"/>
              </w:rPr>
              <w:t xml:space="preserve">Posebna napomena za predmet: </w:t>
            </w:r>
            <w:r w:rsidRPr="0027572B">
              <w:rPr>
                <w:sz w:val="20"/>
                <w:szCs w:val="20"/>
                <w:lang w:val="sr-Latn-CS"/>
              </w:rPr>
              <w:t>n</w:t>
            </w:r>
            <w:r w:rsidRPr="0027572B">
              <w:rPr>
                <w:sz w:val="20"/>
                <w:szCs w:val="20"/>
                <w:lang w:val="sr-Cyrl-BA"/>
              </w:rPr>
              <w:t>ema</w:t>
            </w:r>
          </w:p>
        </w:tc>
      </w:tr>
    </w:tbl>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314"/>
        <w:gridCol w:w="946"/>
        <w:gridCol w:w="1260"/>
        <w:gridCol w:w="360"/>
        <w:gridCol w:w="900"/>
        <w:gridCol w:w="1020"/>
        <w:gridCol w:w="1020"/>
        <w:gridCol w:w="1020"/>
      </w:tblGrid>
      <w:tr w:rsidR="00F01BA3" w:rsidRPr="008C04AB" w:rsidTr="00F01BA3">
        <w:tc>
          <w:tcPr>
            <w:tcW w:w="1366" w:type="dxa"/>
            <w:gridSpan w:val="2"/>
            <w:tcBorders>
              <w:top w:val="single" w:sz="24" w:space="0" w:color="auto"/>
              <w:left w:val="single" w:sz="24" w:space="0" w:color="auto"/>
              <w:bottom w:val="single" w:sz="24" w:space="0" w:color="auto"/>
            </w:tcBorders>
            <w:vAlign w:val="center"/>
          </w:tcPr>
          <w:p w:rsidR="00F01BA3" w:rsidRPr="008C04AB" w:rsidRDefault="00F01BA3" w:rsidP="00F01BA3">
            <w:pPr>
              <w:rPr>
                <w:lang w:val="sr-Cyrl-BA"/>
              </w:rPr>
            </w:pPr>
            <w:r w:rsidRPr="008C04AB">
              <w:rPr>
                <w:lang w:val="sr-Cyrl-BA"/>
              </w:rPr>
              <w:t>Pun naziv</w:t>
            </w:r>
          </w:p>
        </w:tc>
        <w:tc>
          <w:tcPr>
            <w:tcW w:w="7920" w:type="dxa"/>
            <w:gridSpan w:val="10"/>
            <w:tcBorders>
              <w:top w:val="single" w:sz="24" w:space="0" w:color="auto"/>
              <w:bottom w:val="single" w:sz="24" w:space="0" w:color="auto"/>
              <w:right w:val="single" w:sz="24" w:space="0" w:color="auto"/>
            </w:tcBorders>
          </w:tcPr>
          <w:p w:rsidR="00F01BA3" w:rsidRPr="008C04AB" w:rsidRDefault="00F01BA3" w:rsidP="00F01BA3">
            <w:pPr>
              <w:rPr>
                <w:sz w:val="32"/>
                <w:szCs w:val="32"/>
                <w:lang w:val="sr-Cyrl-CS"/>
              </w:rPr>
            </w:pPr>
            <w:r w:rsidRPr="008C04AB">
              <w:rPr>
                <w:sz w:val="32"/>
                <w:szCs w:val="32"/>
                <w:lang w:val="sr-Cyrl-CS"/>
              </w:rPr>
              <w:t>RADNA TERAPIJA</w:t>
            </w:r>
          </w:p>
        </w:tc>
      </w:tr>
      <w:tr w:rsidR="00F01BA3" w:rsidRPr="008C04AB" w:rsidTr="00F01BA3">
        <w:tc>
          <w:tcPr>
            <w:tcW w:w="2086" w:type="dxa"/>
            <w:gridSpan w:val="3"/>
            <w:tcBorders>
              <w:top w:val="single" w:sz="24" w:space="0" w:color="auto"/>
              <w:left w:val="single" w:sz="24" w:space="0" w:color="auto"/>
              <w:bottom w:val="single" w:sz="4" w:space="0" w:color="auto"/>
              <w:right w:val="single" w:sz="12" w:space="0" w:color="auto"/>
            </w:tcBorders>
          </w:tcPr>
          <w:p w:rsidR="00F01BA3" w:rsidRPr="008C04AB" w:rsidRDefault="00F01BA3" w:rsidP="00F01BA3">
            <w:pPr>
              <w:jc w:val="center"/>
              <w:rPr>
                <w:lang w:val="sr-Cyrl-BA"/>
              </w:rPr>
            </w:pPr>
            <w:r w:rsidRPr="008C04AB">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F01BA3" w:rsidRPr="008C04AB" w:rsidRDefault="00F01BA3" w:rsidP="00F01BA3">
            <w:pPr>
              <w:jc w:val="center"/>
              <w:rPr>
                <w:lang w:val="sr-Cyrl-BA"/>
              </w:rPr>
            </w:pPr>
            <w:r w:rsidRPr="008C04AB">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F01BA3" w:rsidRPr="008C04AB" w:rsidRDefault="00F01BA3" w:rsidP="00F01BA3">
            <w:pPr>
              <w:jc w:val="center"/>
              <w:rPr>
                <w:lang w:val="sr-Cyrl-BA"/>
              </w:rPr>
            </w:pPr>
            <w:r w:rsidRPr="008C04AB">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F01BA3" w:rsidRPr="008C04AB" w:rsidRDefault="00F01BA3" w:rsidP="00F01BA3">
            <w:pPr>
              <w:jc w:val="center"/>
              <w:rPr>
                <w:lang w:val="sr-Latn-CS"/>
              </w:rPr>
            </w:pPr>
            <w:r w:rsidRPr="008C04AB">
              <w:rPr>
                <w:lang w:val="sr-Cyrl-BA"/>
              </w:rPr>
              <w:t>E</w:t>
            </w:r>
            <w:r w:rsidRPr="008C04AB">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F01BA3" w:rsidRPr="008C04AB" w:rsidRDefault="00F01BA3" w:rsidP="00F01BA3">
            <w:pPr>
              <w:jc w:val="center"/>
              <w:rPr>
                <w:lang w:val="sr-Cyrl-BA"/>
              </w:rPr>
            </w:pPr>
            <w:r w:rsidRPr="008C04AB">
              <w:rPr>
                <w:lang w:val="sr-Cyrl-BA"/>
              </w:rPr>
              <w:t>Fond časova (P+</w:t>
            </w:r>
            <w:r>
              <w:rPr>
                <w:lang w:val="sr-Latn-BA"/>
              </w:rPr>
              <w:t>KLV</w:t>
            </w:r>
            <w:r w:rsidRPr="008C04AB">
              <w:rPr>
                <w:lang w:val="sr-Cyrl-BA"/>
              </w:rPr>
              <w:t>)</w:t>
            </w:r>
          </w:p>
        </w:tc>
      </w:tr>
      <w:tr w:rsidR="00F01BA3" w:rsidRPr="008C04AB" w:rsidTr="00F01BA3">
        <w:tc>
          <w:tcPr>
            <w:tcW w:w="2086" w:type="dxa"/>
            <w:gridSpan w:val="3"/>
            <w:tcBorders>
              <w:left w:val="single" w:sz="24" w:space="0" w:color="auto"/>
              <w:bottom w:val="single" w:sz="24" w:space="0" w:color="auto"/>
              <w:right w:val="single" w:sz="12" w:space="0" w:color="auto"/>
            </w:tcBorders>
          </w:tcPr>
          <w:p w:rsidR="00F01BA3" w:rsidRPr="008C04AB" w:rsidRDefault="00F01BA3" w:rsidP="00F01BA3">
            <w:pPr>
              <w:jc w:val="center"/>
              <w:rPr>
                <w:lang w:val="sr-Cyrl-BA"/>
              </w:rPr>
            </w:pPr>
          </w:p>
        </w:tc>
        <w:tc>
          <w:tcPr>
            <w:tcW w:w="1620" w:type="dxa"/>
            <w:gridSpan w:val="3"/>
            <w:tcBorders>
              <w:left w:val="single" w:sz="12" w:space="0" w:color="auto"/>
              <w:bottom w:val="single" w:sz="24" w:space="0" w:color="auto"/>
              <w:right w:val="single" w:sz="12" w:space="0" w:color="auto"/>
            </w:tcBorders>
          </w:tcPr>
          <w:p w:rsidR="00F01BA3" w:rsidRPr="008C04AB" w:rsidRDefault="00F01BA3" w:rsidP="00F01BA3">
            <w:pPr>
              <w:jc w:val="center"/>
              <w:rPr>
                <w:lang w:val="sr-Cyrl-CS"/>
              </w:rPr>
            </w:pPr>
            <w:r w:rsidRPr="008C04AB">
              <w:rPr>
                <w:lang w:val="sr-Cyrl-CS"/>
              </w:rPr>
              <w:t>obavez</w:t>
            </w:r>
            <w:r w:rsidRPr="008C04AB">
              <w:rPr>
                <w:lang w:val="sr-Latn-CS"/>
              </w:rPr>
              <w:t>ni</w:t>
            </w:r>
          </w:p>
        </w:tc>
        <w:tc>
          <w:tcPr>
            <w:tcW w:w="1260" w:type="dxa"/>
            <w:tcBorders>
              <w:left w:val="single" w:sz="12" w:space="0" w:color="auto"/>
              <w:bottom w:val="single" w:sz="24" w:space="0" w:color="auto"/>
              <w:right w:val="single" w:sz="12" w:space="0" w:color="auto"/>
            </w:tcBorders>
          </w:tcPr>
          <w:p w:rsidR="00F01BA3" w:rsidRPr="008C04AB" w:rsidRDefault="00F01BA3" w:rsidP="00F01BA3">
            <w:pPr>
              <w:jc w:val="center"/>
              <w:rPr>
                <w:lang w:val="sr-Latn-CS"/>
              </w:rPr>
            </w:pPr>
            <w:r w:rsidRPr="008C04AB">
              <w:rPr>
                <w:lang w:val="sr-Latn-CS"/>
              </w:rPr>
              <w:t>IV</w:t>
            </w:r>
          </w:p>
        </w:tc>
        <w:tc>
          <w:tcPr>
            <w:tcW w:w="1260" w:type="dxa"/>
            <w:gridSpan w:val="2"/>
            <w:tcBorders>
              <w:left w:val="single" w:sz="12" w:space="0" w:color="auto"/>
              <w:bottom w:val="single" w:sz="24" w:space="0" w:color="auto"/>
              <w:right w:val="single" w:sz="12" w:space="0" w:color="auto"/>
            </w:tcBorders>
          </w:tcPr>
          <w:p w:rsidR="00F01BA3" w:rsidRPr="008C04AB" w:rsidRDefault="00F01BA3" w:rsidP="00F01BA3">
            <w:pPr>
              <w:jc w:val="center"/>
              <w:rPr>
                <w:lang w:val="sr-Cyrl-BA"/>
              </w:rPr>
            </w:pPr>
            <w:r w:rsidRPr="008C04AB">
              <w:rPr>
                <w:lang w:val="sr-Cyrl-BA"/>
              </w:rPr>
              <w:t>6</w:t>
            </w:r>
          </w:p>
        </w:tc>
        <w:tc>
          <w:tcPr>
            <w:tcW w:w="1020" w:type="dxa"/>
            <w:tcBorders>
              <w:left w:val="single" w:sz="12" w:space="0" w:color="auto"/>
              <w:bottom w:val="single" w:sz="24" w:space="0" w:color="auto"/>
            </w:tcBorders>
          </w:tcPr>
          <w:p w:rsidR="00F01BA3" w:rsidRPr="008C04AB" w:rsidRDefault="00F01BA3" w:rsidP="00F01BA3">
            <w:pPr>
              <w:jc w:val="center"/>
              <w:rPr>
                <w:lang w:val="sr-Cyrl-BA"/>
              </w:rPr>
            </w:pPr>
            <w:r w:rsidRPr="008C04AB">
              <w:rPr>
                <w:lang w:val="sr-Cyrl-BA"/>
              </w:rPr>
              <w:t>2</w:t>
            </w:r>
          </w:p>
        </w:tc>
        <w:tc>
          <w:tcPr>
            <w:tcW w:w="1020" w:type="dxa"/>
            <w:tcBorders>
              <w:bottom w:val="single" w:sz="24" w:space="0" w:color="auto"/>
            </w:tcBorders>
          </w:tcPr>
          <w:p w:rsidR="00F01BA3" w:rsidRPr="008C04AB" w:rsidRDefault="00F01BA3" w:rsidP="00F01BA3">
            <w:pPr>
              <w:jc w:val="center"/>
              <w:rPr>
                <w:lang w:val="sr-Cyrl-BA"/>
              </w:rPr>
            </w:pPr>
            <w:r w:rsidRPr="008C04AB">
              <w:rPr>
                <w:lang w:val="sr-Cyrl-BA"/>
              </w:rPr>
              <w:t>-</w:t>
            </w:r>
          </w:p>
        </w:tc>
        <w:tc>
          <w:tcPr>
            <w:tcW w:w="1020" w:type="dxa"/>
            <w:tcBorders>
              <w:bottom w:val="single" w:sz="24" w:space="0" w:color="auto"/>
              <w:right w:val="single" w:sz="24" w:space="0" w:color="auto"/>
            </w:tcBorders>
          </w:tcPr>
          <w:p w:rsidR="00F01BA3" w:rsidRPr="008C04AB" w:rsidRDefault="00F01BA3" w:rsidP="00F01BA3">
            <w:pPr>
              <w:jc w:val="center"/>
              <w:rPr>
                <w:lang w:val="sr-Cyrl-BA"/>
              </w:rPr>
            </w:pPr>
            <w:r w:rsidRPr="008C04AB">
              <w:rPr>
                <w:lang w:val="sr-Cyrl-BA"/>
              </w:rPr>
              <w:t>2</w:t>
            </w:r>
          </w:p>
        </w:tc>
      </w:tr>
      <w:tr w:rsidR="00F01BA3" w:rsidRPr="008C04AB" w:rsidTr="00F01BA3">
        <w:tc>
          <w:tcPr>
            <w:tcW w:w="2446" w:type="dxa"/>
            <w:gridSpan w:val="4"/>
            <w:tcBorders>
              <w:top w:val="single" w:sz="24" w:space="0" w:color="auto"/>
              <w:left w:val="single" w:sz="24" w:space="0" w:color="auto"/>
              <w:bottom w:val="single" w:sz="24" w:space="0" w:color="auto"/>
            </w:tcBorders>
          </w:tcPr>
          <w:p w:rsidR="00F01BA3" w:rsidRPr="008C04AB" w:rsidRDefault="00F01BA3" w:rsidP="00F01BA3">
            <w:pPr>
              <w:rPr>
                <w:lang w:val="sr-Cyrl-BA"/>
              </w:rPr>
            </w:pPr>
            <w:r w:rsidRPr="008C04AB">
              <w:rPr>
                <w:lang w:val="sr-Cyrl-BA"/>
              </w:rPr>
              <w:t>Šifra predmeta</w:t>
            </w:r>
          </w:p>
        </w:tc>
        <w:tc>
          <w:tcPr>
            <w:tcW w:w="6840" w:type="dxa"/>
            <w:gridSpan w:val="8"/>
            <w:tcBorders>
              <w:top w:val="single" w:sz="24" w:space="0" w:color="auto"/>
              <w:bottom w:val="single" w:sz="24" w:space="0" w:color="auto"/>
              <w:right w:val="single" w:sz="24" w:space="0" w:color="auto"/>
            </w:tcBorders>
          </w:tcPr>
          <w:p w:rsidR="00F01BA3" w:rsidRPr="008C04AB" w:rsidRDefault="00F01BA3" w:rsidP="00F01BA3">
            <w:pPr>
              <w:rPr>
                <w:lang w:val="sr-Cyrl-CS"/>
              </w:rPr>
            </w:pPr>
            <w:r w:rsidRPr="008C04AB">
              <w:rPr>
                <w:lang w:val="sr-Cyrl-CS"/>
              </w:rPr>
              <w:t>F-16</w:t>
            </w:r>
          </w:p>
        </w:tc>
      </w:tr>
      <w:tr w:rsidR="00F01BA3" w:rsidRPr="008C04AB" w:rsidTr="00F01BA3">
        <w:tc>
          <w:tcPr>
            <w:tcW w:w="5326" w:type="dxa"/>
            <w:gridSpan w:val="8"/>
            <w:tcBorders>
              <w:top w:val="single" w:sz="24" w:space="0" w:color="auto"/>
              <w:left w:val="single" w:sz="24" w:space="0" w:color="auto"/>
              <w:bottom w:val="single" w:sz="24" w:space="0" w:color="auto"/>
            </w:tcBorders>
          </w:tcPr>
          <w:p w:rsidR="00F01BA3" w:rsidRPr="008C04AB" w:rsidRDefault="00F01BA3" w:rsidP="00F01BA3">
            <w:pPr>
              <w:rPr>
                <w:lang w:val="sr-Cyrl-BA"/>
              </w:rPr>
            </w:pPr>
            <w:r w:rsidRPr="008C04AB">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F01BA3" w:rsidRPr="008C04AB" w:rsidRDefault="00F01BA3" w:rsidP="00F01BA3">
            <w:pPr>
              <w:rPr>
                <w:lang w:val="sr-Latn-BA"/>
              </w:rPr>
            </w:pPr>
            <w:r>
              <w:rPr>
                <w:lang w:val="sr-Latn-BA"/>
              </w:rPr>
              <w:t>2021/2022.</w:t>
            </w:r>
          </w:p>
        </w:tc>
      </w:tr>
      <w:tr w:rsidR="00F01BA3" w:rsidRPr="008C04A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8C04AB" w:rsidRDefault="00F01BA3" w:rsidP="00F01BA3">
            <w:pPr>
              <w:tabs>
                <w:tab w:val="left" w:pos="8760"/>
              </w:tabs>
              <w:rPr>
                <w:i w:val="0"/>
                <w:sz w:val="18"/>
                <w:szCs w:val="18"/>
                <w:lang w:val="sr-Cyrl-BA"/>
              </w:rPr>
            </w:pPr>
            <w:r w:rsidRPr="008C04AB">
              <w:rPr>
                <w:lang w:val="sr-Cyrl-BA"/>
              </w:rPr>
              <w:t>Vrsta i nivo studija, studijski programi:</w:t>
            </w:r>
            <w:r w:rsidRPr="008C04AB">
              <w:rPr>
                <w:lang w:val="sr-Cyrl-CS"/>
              </w:rPr>
              <w:t xml:space="preserve"> </w:t>
            </w:r>
            <w:r w:rsidRPr="008C04AB">
              <w:rPr>
                <w:sz w:val="20"/>
                <w:szCs w:val="20"/>
                <w:lang w:val="sr-Latn-CS"/>
              </w:rPr>
              <w:t>akademsk</w:t>
            </w:r>
            <w:r w:rsidRPr="008C04AB">
              <w:rPr>
                <w:sz w:val="20"/>
                <w:szCs w:val="20"/>
                <w:lang w:val="sr-Cyrl-BA"/>
              </w:rPr>
              <w:t>i studij</w:t>
            </w:r>
            <w:r w:rsidRPr="008C04AB">
              <w:rPr>
                <w:sz w:val="20"/>
                <w:szCs w:val="20"/>
                <w:lang w:val="sr-Latn-CS"/>
              </w:rPr>
              <w:t>;</w:t>
            </w:r>
            <w:r w:rsidRPr="008C04AB">
              <w:rPr>
                <w:sz w:val="20"/>
                <w:szCs w:val="20"/>
                <w:lang w:val="sr-Cyrl-BA"/>
              </w:rPr>
              <w:t xml:space="preserve"> </w:t>
            </w:r>
            <w:r w:rsidRPr="008C04AB">
              <w:rPr>
                <w:sz w:val="20"/>
                <w:szCs w:val="20"/>
                <w:lang w:val="sr-Latn-CS"/>
              </w:rPr>
              <w:t>I</w:t>
            </w:r>
            <w:r w:rsidRPr="008C04AB">
              <w:rPr>
                <w:sz w:val="20"/>
                <w:szCs w:val="20"/>
                <w:lang w:val="sr-Cyrl-BA"/>
              </w:rPr>
              <w:t xml:space="preserve"> ciklus</w:t>
            </w:r>
            <w:r w:rsidRPr="008C04AB">
              <w:rPr>
                <w:sz w:val="20"/>
                <w:szCs w:val="20"/>
                <w:lang w:val="sr-Latn-CS"/>
              </w:rPr>
              <w:t xml:space="preserve"> – </w:t>
            </w:r>
            <w:r>
              <w:rPr>
                <w:sz w:val="20"/>
                <w:szCs w:val="20"/>
                <w:lang w:val="sr-Latn-CS"/>
              </w:rPr>
              <w:t>240</w:t>
            </w:r>
            <w:r w:rsidRPr="008C04AB">
              <w:rPr>
                <w:sz w:val="20"/>
                <w:szCs w:val="20"/>
                <w:lang w:val="sr-Latn-CS"/>
              </w:rPr>
              <w:t xml:space="preserve"> ECTS; Fizioterapija  </w:t>
            </w:r>
            <w:r w:rsidRPr="008C04AB">
              <w:rPr>
                <w:sz w:val="20"/>
                <w:szCs w:val="20"/>
                <w:lang w:val="sr-Cyrl-BA"/>
              </w:rPr>
              <w:t xml:space="preserve"> </w:t>
            </w:r>
          </w:p>
        </w:tc>
      </w:tr>
      <w:tr w:rsidR="00F01BA3" w:rsidRPr="008C04A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8C04AB" w:rsidRDefault="00F01BA3" w:rsidP="00F01BA3">
            <w:pPr>
              <w:rPr>
                <w:i w:val="0"/>
                <w:sz w:val="20"/>
                <w:szCs w:val="20"/>
                <w:lang w:val="sr-Cyrl-CS"/>
              </w:rPr>
            </w:pPr>
            <w:r w:rsidRPr="008C04AB">
              <w:rPr>
                <w:lang w:val="sr-Cyrl-BA"/>
              </w:rPr>
              <w:t>Uslovljenost drugim predmetima:</w:t>
            </w:r>
            <w:r w:rsidRPr="008C04AB">
              <w:rPr>
                <w:lang w:val="sr-Cyrl-CS"/>
              </w:rPr>
              <w:t xml:space="preserve"> </w:t>
            </w:r>
            <w:r w:rsidRPr="008C04AB">
              <w:rPr>
                <w:sz w:val="20"/>
                <w:szCs w:val="20"/>
                <w:lang w:val="sr-Cyrl-CS"/>
              </w:rPr>
              <w:t>nema uslovljenosti</w:t>
            </w:r>
          </w:p>
        </w:tc>
      </w:tr>
      <w:tr w:rsidR="00F01BA3" w:rsidRPr="008C04A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8C04AB" w:rsidRDefault="00F01BA3" w:rsidP="00F01BA3">
            <w:pPr>
              <w:jc w:val="both"/>
              <w:rPr>
                <w:i w:val="0"/>
                <w:sz w:val="20"/>
                <w:szCs w:val="20"/>
                <w:lang w:val="sr-Cyrl-CS"/>
              </w:rPr>
            </w:pPr>
            <w:r w:rsidRPr="008C04AB">
              <w:rPr>
                <w:lang w:val="sr-Cyrl-BA"/>
              </w:rPr>
              <w:t>Ciljevi izučavanja predmeta:</w:t>
            </w:r>
            <w:r w:rsidRPr="008C04AB">
              <w:rPr>
                <w:lang w:val="sr-Cyrl-CS"/>
              </w:rPr>
              <w:t xml:space="preserve"> </w:t>
            </w:r>
            <w:r w:rsidRPr="008C04AB">
              <w:rPr>
                <w:sz w:val="20"/>
                <w:szCs w:val="20"/>
                <w:lang w:val="sr-Cyrl-CS"/>
              </w:rPr>
              <w:t>cilj izučavanja predmeta jeste savladavanje gradiva iz radne terapije u medicinskoj rehabilitaciji i osposobljavanje studenata da upravljaju posledicama bolesti i povreda sa kojima će se sretati u svojoj praksi;savladavanje aktivnosti i tehnika radne terapije, osnovnih principa liječenja,</w:t>
            </w:r>
            <w:r w:rsidRPr="008C04AB">
              <w:rPr>
                <w:sz w:val="20"/>
                <w:szCs w:val="20"/>
                <w:lang w:val="sr-Latn-CS"/>
              </w:rPr>
              <w:t xml:space="preserve"> </w:t>
            </w:r>
            <w:r w:rsidRPr="008C04AB">
              <w:rPr>
                <w:sz w:val="20"/>
                <w:szCs w:val="20"/>
                <w:lang w:val="sr-Cyrl-CS"/>
              </w:rPr>
              <w:t>doziranja,</w:t>
            </w:r>
            <w:r w:rsidRPr="008C04AB">
              <w:rPr>
                <w:sz w:val="20"/>
                <w:szCs w:val="20"/>
                <w:lang w:val="sr-Latn-CS"/>
              </w:rPr>
              <w:t xml:space="preserve"> </w:t>
            </w:r>
            <w:r w:rsidRPr="008C04AB">
              <w:rPr>
                <w:sz w:val="20"/>
                <w:szCs w:val="20"/>
                <w:lang w:val="sr-Cyrl-CS"/>
              </w:rPr>
              <w:t>kontrole doziranja i terapijskog efekta u radnoj terapiji u okviru osposobljavanja bolesnih i povreijeđeni.</w:t>
            </w:r>
          </w:p>
        </w:tc>
      </w:tr>
      <w:tr w:rsidR="00F01BA3" w:rsidRPr="008C04A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CC48E0" w:rsidRDefault="00F01BA3" w:rsidP="00F01BA3">
            <w:pPr>
              <w:jc w:val="both"/>
              <w:rPr>
                <w:lang w:val="sr-Latn-BA"/>
              </w:rPr>
            </w:pPr>
            <w:r>
              <w:rPr>
                <w:lang w:val="sr-Latn-BA"/>
              </w:rPr>
              <w:t xml:space="preserve">Ishodi učenja: </w:t>
            </w:r>
            <w:r w:rsidRPr="00CC48E0">
              <w:rPr>
                <w:sz w:val="20"/>
                <w:szCs w:val="20"/>
                <w:lang w:val="sr-Latn-BA"/>
              </w:rPr>
              <w:t>Nakon odslušanog predmeta student će biti osposobljen: objasniti radno terapijsku struku, osobine i osnovna načela teorije radno terapijske struke; opisati istorijski razvoj struke uz navođenje najznačajnih pojedinaca kroz istoriju, razvoja struke; opisati radno terapijsku intervenciju i njenu primjenjivost u radu s klijentom/bolesnikom objasniti glavne modele i njihovu primjenu u radno terapijskoj intervenciji planirati i provesti odabrani radno-terapijski pristup u skladu sa procijenom i trenutnim mogućnostima klijenta/bolesnika.</w:t>
            </w:r>
          </w:p>
        </w:tc>
      </w:tr>
      <w:tr w:rsidR="00F01BA3" w:rsidRPr="008C04AB"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8C04AB" w:rsidRDefault="00F01BA3" w:rsidP="00F01BA3">
            <w:pPr>
              <w:rPr>
                <w:i w:val="0"/>
                <w:sz w:val="20"/>
                <w:szCs w:val="20"/>
                <w:lang w:val="sr-Latn-CS"/>
              </w:rPr>
            </w:pPr>
            <w:r w:rsidRPr="008C04AB">
              <w:rPr>
                <w:lang w:val="sr-Cyrl-BA"/>
              </w:rPr>
              <w:t>Ime i prezime nastavnika i saradnika:</w:t>
            </w:r>
            <w:r w:rsidRPr="008C04AB">
              <w:rPr>
                <w:lang w:val="sr-Cyrl-CS"/>
              </w:rPr>
              <w:t xml:space="preserve"> </w:t>
            </w:r>
            <w:r>
              <w:rPr>
                <w:sz w:val="20"/>
                <w:szCs w:val="20"/>
                <w:lang w:val="sr-Latn-BA"/>
              </w:rPr>
              <w:t>prof. dr Nada Savković</w:t>
            </w:r>
            <w:r w:rsidRPr="008C04AB">
              <w:rPr>
                <w:sz w:val="20"/>
                <w:szCs w:val="20"/>
                <w:lang w:val="sr-Latn-CS"/>
              </w:rPr>
              <w:t xml:space="preserve">, </w:t>
            </w:r>
            <w:r>
              <w:rPr>
                <w:sz w:val="20"/>
                <w:szCs w:val="20"/>
                <w:lang w:val="sr-Latn-CS"/>
              </w:rPr>
              <w:t>profesor strukovih studija; Dijana Laštro, predavač visoke škole</w:t>
            </w:r>
          </w:p>
        </w:tc>
      </w:tr>
      <w:tr w:rsidR="00F01BA3" w:rsidRPr="00F01BA3" w:rsidTr="00F01BA3">
        <w:tc>
          <w:tcPr>
            <w:tcW w:w="9286" w:type="dxa"/>
            <w:gridSpan w:val="12"/>
            <w:tcBorders>
              <w:top w:val="single" w:sz="24" w:space="0" w:color="auto"/>
              <w:left w:val="single" w:sz="24" w:space="0" w:color="auto"/>
              <w:bottom w:val="single" w:sz="24" w:space="0" w:color="auto"/>
              <w:right w:val="single" w:sz="24" w:space="0" w:color="auto"/>
            </w:tcBorders>
          </w:tcPr>
          <w:p w:rsidR="00F01BA3" w:rsidRPr="008C04AB" w:rsidRDefault="00F01BA3" w:rsidP="00F01BA3">
            <w:pPr>
              <w:rPr>
                <w:i w:val="0"/>
                <w:sz w:val="20"/>
                <w:szCs w:val="20"/>
                <w:lang w:val="sr-Cyrl-CS"/>
              </w:rPr>
            </w:pPr>
            <w:r w:rsidRPr="008C04AB">
              <w:rPr>
                <w:lang w:val="sr-Cyrl-BA"/>
              </w:rPr>
              <w:t>Metod nastave i savladavanje gradiva:</w:t>
            </w:r>
            <w:r w:rsidRPr="008C04AB">
              <w:rPr>
                <w:lang w:val="sr-Cyrl-CS"/>
              </w:rPr>
              <w:t xml:space="preserve"> </w:t>
            </w:r>
            <w:r w:rsidRPr="008C04AB">
              <w:rPr>
                <w:sz w:val="20"/>
                <w:szCs w:val="20"/>
                <w:lang w:val="sr-Cyrl-CS"/>
              </w:rPr>
              <w:t>teorijska nastava, vježbe</w:t>
            </w:r>
          </w:p>
        </w:tc>
      </w:tr>
      <w:tr w:rsidR="00F01BA3" w:rsidRPr="008C04AB" w:rsidTr="00F01BA3">
        <w:tc>
          <w:tcPr>
            <w:tcW w:w="9286" w:type="dxa"/>
            <w:gridSpan w:val="12"/>
            <w:tcBorders>
              <w:top w:val="single" w:sz="24" w:space="0" w:color="auto"/>
              <w:left w:val="single" w:sz="24" w:space="0" w:color="auto"/>
              <w:right w:val="single" w:sz="24" w:space="0" w:color="auto"/>
            </w:tcBorders>
          </w:tcPr>
          <w:p w:rsidR="00F01BA3" w:rsidRPr="008C04AB" w:rsidRDefault="00F01BA3" w:rsidP="00F01BA3">
            <w:pPr>
              <w:rPr>
                <w:lang w:val="sr-Cyrl-BA"/>
              </w:rPr>
            </w:pPr>
            <w:r w:rsidRPr="008C04AB">
              <w:rPr>
                <w:lang w:val="sr-Cyrl-BA"/>
              </w:rPr>
              <w:t>Sadržaj predmeta po sedmicama:</w:t>
            </w:r>
          </w:p>
        </w:tc>
      </w:tr>
      <w:tr w:rsidR="00F01BA3" w:rsidRPr="008C04AB"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Definicija radne terapija (RT); Pokret, efekti RT,istorijat RT</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2</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Mjesto PT u fizikalnoh medicini i rehabilitaciji, osnovne karakteristike; savremeni pristup i filozofija RT</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3</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Preskripcija; ciljevi i zadaci RT. Podjela RT:funkcionalna RT,okupaciona RT,suportivna RT, predprofesionalna RT, profesionalna RT.</w:t>
            </w:r>
          </w:p>
        </w:tc>
      </w:tr>
      <w:tr w:rsidR="00F01BA3" w:rsidRPr="008C04AB"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4</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Metode RT; procjena mogućnosti pacijenta: opažajne aktivnosti, motoričke aktivnosti. Timski rad u savremenoj rehabilitaciji i uloga RT</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5</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Doziranje u RT i elementi doziranja:djelovanje na mi</w:t>
            </w:r>
            <w:r w:rsidRPr="008C04AB">
              <w:rPr>
                <w:sz w:val="20"/>
                <w:szCs w:val="20"/>
                <w:lang w:val="sr-Latn-CS"/>
              </w:rPr>
              <w:t>š</w:t>
            </w:r>
            <w:r w:rsidRPr="008C04AB">
              <w:rPr>
                <w:sz w:val="20"/>
                <w:szCs w:val="20"/>
                <w:lang w:val="sr-Cyrl-CS"/>
              </w:rPr>
              <w:t>ićnu aktivnost; tretman za povećanje mišićne snage</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6</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Tehnike u RT; vrste tehnika; podjela tehnika. Kineziološka analiza tehnika; Vrste hvatova; analiza pokreta segmenata kos ASŽ.</w:t>
            </w:r>
          </w:p>
        </w:tc>
      </w:tr>
      <w:tr w:rsidR="00F01BA3" w:rsidRPr="008C04AB"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7</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Arhitektonsko-tehnička adaptacija; oprema u RT. Dominantnost, lateralnost.</w:t>
            </w:r>
            <w:r w:rsidRPr="008C04AB">
              <w:rPr>
                <w:sz w:val="20"/>
                <w:szCs w:val="20"/>
                <w:lang w:val="sr-Latn-BA"/>
              </w:rPr>
              <w:t xml:space="preserve"> I parcijalni ispit</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8</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Ocjena radne sposobnosti (RS); preostala RS, uloga RT u procjeni preostalih sposobnosti; ocjena preostale RS; modeli za procjenu; obrasci za testiranje</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9</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u ortopediji i traumatologiji; RT kod osoba sa amputacijama gornjih eksteremiteta ; RT kod odoba sa amputiranim donjim ekstremitetima</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10</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kod reumatoloških bolesnika; RT kod degenerativnog reumatizma</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11</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kod pacijanata sa upalnim reumatizmom: kod bolesnika sa reumatoidnim artritisom i kod bolesnika sa ankilozantnim spondilitisom</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12</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u pedijatriji: vrste i sredstva tretmana: RT kod djece sa cerebralnom paralizom; test dominacije; razvijanje neophodne spretnosti za ličnu samostalnost</w:t>
            </w:r>
          </w:p>
        </w:tc>
      </w:tr>
      <w:tr w:rsidR="00F01BA3" w:rsidRPr="008C04AB"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13</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kod psihijatrijskih bolesnika</w:t>
            </w:r>
          </w:p>
        </w:tc>
      </w:tr>
      <w:tr w:rsidR="00F01BA3" w:rsidRPr="00F01BA3"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14</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Cyrl-CS"/>
              </w:rPr>
            </w:pPr>
            <w:r w:rsidRPr="008C04AB">
              <w:rPr>
                <w:sz w:val="20"/>
                <w:szCs w:val="20"/>
                <w:lang w:val="sr-Cyrl-CS"/>
              </w:rPr>
              <w:t>RT kod neuroloških oboljenja; RT kod pacijanata sa kvadriplegijom; RT kod pacijenata sa hemiplegijom; RT kod pacijenata sa paraplegijom</w:t>
            </w:r>
          </w:p>
        </w:tc>
      </w:tr>
      <w:tr w:rsidR="00F01BA3" w:rsidRPr="008C04AB" w:rsidTr="00F01BA3">
        <w:tc>
          <w:tcPr>
            <w:tcW w:w="464" w:type="dxa"/>
            <w:tcBorders>
              <w:left w:val="single" w:sz="24" w:space="0" w:color="auto"/>
              <w:right w:val="single" w:sz="4" w:space="0" w:color="auto"/>
            </w:tcBorders>
          </w:tcPr>
          <w:p w:rsidR="00F01BA3" w:rsidRPr="008C04AB" w:rsidRDefault="00F01BA3" w:rsidP="00F01BA3">
            <w:pPr>
              <w:jc w:val="center"/>
              <w:rPr>
                <w:sz w:val="20"/>
                <w:szCs w:val="20"/>
                <w:lang w:val="sr-Cyrl-BA"/>
              </w:rPr>
            </w:pPr>
            <w:r w:rsidRPr="008C04AB">
              <w:rPr>
                <w:sz w:val="20"/>
                <w:szCs w:val="20"/>
                <w:lang w:val="sr-Cyrl-BA"/>
              </w:rPr>
              <w:t>15</w:t>
            </w:r>
          </w:p>
        </w:tc>
        <w:tc>
          <w:tcPr>
            <w:tcW w:w="8822" w:type="dxa"/>
            <w:gridSpan w:val="11"/>
            <w:tcBorders>
              <w:left w:val="single" w:sz="4" w:space="0" w:color="auto"/>
              <w:right w:val="single" w:sz="24" w:space="0" w:color="auto"/>
            </w:tcBorders>
          </w:tcPr>
          <w:p w:rsidR="00F01BA3" w:rsidRPr="008C04AB" w:rsidRDefault="00F01BA3" w:rsidP="00F01BA3">
            <w:pPr>
              <w:rPr>
                <w:sz w:val="20"/>
                <w:szCs w:val="20"/>
                <w:lang w:val="sr-Latn-CS"/>
              </w:rPr>
            </w:pPr>
            <w:r w:rsidRPr="008C04AB">
              <w:rPr>
                <w:sz w:val="20"/>
                <w:szCs w:val="20"/>
                <w:lang w:val="sr-Cyrl-CS"/>
              </w:rPr>
              <w:t>Funkcionalni testovi; Bartel indeks</w:t>
            </w:r>
            <w:r w:rsidRPr="008C04AB">
              <w:rPr>
                <w:sz w:val="20"/>
                <w:szCs w:val="20"/>
                <w:lang w:val="sr-Latn-CS"/>
              </w:rPr>
              <w:t>; QIF (Quadriplegia index of function), FIM (Functional independence measure)</w:t>
            </w:r>
            <w:r>
              <w:rPr>
                <w:sz w:val="20"/>
                <w:szCs w:val="20"/>
                <w:lang w:val="sr-Latn-CS"/>
              </w:rPr>
              <w:t>.</w:t>
            </w:r>
            <w:r w:rsidRPr="008C04AB">
              <w:rPr>
                <w:sz w:val="20"/>
                <w:szCs w:val="20"/>
                <w:lang w:val="sr-Latn-BA"/>
              </w:rPr>
              <w:t xml:space="preserve"> II parcijalni ispit</w:t>
            </w:r>
          </w:p>
        </w:tc>
      </w:tr>
      <w:tr w:rsidR="00F01BA3" w:rsidRPr="008C04AB" w:rsidTr="00F01BA3">
        <w:trPr>
          <w:trHeight w:val="285"/>
        </w:trPr>
        <w:tc>
          <w:tcPr>
            <w:tcW w:w="9286" w:type="dxa"/>
            <w:gridSpan w:val="12"/>
            <w:tcBorders>
              <w:top w:val="single" w:sz="24" w:space="0" w:color="auto"/>
              <w:left w:val="single" w:sz="24" w:space="0" w:color="auto"/>
              <w:bottom w:val="single" w:sz="4" w:space="0" w:color="auto"/>
              <w:right w:val="single" w:sz="24" w:space="0" w:color="auto"/>
            </w:tcBorders>
          </w:tcPr>
          <w:p w:rsidR="00F01BA3" w:rsidRPr="008C04AB" w:rsidRDefault="00F01BA3" w:rsidP="00F01BA3">
            <w:pPr>
              <w:rPr>
                <w:lang w:val="sr-Latn-BA"/>
              </w:rPr>
            </w:pPr>
          </w:p>
        </w:tc>
      </w:tr>
      <w:tr w:rsidR="00F01BA3" w:rsidRPr="008C04AB" w:rsidTr="00F01BA3">
        <w:trPr>
          <w:trHeight w:val="1095"/>
        </w:trPr>
        <w:tc>
          <w:tcPr>
            <w:tcW w:w="2760" w:type="dxa"/>
            <w:gridSpan w:val="5"/>
            <w:tcBorders>
              <w:top w:val="single" w:sz="4" w:space="0" w:color="auto"/>
              <w:left w:val="single" w:sz="24" w:space="0" w:color="auto"/>
              <w:bottom w:val="single" w:sz="4" w:space="0" w:color="auto"/>
              <w:right w:val="single" w:sz="4" w:space="0" w:color="auto"/>
            </w:tcBorders>
          </w:tcPr>
          <w:p w:rsidR="00F01BA3" w:rsidRPr="008C04AB" w:rsidRDefault="00F01BA3" w:rsidP="00F01BA3">
            <w:pPr>
              <w:rPr>
                <w:sz w:val="20"/>
                <w:szCs w:val="20"/>
                <w:lang w:val="sr-Latn-BA"/>
              </w:rPr>
            </w:pPr>
            <w:r w:rsidRPr="008C04AB">
              <w:rPr>
                <w:sz w:val="20"/>
                <w:szCs w:val="20"/>
                <w:lang w:val="sr-Latn-BA"/>
              </w:rPr>
              <w:lastRenderedPageBreak/>
              <w:t>Nedeljno:</w:t>
            </w:r>
          </w:p>
          <w:p w:rsidR="00F01BA3" w:rsidRPr="008C04AB" w:rsidRDefault="00F01BA3" w:rsidP="00F01BA3">
            <w:pPr>
              <w:rPr>
                <w:sz w:val="20"/>
                <w:szCs w:val="20"/>
                <w:lang w:val="sr-Latn-BA"/>
              </w:rPr>
            </w:pPr>
            <w:r w:rsidRPr="008C04AB">
              <w:rPr>
                <w:sz w:val="20"/>
                <w:szCs w:val="20"/>
                <w:lang w:val="sr-Latn-BA"/>
              </w:rPr>
              <w:t>Kreditni koeficijent:</w:t>
            </w:r>
          </w:p>
          <w:p w:rsidR="00F01BA3" w:rsidRPr="008C04AB" w:rsidRDefault="00F01BA3" w:rsidP="00F01BA3">
            <w:pPr>
              <w:rPr>
                <w:sz w:val="20"/>
                <w:szCs w:val="20"/>
                <w:lang w:val="sr-Latn-BA"/>
              </w:rPr>
            </w:pPr>
            <w:r w:rsidRPr="008C04AB">
              <w:rPr>
                <w:sz w:val="20"/>
                <w:szCs w:val="20"/>
                <w:lang w:val="sr-Latn-BA"/>
              </w:rPr>
              <w:t>6:30k=(ECTS/30)= 0,2</w:t>
            </w:r>
          </w:p>
          <w:p w:rsidR="00F01BA3" w:rsidRPr="008C04AB" w:rsidRDefault="00F01BA3" w:rsidP="00F01BA3">
            <w:pPr>
              <w:rPr>
                <w:sz w:val="20"/>
                <w:szCs w:val="20"/>
                <w:lang w:val="sr-Latn-BA"/>
              </w:rPr>
            </w:pPr>
          </w:p>
          <w:p w:rsidR="00F01BA3" w:rsidRPr="008C04AB" w:rsidRDefault="00F01BA3" w:rsidP="00F01BA3">
            <w:pPr>
              <w:rPr>
                <w:sz w:val="20"/>
                <w:szCs w:val="20"/>
                <w:lang w:val="sr-Latn-BA"/>
              </w:rPr>
            </w:pPr>
            <w:r w:rsidRPr="008C04AB">
              <w:rPr>
                <w:sz w:val="20"/>
                <w:szCs w:val="20"/>
                <w:lang w:val="sr-Latn-BA"/>
              </w:rPr>
              <w:t>Nedeljno opterećenje:</w:t>
            </w:r>
          </w:p>
          <w:p w:rsidR="00F01BA3" w:rsidRPr="008C04AB" w:rsidRDefault="00F01BA3" w:rsidP="00F01BA3">
            <w:pPr>
              <w:rPr>
                <w:lang w:val="sr-Latn-BA"/>
              </w:rPr>
            </w:pPr>
            <w:r w:rsidRPr="008C04AB">
              <w:rPr>
                <w:sz w:val="20"/>
                <w:szCs w:val="20"/>
                <w:lang w:val="sr-Latn-BA"/>
              </w:rPr>
              <w:t>0,2*40=(k*40 sati)= 8 sati</w:t>
            </w:r>
          </w:p>
          <w:p w:rsidR="00F01BA3" w:rsidRPr="008C04AB" w:rsidRDefault="00F01BA3" w:rsidP="00F01BA3">
            <w:pPr>
              <w:rPr>
                <w:lang w:val="sr-Latn-BA"/>
              </w:rPr>
            </w:pPr>
          </w:p>
          <w:p w:rsidR="00F01BA3" w:rsidRPr="008C04AB" w:rsidRDefault="00F01BA3" w:rsidP="00F01BA3">
            <w:pPr>
              <w:rPr>
                <w:lang w:val="sr-Latn-BA"/>
              </w:rPr>
            </w:pPr>
          </w:p>
        </w:tc>
        <w:tc>
          <w:tcPr>
            <w:tcW w:w="6526" w:type="dxa"/>
            <w:gridSpan w:val="7"/>
            <w:tcBorders>
              <w:top w:val="single" w:sz="4" w:space="0" w:color="auto"/>
              <w:left w:val="single" w:sz="4" w:space="0" w:color="auto"/>
              <w:bottom w:val="single" w:sz="4" w:space="0" w:color="auto"/>
              <w:right w:val="single" w:sz="24" w:space="0" w:color="auto"/>
            </w:tcBorders>
          </w:tcPr>
          <w:p w:rsidR="00F01BA3" w:rsidRPr="008C04AB" w:rsidRDefault="00F01BA3" w:rsidP="00F01BA3">
            <w:pPr>
              <w:rPr>
                <w:sz w:val="20"/>
                <w:szCs w:val="20"/>
                <w:lang w:val="sr-Latn-BA"/>
              </w:rPr>
            </w:pPr>
            <w:r w:rsidRPr="008C04AB">
              <w:rPr>
                <w:sz w:val="20"/>
                <w:szCs w:val="20"/>
                <w:lang w:val="sr-Latn-BA"/>
              </w:rPr>
              <w:t>Ukupno opterećenje za predmet:</w:t>
            </w:r>
          </w:p>
          <w:p w:rsidR="00F01BA3" w:rsidRPr="008C04AB" w:rsidRDefault="00F01BA3" w:rsidP="00F01BA3">
            <w:pPr>
              <w:rPr>
                <w:sz w:val="20"/>
                <w:szCs w:val="20"/>
                <w:lang w:val="sr-Latn-BA"/>
              </w:rPr>
            </w:pPr>
            <w:r w:rsidRPr="008C04AB">
              <w:rPr>
                <w:sz w:val="20"/>
                <w:szCs w:val="20"/>
                <w:lang w:val="sr-Latn-BA"/>
              </w:rPr>
              <w:t xml:space="preserve">             6*30 (ECTS kredita * 30 sati/kredita) = 180 sati</w:t>
            </w:r>
          </w:p>
          <w:p w:rsidR="00F01BA3" w:rsidRPr="008C04AB" w:rsidRDefault="00F01BA3" w:rsidP="00F01BA3">
            <w:pPr>
              <w:rPr>
                <w:sz w:val="20"/>
                <w:szCs w:val="20"/>
                <w:lang w:val="sr-Latn-BA"/>
              </w:rPr>
            </w:pPr>
          </w:p>
          <w:p w:rsidR="00F01BA3" w:rsidRPr="008C04AB" w:rsidRDefault="00F01BA3" w:rsidP="00F01BA3">
            <w:pPr>
              <w:numPr>
                <w:ilvl w:val="0"/>
                <w:numId w:val="3"/>
              </w:numPr>
              <w:rPr>
                <w:sz w:val="20"/>
                <w:szCs w:val="20"/>
                <w:lang w:val="sr-Latn-BA"/>
              </w:rPr>
            </w:pPr>
            <w:r w:rsidRPr="008C04AB">
              <w:rPr>
                <w:sz w:val="20"/>
                <w:szCs w:val="20"/>
                <w:lang w:val="sr-Latn-BA"/>
              </w:rPr>
              <w:t>Aktivna nastava (predavanje i vježbe): 150 sati</w:t>
            </w:r>
          </w:p>
          <w:p w:rsidR="00F01BA3" w:rsidRPr="008C04AB" w:rsidRDefault="00F01BA3" w:rsidP="00F01BA3">
            <w:pPr>
              <w:numPr>
                <w:ilvl w:val="0"/>
                <w:numId w:val="4"/>
              </w:numPr>
              <w:rPr>
                <w:sz w:val="20"/>
                <w:szCs w:val="20"/>
                <w:lang w:val="sr-Latn-BA"/>
              </w:rPr>
            </w:pPr>
            <w:r w:rsidRPr="008C04AB">
              <w:rPr>
                <w:sz w:val="20"/>
                <w:szCs w:val="20"/>
                <w:lang w:val="sr-Latn-BA"/>
              </w:rPr>
              <w:t>Predavanja 60 sati</w:t>
            </w:r>
          </w:p>
          <w:p w:rsidR="00F01BA3" w:rsidRPr="008C04AB" w:rsidRDefault="00F01BA3" w:rsidP="00F01BA3">
            <w:pPr>
              <w:numPr>
                <w:ilvl w:val="0"/>
                <w:numId w:val="4"/>
              </w:numPr>
              <w:rPr>
                <w:sz w:val="20"/>
                <w:szCs w:val="20"/>
                <w:lang w:val="sr-Latn-BA"/>
              </w:rPr>
            </w:pPr>
            <w:r w:rsidRPr="008C04AB">
              <w:rPr>
                <w:sz w:val="20"/>
                <w:szCs w:val="20"/>
                <w:lang w:val="sr-Latn-BA"/>
              </w:rPr>
              <w:t>Vježbe 90 sati</w:t>
            </w:r>
          </w:p>
          <w:p w:rsidR="00F01BA3" w:rsidRPr="008C04AB" w:rsidRDefault="00F01BA3" w:rsidP="00F01BA3">
            <w:pPr>
              <w:numPr>
                <w:ilvl w:val="0"/>
                <w:numId w:val="3"/>
              </w:numPr>
              <w:rPr>
                <w:sz w:val="20"/>
                <w:szCs w:val="20"/>
                <w:lang w:val="sr-Latn-BA"/>
              </w:rPr>
            </w:pPr>
            <w:r w:rsidRPr="008C04AB">
              <w:rPr>
                <w:sz w:val="20"/>
                <w:szCs w:val="20"/>
                <w:lang w:val="sr-Latn-BA"/>
              </w:rPr>
              <w:t>Samostalni rad studenta 30 sati</w:t>
            </w:r>
          </w:p>
        </w:tc>
      </w:tr>
      <w:tr w:rsidR="00F01BA3" w:rsidRPr="00F01BA3" w:rsidTr="00F01BA3">
        <w:tc>
          <w:tcPr>
            <w:tcW w:w="9286" w:type="dxa"/>
            <w:gridSpan w:val="12"/>
            <w:tcBorders>
              <w:left w:val="single" w:sz="24" w:space="0" w:color="auto"/>
              <w:right w:val="single" w:sz="24" w:space="0" w:color="auto"/>
            </w:tcBorders>
          </w:tcPr>
          <w:p w:rsidR="00F01BA3" w:rsidRPr="008C04AB" w:rsidRDefault="00F01BA3" w:rsidP="00F01BA3">
            <w:pPr>
              <w:rPr>
                <w:i w:val="0"/>
                <w:sz w:val="20"/>
                <w:szCs w:val="20"/>
                <w:lang w:val="sr-Cyrl-CS"/>
              </w:rPr>
            </w:pPr>
            <w:r w:rsidRPr="008C04AB">
              <w:rPr>
                <w:lang w:val="sr-Cyrl-BA"/>
              </w:rPr>
              <w:t xml:space="preserve">Obaveze studenta: </w:t>
            </w:r>
            <w:r w:rsidRPr="008C04AB">
              <w:rPr>
                <w:sz w:val="20"/>
                <w:szCs w:val="20"/>
                <w:lang w:val="sr-Cyrl-CS"/>
              </w:rPr>
              <w:t>prisustvo predavanjima, vježbe, testovi</w:t>
            </w:r>
          </w:p>
        </w:tc>
      </w:tr>
      <w:tr w:rsidR="00F01BA3" w:rsidRPr="008C04AB" w:rsidTr="00F01BA3">
        <w:tc>
          <w:tcPr>
            <w:tcW w:w="9286" w:type="dxa"/>
            <w:gridSpan w:val="12"/>
            <w:tcBorders>
              <w:left w:val="single" w:sz="24" w:space="0" w:color="auto"/>
              <w:right w:val="single" w:sz="24" w:space="0" w:color="auto"/>
            </w:tcBorders>
          </w:tcPr>
          <w:p w:rsidR="00F01BA3" w:rsidRPr="008C04AB" w:rsidRDefault="00F01BA3" w:rsidP="00F01BA3">
            <w:pPr>
              <w:rPr>
                <w:i w:val="0"/>
                <w:sz w:val="20"/>
                <w:szCs w:val="20"/>
                <w:lang w:val="sr-Cyrl-CS"/>
              </w:rPr>
            </w:pPr>
            <w:r w:rsidRPr="008C04AB">
              <w:rPr>
                <w:lang w:val="sr-Cyrl-BA"/>
              </w:rPr>
              <w:t>Literatura:</w:t>
            </w:r>
            <w:r w:rsidRPr="008C04AB">
              <w:rPr>
                <w:lang w:val="sr-Cyrl-CS"/>
              </w:rPr>
              <w:t xml:space="preserve"> </w:t>
            </w:r>
            <w:r w:rsidRPr="008C04AB">
              <w:rPr>
                <w:sz w:val="20"/>
                <w:szCs w:val="20"/>
                <w:lang w:val="sr-Cyrl-CS"/>
              </w:rPr>
              <w:t>Nikolić S. Opšta radna terapija; Vučić i sar. Klinička radna terapija</w:t>
            </w:r>
          </w:p>
        </w:tc>
      </w:tr>
      <w:tr w:rsidR="00F01BA3" w:rsidRPr="008C04AB" w:rsidTr="00F01BA3">
        <w:tc>
          <w:tcPr>
            <w:tcW w:w="9286" w:type="dxa"/>
            <w:gridSpan w:val="12"/>
            <w:tcBorders>
              <w:left w:val="single" w:sz="24" w:space="0" w:color="auto"/>
              <w:right w:val="single" w:sz="24" w:space="0" w:color="auto"/>
            </w:tcBorders>
          </w:tcPr>
          <w:p w:rsidR="00F01BA3" w:rsidRPr="008C04AB" w:rsidRDefault="00F01BA3" w:rsidP="00F01BA3">
            <w:pPr>
              <w:rPr>
                <w:lang w:val="sr-Latn-CS"/>
              </w:rPr>
            </w:pPr>
            <w:r w:rsidRPr="008C04AB">
              <w:rPr>
                <w:lang w:val="sr-Cyrl-BA"/>
              </w:rPr>
              <w:t>Oblici provjere znanja i ocjenjivanje:</w:t>
            </w:r>
            <w:r w:rsidRPr="008C04AB">
              <w:rPr>
                <w:lang w:val="sr-Cyrl-CS"/>
              </w:rPr>
              <w:t xml:space="preserve"> </w:t>
            </w:r>
            <w:r w:rsidRPr="008C04AB">
              <w:rPr>
                <w:sz w:val="20"/>
                <w:szCs w:val="20"/>
                <w:lang w:val="sr-Latn-CS"/>
              </w:rPr>
              <w:t xml:space="preserve">aktivnosti u nastavi do 10 poena; </w:t>
            </w:r>
            <w:r w:rsidRPr="008C04AB">
              <w:rPr>
                <w:sz w:val="20"/>
                <w:szCs w:val="20"/>
                <w:lang w:val="sr-Cyrl-CS"/>
              </w:rPr>
              <w:t>kolokviji I i II do 40 poena</w:t>
            </w:r>
            <w:r w:rsidRPr="008C04AB">
              <w:rPr>
                <w:sz w:val="20"/>
                <w:szCs w:val="20"/>
                <w:lang w:val="sr-Latn-CS"/>
              </w:rPr>
              <w:t xml:space="preserve">; vježbe do 10 poena; </w:t>
            </w:r>
            <w:r w:rsidRPr="008C04AB">
              <w:rPr>
                <w:sz w:val="20"/>
                <w:szCs w:val="20"/>
                <w:lang w:val="sr-Cyrl-CS"/>
              </w:rPr>
              <w:t xml:space="preserve">završni ispit do </w:t>
            </w:r>
            <w:r w:rsidRPr="008C04AB">
              <w:rPr>
                <w:sz w:val="20"/>
                <w:szCs w:val="20"/>
                <w:lang w:val="sr-Latn-CS"/>
              </w:rPr>
              <w:t>4</w:t>
            </w:r>
            <w:r w:rsidRPr="008C04AB">
              <w:rPr>
                <w:sz w:val="20"/>
                <w:szCs w:val="20"/>
                <w:lang w:val="sr-Cyrl-CS"/>
              </w:rPr>
              <w:t>0 poena</w:t>
            </w:r>
            <w:r w:rsidRPr="008C04AB">
              <w:rPr>
                <w:lang w:val="sr-Cyrl-CS"/>
              </w:rPr>
              <w:t xml:space="preserve"> </w:t>
            </w:r>
          </w:p>
        </w:tc>
      </w:tr>
      <w:tr w:rsidR="00F01BA3" w:rsidRPr="00F01BA3" w:rsidTr="00F01BA3">
        <w:tc>
          <w:tcPr>
            <w:tcW w:w="9286" w:type="dxa"/>
            <w:gridSpan w:val="12"/>
            <w:tcBorders>
              <w:left w:val="single" w:sz="24" w:space="0" w:color="auto"/>
              <w:bottom w:val="single" w:sz="24" w:space="0" w:color="auto"/>
              <w:right w:val="single" w:sz="24" w:space="0" w:color="auto"/>
            </w:tcBorders>
          </w:tcPr>
          <w:p w:rsidR="00F01BA3" w:rsidRPr="008C04AB" w:rsidRDefault="00F01BA3" w:rsidP="00F01BA3">
            <w:pPr>
              <w:rPr>
                <w:i w:val="0"/>
                <w:sz w:val="20"/>
                <w:szCs w:val="20"/>
                <w:lang w:val="sr-Latn-CS"/>
              </w:rPr>
            </w:pPr>
            <w:r w:rsidRPr="008C04AB">
              <w:rPr>
                <w:lang w:val="sr-Cyrl-BA"/>
              </w:rPr>
              <w:t>Posebna napomena za predmet:</w:t>
            </w:r>
            <w:r w:rsidRPr="008C04AB">
              <w:rPr>
                <w:lang w:val="sr-Cyrl-CS"/>
              </w:rPr>
              <w:t xml:space="preserve"> </w:t>
            </w:r>
            <w:r w:rsidRPr="008C04AB">
              <w:rPr>
                <w:sz w:val="20"/>
                <w:szCs w:val="20"/>
                <w:lang w:val="sr-Cyrl-CS"/>
              </w:rPr>
              <w:t>nema</w:t>
            </w:r>
          </w:p>
        </w:tc>
      </w:tr>
    </w:tbl>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12"/>
        <w:gridCol w:w="48"/>
        <w:gridCol w:w="57"/>
        <w:gridCol w:w="1203"/>
        <w:gridCol w:w="1260"/>
        <w:gridCol w:w="360"/>
        <w:gridCol w:w="900"/>
        <w:gridCol w:w="1020"/>
        <w:gridCol w:w="1020"/>
        <w:gridCol w:w="1338"/>
        <w:gridCol w:w="42"/>
      </w:tblGrid>
      <w:tr w:rsidR="000E2760" w:rsidTr="000E2760">
        <w:trPr>
          <w:gridAfter w:val="1"/>
          <w:wAfter w:w="42" w:type="dxa"/>
        </w:trPr>
        <w:tc>
          <w:tcPr>
            <w:tcW w:w="1368" w:type="dxa"/>
            <w:gridSpan w:val="2"/>
            <w:tcBorders>
              <w:top w:val="single" w:sz="24" w:space="0" w:color="auto"/>
              <w:left w:val="single" w:sz="24" w:space="0" w:color="auto"/>
              <w:bottom w:val="single" w:sz="24" w:space="0" w:color="auto"/>
              <w:right w:val="single" w:sz="4" w:space="0" w:color="auto"/>
            </w:tcBorders>
            <w:vAlign w:val="center"/>
            <w:hideMark/>
          </w:tcPr>
          <w:p w:rsidR="000E2760" w:rsidRDefault="000E2760" w:rsidP="00416642">
            <w:pPr>
              <w:rPr>
                <w:rFonts w:ascii="Times New Roman" w:hAnsi="Times New Roman"/>
                <w:b w:val="0"/>
                <w:i w:val="0"/>
                <w:lang w:val="sr-Cyrl-BA"/>
              </w:rPr>
            </w:pPr>
            <w:r>
              <w:rPr>
                <w:rFonts w:ascii="Times New Roman" w:hAnsi="Times New Roman"/>
                <w:b w:val="0"/>
                <w:i w:val="0"/>
                <w:lang w:val="sr-Cyrl-BA"/>
              </w:rPr>
              <w:lastRenderedPageBreak/>
              <w:t>Pun naziv</w:t>
            </w:r>
          </w:p>
        </w:tc>
        <w:tc>
          <w:tcPr>
            <w:tcW w:w="8238" w:type="dxa"/>
            <w:gridSpan w:val="11"/>
            <w:tcBorders>
              <w:top w:val="single" w:sz="24" w:space="0" w:color="auto"/>
              <w:left w:val="single" w:sz="4" w:space="0" w:color="auto"/>
              <w:bottom w:val="single" w:sz="24" w:space="0" w:color="auto"/>
              <w:right w:val="single" w:sz="24" w:space="0" w:color="auto"/>
            </w:tcBorders>
            <w:hideMark/>
          </w:tcPr>
          <w:p w:rsidR="000E2760" w:rsidRDefault="000E2760" w:rsidP="00416642">
            <w:pPr>
              <w:rPr>
                <w:rFonts w:ascii="Times New Roman" w:hAnsi="Times New Roman"/>
                <w:b w:val="0"/>
                <w:i w:val="0"/>
                <w:lang w:val="sr-Cyrl-CS"/>
              </w:rPr>
            </w:pPr>
            <w:r>
              <w:rPr>
                <w:rFonts w:ascii="Times New Roman" w:hAnsi="Times New Roman"/>
                <w:b w:val="0"/>
                <w:i w:val="0"/>
                <w:lang w:val="sr-Cyrl-CS"/>
              </w:rPr>
              <w:t>KLINIČKA FIZIKALNA TERAPIJA</w:t>
            </w:r>
          </w:p>
        </w:tc>
      </w:tr>
      <w:tr w:rsidR="000E2760" w:rsidTr="000E2760">
        <w:trPr>
          <w:gridAfter w:val="1"/>
          <w:wAfter w:w="42" w:type="dxa"/>
        </w:trPr>
        <w:tc>
          <w:tcPr>
            <w:tcW w:w="2088" w:type="dxa"/>
            <w:gridSpan w:val="3"/>
            <w:tcBorders>
              <w:top w:val="single" w:sz="24" w:space="0" w:color="auto"/>
              <w:left w:val="single" w:sz="24" w:space="0" w:color="auto"/>
              <w:bottom w:val="single" w:sz="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Skraćeni naziv</w:t>
            </w:r>
          </w:p>
        </w:tc>
        <w:tc>
          <w:tcPr>
            <w:tcW w:w="1620" w:type="dxa"/>
            <w:gridSpan w:val="4"/>
            <w:tcBorders>
              <w:top w:val="single" w:sz="24" w:space="0" w:color="auto"/>
              <w:left w:val="single" w:sz="12" w:space="0" w:color="auto"/>
              <w:bottom w:val="single" w:sz="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Status</w:t>
            </w:r>
          </w:p>
        </w:tc>
        <w:tc>
          <w:tcPr>
            <w:tcW w:w="1260" w:type="dxa"/>
            <w:tcBorders>
              <w:top w:val="single" w:sz="24" w:space="0" w:color="auto"/>
              <w:left w:val="single" w:sz="12" w:space="0" w:color="auto"/>
              <w:bottom w:val="single" w:sz="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hideMark/>
          </w:tcPr>
          <w:p w:rsidR="000E2760" w:rsidRDefault="000E2760" w:rsidP="00416642">
            <w:pPr>
              <w:jc w:val="center"/>
              <w:rPr>
                <w:rFonts w:ascii="Times New Roman" w:hAnsi="Times New Roman"/>
                <w:b w:val="0"/>
                <w:i w:val="0"/>
                <w:lang w:val="sr-Latn-CS"/>
              </w:rPr>
            </w:pPr>
            <w:r>
              <w:rPr>
                <w:rFonts w:ascii="Times New Roman" w:hAnsi="Times New Roman"/>
                <w:b w:val="0"/>
                <w:i w:val="0"/>
                <w:lang w:val="sr-Cyrl-BA"/>
              </w:rPr>
              <w:t>E</w:t>
            </w:r>
            <w:r>
              <w:rPr>
                <w:rFonts w:ascii="Times New Roman" w:hAnsi="Times New Roman"/>
                <w:b w:val="0"/>
                <w:i w:val="0"/>
                <w:lang w:val="sr-Latn-CS"/>
              </w:rPr>
              <w:t>CTS</w:t>
            </w:r>
          </w:p>
        </w:tc>
        <w:tc>
          <w:tcPr>
            <w:tcW w:w="3378" w:type="dxa"/>
            <w:gridSpan w:val="3"/>
            <w:tcBorders>
              <w:top w:val="single" w:sz="24" w:space="0" w:color="auto"/>
              <w:left w:val="single" w:sz="12" w:space="0" w:color="auto"/>
              <w:bottom w:val="single" w:sz="4" w:space="0" w:color="auto"/>
              <w:right w:val="single" w:sz="24"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Fond časova (P+</w:t>
            </w:r>
            <w:r>
              <w:rPr>
                <w:rFonts w:ascii="Times New Roman" w:hAnsi="Times New Roman"/>
                <w:b w:val="0"/>
                <w:i w:val="0"/>
                <w:lang w:val="sr-Latn-BA"/>
              </w:rPr>
              <w:t>KLV</w:t>
            </w:r>
            <w:r>
              <w:rPr>
                <w:rFonts w:ascii="Times New Roman" w:hAnsi="Times New Roman"/>
                <w:b w:val="0"/>
                <w:i w:val="0"/>
                <w:lang w:val="sr-Cyrl-BA"/>
              </w:rPr>
              <w:t>)</w:t>
            </w:r>
          </w:p>
        </w:tc>
      </w:tr>
      <w:tr w:rsidR="000E2760" w:rsidTr="000E2760">
        <w:trPr>
          <w:gridAfter w:val="1"/>
          <w:wAfter w:w="42" w:type="dxa"/>
        </w:trPr>
        <w:tc>
          <w:tcPr>
            <w:tcW w:w="2088" w:type="dxa"/>
            <w:gridSpan w:val="3"/>
            <w:tcBorders>
              <w:top w:val="single" w:sz="4" w:space="0" w:color="auto"/>
              <w:left w:val="single" w:sz="24" w:space="0" w:color="auto"/>
              <w:bottom w:val="single" w:sz="24" w:space="0" w:color="auto"/>
              <w:right w:val="single" w:sz="12" w:space="0" w:color="auto"/>
            </w:tcBorders>
          </w:tcPr>
          <w:p w:rsidR="000E2760" w:rsidRDefault="000E2760" w:rsidP="00416642">
            <w:pPr>
              <w:jc w:val="center"/>
              <w:rPr>
                <w:rFonts w:ascii="Times New Roman" w:hAnsi="Times New Roman"/>
                <w:b w:val="0"/>
                <w:i w:val="0"/>
                <w:lang w:val="sr-Cyrl-BA"/>
              </w:rPr>
            </w:pPr>
          </w:p>
        </w:tc>
        <w:tc>
          <w:tcPr>
            <w:tcW w:w="1620" w:type="dxa"/>
            <w:gridSpan w:val="4"/>
            <w:tcBorders>
              <w:top w:val="single" w:sz="4" w:space="0" w:color="auto"/>
              <w:left w:val="single" w:sz="12" w:space="0" w:color="auto"/>
              <w:bottom w:val="single" w:sz="2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CS"/>
              </w:rPr>
              <w:t>obavez</w:t>
            </w:r>
            <w:r>
              <w:rPr>
                <w:rFonts w:ascii="Times New Roman" w:hAnsi="Times New Roman"/>
                <w:b w:val="0"/>
                <w:i w:val="0"/>
                <w:lang w:val="sr-Latn-CS"/>
              </w:rPr>
              <w:t>ni</w:t>
            </w:r>
          </w:p>
        </w:tc>
        <w:tc>
          <w:tcPr>
            <w:tcW w:w="1260" w:type="dxa"/>
            <w:tcBorders>
              <w:top w:val="single" w:sz="4" w:space="0" w:color="auto"/>
              <w:left w:val="single" w:sz="12" w:space="0" w:color="auto"/>
              <w:bottom w:val="single" w:sz="2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IV</w:t>
            </w:r>
          </w:p>
        </w:tc>
        <w:tc>
          <w:tcPr>
            <w:tcW w:w="1260" w:type="dxa"/>
            <w:gridSpan w:val="2"/>
            <w:tcBorders>
              <w:top w:val="single" w:sz="4" w:space="0" w:color="auto"/>
              <w:left w:val="single" w:sz="12" w:space="0" w:color="auto"/>
              <w:bottom w:val="single" w:sz="24" w:space="0" w:color="auto"/>
              <w:right w:val="single" w:sz="12"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7,5</w:t>
            </w:r>
          </w:p>
        </w:tc>
        <w:tc>
          <w:tcPr>
            <w:tcW w:w="1020" w:type="dxa"/>
            <w:tcBorders>
              <w:top w:val="single" w:sz="4" w:space="0" w:color="auto"/>
              <w:left w:val="single" w:sz="12" w:space="0" w:color="auto"/>
              <w:bottom w:val="single" w:sz="24" w:space="0" w:color="auto"/>
              <w:right w:val="single" w:sz="4" w:space="0" w:color="auto"/>
            </w:tcBorders>
            <w:hideMark/>
          </w:tcPr>
          <w:p w:rsidR="000E2760" w:rsidRDefault="000E2760" w:rsidP="00416642">
            <w:pPr>
              <w:jc w:val="center"/>
              <w:rPr>
                <w:rFonts w:ascii="Times New Roman" w:hAnsi="Times New Roman"/>
                <w:b w:val="0"/>
                <w:i w:val="0"/>
                <w:lang w:val="sr-Cyrl-BA"/>
              </w:rPr>
            </w:pPr>
            <w:r>
              <w:rPr>
                <w:rFonts w:ascii="Times New Roman" w:hAnsi="Times New Roman"/>
                <w:b w:val="0"/>
                <w:i w:val="0"/>
                <w:lang w:val="sr-Cyrl-BA"/>
              </w:rPr>
              <w:t>2</w:t>
            </w:r>
          </w:p>
        </w:tc>
        <w:tc>
          <w:tcPr>
            <w:tcW w:w="1020" w:type="dxa"/>
            <w:tcBorders>
              <w:top w:val="single" w:sz="4" w:space="0" w:color="auto"/>
              <w:left w:val="single" w:sz="4" w:space="0" w:color="auto"/>
              <w:bottom w:val="single" w:sz="24" w:space="0" w:color="auto"/>
              <w:right w:val="single" w:sz="4" w:space="0" w:color="auto"/>
            </w:tcBorders>
            <w:hideMark/>
          </w:tcPr>
          <w:p w:rsidR="000E2760" w:rsidRDefault="000E2760" w:rsidP="00416642">
            <w:pPr>
              <w:jc w:val="center"/>
              <w:rPr>
                <w:rFonts w:ascii="Times New Roman" w:hAnsi="Times New Roman"/>
                <w:b w:val="0"/>
                <w:i w:val="0"/>
                <w:lang w:val="sr-Latn-CS"/>
              </w:rPr>
            </w:pPr>
            <w:r>
              <w:rPr>
                <w:rFonts w:ascii="Times New Roman" w:hAnsi="Times New Roman"/>
                <w:b w:val="0"/>
                <w:i w:val="0"/>
                <w:lang w:val="sr-Latn-CS"/>
              </w:rPr>
              <w:t>-</w:t>
            </w:r>
          </w:p>
        </w:tc>
        <w:tc>
          <w:tcPr>
            <w:tcW w:w="1338" w:type="dxa"/>
            <w:tcBorders>
              <w:top w:val="single" w:sz="4" w:space="0" w:color="auto"/>
              <w:left w:val="single" w:sz="4" w:space="0" w:color="auto"/>
              <w:bottom w:val="single" w:sz="24" w:space="0" w:color="auto"/>
              <w:right w:val="single" w:sz="24" w:space="0" w:color="auto"/>
            </w:tcBorders>
            <w:hideMark/>
          </w:tcPr>
          <w:p w:rsidR="000E2760" w:rsidRDefault="000E2760" w:rsidP="00416642">
            <w:pPr>
              <w:jc w:val="center"/>
              <w:rPr>
                <w:rFonts w:ascii="Times New Roman" w:hAnsi="Times New Roman"/>
                <w:b w:val="0"/>
                <w:i w:val="0"/>
                <w:lang w:val="sr-Cyrl-CS"/>
              </w:rPr>
            </w:pPr>
            <w:r>
              <w:rPr>
                <w:rFonts w:ascii="Times New Roman" w:hAnsi="Times New Roman"/>
                <w:b w:val="0"/>
                <w:i w:val="0"/>
                <w:lang w:val="sr-Cyrl-BA"/>
              </w:rPr>
              <w:t>3</w:t>
            </w:r>
          </w:p>
        </w:tc>
      </w:tr>
      <w:tr w:rsidR="000E2760" w:rsidTr="000E2760">
        <w:trPr>
          <w:gridAfter w:val="1"/>
          <w:wAfter w:w="42" w:type="dxa"/>
        </w:trPr>
        <w:tc>
          <w:tcPr>
            <w:tcW w:w="2448" w:type="dxa"/>
            <w:gridSpan w:val="5"/>
            <w:tcBorders>
              <w:top w:val="single" w:sz="24" w:space="0" w:color="auto"/>
              <w:left w:val="single" w:sz="24" w:space="0" w:color="auto"/>
              <w:bottom w:val="single" w:sz="24" w:space="0" w:color="auto"/>
              <w:right w:val="single" w:sz="4" w:space="0" w:color="auto"/>
            </w:tcBorders>
            <w:hideMark/>
          </w:tcPr>
          <w:p w:rsidR="000E2760" w:rsidRDefault="000E2760" w:rsidP="00416642">
            <w:pPr>
              <w:rPr>
                <w:rFonts w:ascii="Times New Roman" w:hAnsi="Times New Roman"/>
                <w:b w:val="0"/>
                <w:i w:val="0"/>
                <w:lang w:val="sr-Cyrl-BA"/>
              </w:rPr>
            </w:pPr>
            <w:r>
              <w:rPr>
                <w:rFonts w:ascii="Times New Roman" w:hAnsi="Times New Roman"/>
                <w:b w:val="0"/>
                <w:i w:val="0"/>
                <w:lang w:val="sr-Cyrl-BA"/>
              </w:rPr>
              <w:t>Šifra predmeta</w:t>
            </w:r>
          </w:p>
        </w:tc>
        <w:tc>
          <w:tcPr>
            <w:tcW w:w="7158" w:type="dxa"/>
            <w:gridSpan w:val="8"/>
            <w:tcBorders>
              <w:top w:val="single" w:sz="24" w:space="0" w:color="auto"/>
              <w:left w:val="single" w:sz="4" w:space="0" w:color="auto"/>
              <w:bottom w:val="single" w:sz="24" w:space="0" w:color="auto"/>
              <w:right w:val="single" w:sz="24" w:space="0" w:color="auto"/>
            </w:tcBorders>
            <w:hideMark/>
          </w:tcPr>
          <w:p w:rsidR="000E2760" w:rsidRDefault="000E2760" w:rsidP="00416642">
            <w:pPr>
              <w:rPr>
                <w:rFonts w:ascii="Times New Roman" w:hAnsi="Times New Roman"/>
                <w:b w:val="0"/>
                <w:i w:val="0"/>
                <w:lang w:val="sr-Cyrl-CS"/>
              </w:rPr>
            </w:pPr>
            <w:r>
              <w:rPr>
                <w:rFonts w:ascii="Times New Roman" w:hAnsi="Times New Roman"/>
                <w:b w:val="0"/>
                <w:i w:val="0"/>
                <w:lang w:val="sr-Cyrl-CS"/>
              </w:rPr>
              <w:t>F-17</w:t>
            </w:r>
          </w:p>
        </w:tc>
      </w:tr>
      <w:tr w:rsidR="000E2760" w:rsidTr="000E2760">
        <w:trPr>
          <w:gridAfter w:val="1"/>
          <w:wAfter w:w="42" w:type="dxa"/>
        </w:trPr>
        <w:tc>
          <w:tcPr>
            <w:tcW w:w="5328" w:type="dxa"/>
            <w:gridSpan w:val="9"/>
            <w:tcBorders>
              <w:top w:val="single" w:sz="24" w:space="0" w:color="auto"/>
              <w:left w:val="single" w:sz="24" w:space="0" w:color="auto"/>
              <w:bottom w:val="single" w:sz="24" w:space="0" w:color="auto"/>
              <w:right w:val="single" w:sz="4" w:space="0" w:color="auto"/>
            </w:tcBorders>
            <w:hideMark/>
          </w:tcPr>
          <w:p w:rsidR="000E2760" w:rsidRDefault="000E2760" w:rsidP="00416642">
            <w:pPr>
              <w:rPr>
                <w:rFonts w:ascii="Times New Roman" w:hAnsi="Times New Roman"/>
                <w:b w:val="0"/>
                <w:i w:val="0"/>
                <w:lang w:val="sr-Cyrl-BA"/>
              </w:rPr>
            </w:pPr>
            <w:r>
              <w:rPr>
                <w:rFonts w:ascii="Times New Roman" w:hAnsi="Times New Roman"/>
                <w:b w:val="0"/>
                <w:i w:val="0"/>
                <w:lang w:val="sr-Cyrl-BA"/>
              </w:rPr>
              <w:t>Školska godina od koje se program realizuje</w:t>
            </w:r>
          </w:p>
        </w:tc>
        <w:tc>
          <w:tcPr>
            <w:tcW w:w="4278" w:type="dxa"/>
            <w:gridSpan w:val="4"/>
            <w:tcBorders>
              <w:top w:val="single" w:sz="24" w:space="0" w:color="auto"/>
              <w:left w:val="single" w:sz="4" w:space="0" w:color="auto"/>
              <w:bottom w:val="single" w:sz="24" w:space="0" w:color="auto"/>
              <w:right w:val="single" w:sz="24" w:space="0" w:color="auto"/>
            </w:tcBorders>
            <w:hideMark/>
          </w:tcPr>
          <w:p w:rsidR="000E2760" w:rsidRDefault="000E2760" w:rsidP="00416642">
            <w:pPr>
              <w:rPr>
                <w:rFonts w:ascii="Times New Roman" w:hAnsi="Times New Roman"/>
                <w:b w:val="0"/>
                <w:i w:val="0"/>
                <w:lang w:val="sr-Latn-BA"/>
              </w:rPr>
            </w:pPr>
            <w:r>
              <w:rPr>
                <w:rFonts w:ascii="Times New Roman" w:hAnsi="Times New Roman"/>
                <w:b w:val="0"/>
                <w:i w:val="0"/>
                <w:lang w:val="sr-Latn-BA"/>
              </w:rPr>
              <w:t>2021/2022.</w:t>
            </w:r>
          </w:p>
        </w:tc>
      </w:tr>
      <w:tr w:rsidR="000E2760"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lang w:val="sr-Cyrl-BA"/>
              </w:rPr>
              <w:t>Vrsta i nivo studija, studijski programi:</w:t>
            </w:r>
            <w:r>
              <w:rPr>
                <w:rFonts w:ascii="Times New Roman" w:hAnsi="Times New Roman"/>
                <w:b w:val="0"/>
                <w:i w:val="0"/>
                <w:sz w:val="20"/>
                <w:szCs w:val="20"/>
                <w:lang w:val="sr-Latn-CS"/>
              </w:rPr>
              <w:t xml:space="preserve"> akademsk</w:t>
            </w:r>
            <w:r>
              <w:rPr>
                <w:rFonts w:ascii="Times New Roman" w:hAnsi="Times New Roman"/>
                <w:b w:val="0"/>
                <w:i w:val="0"/>
                <w:sz w:val="20"/>
                <w:szCs w:val="20"/>
                <w:lang w:val="sr-Cyrl-BA"/>
              </w:rPr>
              <w:t>i studij</w:t>
            </w:r>
            <w:r>
              <w:rPr>
                <w:rFonts w:ascii="Times New Roman" w:hAnsi="Times New Roman"/>
                <w:b w:val="0"/>
                <w:i w:val="0"/>
                <w:sz w:val="20"/>
                <w:szCs w:val="20"/>
                <w:lang w:val="sr-Latn-CS"/>
              </w:rPr>
              <w:t>;</w:t>
            </w:r>
            <w:r>
              <w:rPr>
                <w:rFonts w:ascii="Times New Roman" w:hAnsi="Times New Roman"/>
                <w:b w:val="0"/>
                <w:i w:val="0"/>
                <w:sz w:val="20"/>
                <w:szCs w:val="20"/>
                <w:lang w:val="sr-Cyrl-BA"/>
              </w:rPr>
              <w:t xml:space="preserve"> </w:t>
            </w:r>
            <w:r>
              <w:rPr>
                <w:rFonts w:ascii="Times New Roman" w:hAnsi="Times New Roman"/>
                <w:b w:val="0"/>
                <w:i w:val="0"/>
                <w:sz w:val="20"/>
                <w:szCs w:val="20"/>
                <w:lang w:val="sr-Latn-CS"/>
              </w:rPr>
              <w:t>I</w:t>
            </w:r>
            <w:r>
              <w:rPr>
                <w:rFonts w:ascii="Times New Roman" w:hAnsi="Times New Roman"/>
                <w:b w:val="0"/>
                <w:i w:val="0"/>
                <w:sz w:val="20"/>
                <w:szCs w:val="20"/>
                <w:lang w:val="sr-Cyrl-BA"/>
              </w:rPr>
              <w:t xml:space="preserve"> ciklus</w:t>
            </w:r>
            <w:r>
              <w:rPr>
                <w:rFonts w:ascii="Times New Roman" w:hAnsi="Times New Roman"/>
                <w:b w:val="0"/>
                <w:i w:val="0"/>
                <w:sz w:val="20"/>
                <w:szCs w:val="20"/>
                <w:lang w:val="sr-Latn-CS"/>
              </w:rPr>
              <w:t xml:space="preserve"> - 240 ECTS; Fizioterapija  </w:t>
            </w:r>
            <w:r>
              <w:rPr>
                <w:rFonts w:ascii="Times New Roman" w:hAnsi="Times New Roman"/>
                <w:b w:val="0"/>
                <w:i w:val="0"/>
                <w:sz w:val="20"/>
                <w:szCs w:val="20"/>
                <w:lang w:val="sr-Cyrl-BA"/>
              </w:rPr>
              <w:t xml:space="preserve"> </w:t>
            </w:r>
          </w:p>
        </w:tc>
      </w:tr>
      <w:tr w:rsidR="000E2760"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Latn-CS"/>
              </w:rPr>
            </w:pPr>
            <w:r>
              <w:rPr>
                <w:rFonts w:ascii="Times New Roman" w:hAnsi="Times New Roman"/>
                <w:b w:val="0"/>
                <w:i w:val="0"/>
                <w:lang w:val="sr-Cyrl-BA"/>
              </w:rPr>
              <w:t>Uslovljenost drugim predmetima:</w:t>
            </w:r>
            <w:r>
              <w:rPr>
                <w:rFonts w:ascii="Times New Roman" w:hAnsi="Times New Roman"/>
                <w:b w:val="0"/>
                <w:i w:val="0"/>
                <w:lang w:val="sr-Latn-CS"/>
              </w:rPr>
              <w:t xml:space="preserve"> </w:t>
            </w:r>
            <w:r>
              <w:rPr>
                <w:rFonts w:ascii="Times New Roman" w:hAnsi="Times New Roman"/>
                <w:b w:val="0"/>
                <w:i w:val="0"/>
                <w:sz w:val="20"/>
                <w:szCs w:val="20"/>
                <w:lang w:val="sr-Cyrl-BA"/>
              </w:rPr>
              <w:t>nema uslovljenosti</w:t>
            </w:r>
          </w:p>
        </w:tc>
      </w:tr>
      <w:tr w:rsidR="000E2760"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Latn-CS"/>
              </w:rPr>
            </w:pPr>
            <w:r>
              <w:rPr>
                <w:rFonts w:ascii="Times New Roman" w:hAnsi="Times New Roman"/>
                <w:b w:val="0"/>
                <w:i w:val="0"/>
                <w:lang w:val="sr-Cyrl-BA"/>
              </w:rPr>
              <w:t xml:space="preserve">Ciljevi izučavanja predmeta: </w:t>
            </w:r>
            <w:r>
              <w:rPr>
                <w:rFonts w:ascii="Times New Roman" w:hAnsi="Times New Roman"/>
                <w:b w:val="0"/>
                <w:i w:val="0"/>
                <w:sz w:val="20"/>
                <w:szCs w:val="20"/>
                <w:lang w:val="sr-Latn-CS"/>
              </w:rPr>
              <w:t>s</w:t>
            </w:r>
            <w:r>
              <w:rPr>
                <w:rFonts w:ascii="Times New Roman" w:hAnsi="Times New Roman"/>
                <w:b w:val="0"/>
                <w:i w:val="0"/>
                <w:sz w:val="20"/>
                <w:szCs w:val="20"/>
                <w:lang w:val="sr-Cyrl-BA"/>
              </w:rPr>
              <w:t xml:space="preserve">ticanje teoretskih znanja i praktičnih vještina  </w:t>
            </w:r>
          </w:p>
        </w:tc>
      </w:tr>
      <w:tr w:rsidR="000E2760"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tcPr>
          <w:p w:rsidR="000E2760" w:rsidRPr="00C4261B" w:rsidRDefault="000E2760" w:rsidP="00416642">
            <w:pPr>
              <w:shd w:val="clear" w:color="auto" w:fill="FFFFFF"/>
              <w:textAlignment w:val="baseline"/>
              <w:rPr>
                <w:rFonts w:ascii="Times New Roman" w:hAnsi="Times New Roman"/>
                <w:b w:val="0"/>
                <w:i w:val="0"/>
                <w:color w:val="201F1E"/>
                <w:sz w:val="20"/>
                <w:szCs w:val="20"/>
              </w:rPr>
            </w:pPr>
            <w:r w:rsidRPr="00C4261B">
              <w:rPr>
                <w:rFonts w:ascii="Times New Roman" w:hAnsi="Times New Roman"/>
                <w:b w:val="0"/>
                <w:i w:val="0"/>
                <w:color w:val="201F1E"/>
              </w:rPr>
              <w:t>Ishodi učenja</w:t>
            </w:r>
            <w:r>
              <w:rPr>
                <w:rFonts w:ascii="Times New Roman" w:hAnsi="Times New Roman"/>
                <w:b w:val="0"/>
                <w:i w:val="0"/>
                <w:color w:val="201F1E"/>
                <w:sz w:val="20"/>
                <w:szCs w:val="20"/>
              </w:rPr>
              <w:t xml:space="preserve">: </w:t>
            </w:r>
            <w:r w:rsidRPr="00C4261B">
              <w:rPr>
                <w:rFonts w:ascii="Times New Roman" w:hAnsi="Times New Roman"/>
                <w:b w:val="0"/>
                <w:i w:val="0"/>
                <w:color w:val="201F1E"/>
                <w:sz w:val="20"/>
                <w:szCs w:val="20"/>
              </w:rPr>
              <w:t>Svaki student treba da savlada protokol za fizikalnu terapiju kod pacijenata sa razlicitom patologijom, postujuci osnovne principe rehabilitacije ( holisticki pristup, kontraindikacije, izbjegavati polipragmaziju...).</w:t>
            </w:r>
          </w:p>
          <w:p w:rsidR="000E2760" w:rsidRPr="00C4261B" w:rsidRDefault="000E2760" w:rsidP="00416642">
            <w:pPr>
              <w:shd w:val="clear" w:color="auto" w:fill="FFFFFF"/>
              <w:textAlignment w:val="baseline"/>
              <w:rPr>
                <w:rFonts w:ascii="Times New Roman" w:hAnsi="Times New Roman"/>
                <w:b w:val="0"/>
                <w:i w:val="0"/>
                <w:color w:val="201F1E"/>
                <w:sz w:val="20"/>
                <w:szCs w:val="20"/>
              </w:rPr>
            </w:pPr>
            <w:r w:rsidRPr="00C4261B">
              <w:rPr>
                <w:rFonts w:ascii="Times New Roman" w:hAnsi="Times New Roman"/>
                <w:b w:val="0"/>
                <w:i w:val="0"/>
                <w:color w:val="201F1E"/>
                <w:sz w:val="20"/>
                <w:szCs w:val="20"/>
              </w:rPr>
              <w:t>Student ce biti osposobljen za procjenu stanja i izbor adekvatnih fizikalnih agensa za postzanje postavljenih ciljeva terapije, te njihovu pravilnu primjenu ( aplikaciju).</w:t>
            </w:r>
          </w:p>
        </w:tc>
      </w:tr>
      <w:tr w:rsidR="000E2760"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Latn-CS"/>
              </w:rPr>
            </w:pPr>
            <w:r>
              <w:rPr>
                <w:rFonts w:ascii="Times New Roman" w:hAnsi="Times New Roman"/>
                <w:b w:val="0"/>
                <w:i w:val="0"/>
                <w:lang w:val="sr-Cyrl-BA"/>
              </w:rPr>
              <w:t xml:space="preserve">Ime i prezime nastavnika i saradnika: </w:t>
            </w:r>
            <w:r>
              <w:rPr>
                <w:rFonts w:ascii="Times New Roman" w:hAnsi="Times New Roman"/>
                <w:b w:val="0"/>
                <w:i w:val="0"/>
                <w:sz w:val="20"/>
                <w:szCs w:val="20"/>
                <w:lang w:val="sr-Cyrl-BA"/>
              </w:rPr>
              <w:t>dr Gordana Stefanovski</w:t>
            </w:r>
            <w:r>
              <w:rPr>
                <w:rFonts w:ascii="Times New Roman" w:hAnsi="Times New Roman"/>
                <w:b w:val="0"/>
                <w:i w:val="0"/>
                <w:sz w:val="20"/>
                <w:szCs w:val="20"/>
                <w:lang w:val="sr-Latn-CS"/>
              </w:rPr>
              <w:t>, profesor visoke škole, Dragana Ćurguz, dipl.fizioterapeut</w:t>
            </w:r>
          </w:p>
        </w:tc>
      </w:tr>
      <w:tr w:rsidR="000E2760" w:rsidRPr="00781AA9" w:rsidTr="000E2760">
        <w:trPr>
          <w:gridAfter w:val="1"/>
          <w:wAfter w:w="42" w:type="dxa"/>
        </w:trPr>
        <w:tc>
          <w:tcPr>
            <w:tcW w:w="9606" w:type="dxa"/>
            <w:gridSpan w:val="13"/>
            <w:tcBorders>
              <w:top w:val="single" w:sz="2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lang w:val="sr-Cyrl-BA"/>
              </w:rPr>
              <w:t xml:space="preserve">Metod nastave i savladavanje gradiva: </w:t>
            </w:r>
            <w:r>
              <w:rPr>
                <w:rFonts w:ascii="Times New Roman" w:hAnsi="Times New Roman"/>
                <w:b w:val="0"/>
                <w:i w:val="0"/>
                <w:sz w:val="20"/>
                <w:szCs w:val="20"/>
                <w:lang w:val="sr-Cyrl-BA"/>
              </w:rPr>
              <w:t>predavanja, praktični rad na odjelu  fizikalne terapije</w:t>
            </w:r>
          </w:p>
        </w:tc>
      </w:tr>
      <w:tr w:rsidR="000E2760" w:rsidTr="000E2760">
        <w:trPr>
          <w:gridAfter w:val="1"/>
          <w:wAfter w:w="42" w:type="dxa"/>
        </w:trPr>
        <w:tc>
          <w:tcPr>
            <w:tcW w:w="9606" w:type="dxa"/>
            <w:gridSpan w:val="13"/>
            <w:tcBorders>
              <w:top w:val="single" w:sz="24" w:space="0" w:color="auto"/>
              <w:left w:val="single" w:sz="24" w:space="0" w:color="auto"/>
              <w:bottom w:val="single" w:sz="4" w:space="0" w:color="auto"/>
              <w:right w:val="single" w:sz="24" w:space="0" w:color="auto"/>
            </w:tcBorders>
            <w:hideMark/>
          </w:tcPr>
          <w:p w:rsidR="000E2760" w:rsidRDefault="000E2760" w:rsidP="00416642">
            <w:pPr>
              <w:rPr>
                <w:rFonts w:ascii="Times New Roman" w:hAnsi="Times New Roman"/>
                <w:b w:val="0"/>
                <w:i w:val="0"/>
                <w:lang w:val="sr-Cyrl-BA"/>
              </w:rPr>
            </w:pPr>
            <w:r>
              <w:rPr>
                <w:rFonts w:ascii="Times New Roman" w:hAnsi="Times New Roman"/>
                <w:b w:val="0"/>
                <w:i w:val="0"/>
                <w:lang w:val="sr-Cyrl-BA"/>
              </w:rPr>
              <w:t>Sadržaj predmeta po sedmicama: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Definicija, opšti principi pravljenja fizikalne terapije u kliničkim stanjima </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2</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cervikalnog sindroma i cervikobrahijalnog sindroma</w:t>
            </w:r>
          </w:p>
        </w:tc>
      </w:tr>
      <w:tr w:rsidR="000E2760"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3</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lumboišijalgije</w:t>
            </w:r>
          </w:p>
        </w:tc>
      </w:tr>
      <w:tr w:rsidR="000E2760"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4</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gonartroze i koksartroze</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5</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Fiuzikalna terapija kod strukturalnih deformiteta kičmenog stuba (skolioze, lordoze, gibus) i grudnog koša </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6</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deformiteta stopala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7</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Pr="00781AA9"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Cyrl-BA"/>
              </w:rPr>
              <w:t>Fizikalna terapija kod reumatoidnog artritisa</w:t>
            </w:r>
            <w:r>
              <w:rPr>
                <w:rFonts w:ascii="Times New Roman" w:hAnsi="Times New Roman"/>
                <w:b w:val="0"/>
                <w:i w:val="0"/>
                <w:sz w:val="20"/>
                <w:szCs w:val="20"/>
                <w:lang w:val="sr-Latn-BA"/>
              </w:rPr>
              <w:t>. I parcijalni ispit</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8</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Behtereve bolesti</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9</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nakon povrede mekih tkiva i opekotina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10</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kožnih oboljenja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11</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ginekoloških oboljenja i steriliteta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12</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dekubitusa i ulkusa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13</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polineuropatija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14</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Fizikalna terapija kod povreda perifernih nerava</w:t>
            </w:r>
          </w:p>
        </w:tc>
      </w:tr>
      <w:tr w:rsidR="000E2760" w:rsidRPr="00781AA9" w:rsidTr="000E2760">
        <w:trPr>
          <w:gridAfter w:val="1"/>
          <w:wAfter w:w="42" w:type="dxa"/>
        </w:trPr>
        <w:tc>
          <w:tcPr>
            <w:tcW w:w="465" w:type="dxa"/>
            <w:tcBorders>
              <w:top w:val="single" w:sz="4" w:space="0" w:color="auto"/>
              <w:left w:val="single" w:sz="24" w:space="0" w:color="auto"/>
              <w:bottom w:val="single" w:sz="4" w:space="0" w:color="auto"/>
              <w:right w:val="single" w:sz="4" w:space="0" w:color="auto"/>
            </w:tcBorders>
            <w:hideMark/>
          </w:tcPr>
          <w:p w:rsidR="000E2760" w:rsidRDefault="000E2760"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15</w:t>
            </w:r>
          </w:p>
        </w:tc>
        <w:tc>
          <w:tcPr>
            <w:tcW w:w="9141" w:type="dxa"/>
            <w:gridSpan w:val="12"/>
            <w:tcBorders>
              <w:top w:val="single" w:sz="4" w:space="0" w:color="auto"/>
              <w:left w:val="single" w:sz="4" w:space="0" w:color="auto"/>
              <w:bottom w:val="single" w:sz="4" w:space="0" w:color="auto"/>
              <w:right w:val="single" w:sz="24" w:space="0" w:color="auto"/>
            </w:tcBorders>
            <w:hideMark/>
          </w:tcPr>
          <w:p w:rsidR="000E2760" w:rsidRDefault="000E2760" w:rsidP="00416642">
            <w:pPr>
              <w:rPr>
                <w:rFonts w:ascii="Times New Roman" w:hAnsi="Times New Roman"/>
                <w:b w:val="0"/>
                <w:i w:val="0"/>
                <w:sz w:val="20"/>
                <w:szCs w:val="20"/>
                <w:lang w:val="sr-Cyrl-BA"/>
              </w:rPr>
            </w:pPr>
            <w:r>
              <w:rPr>
                <w:rFonts w:ascii="Times New Roman" w:hAnsi="Times New Roman"/>
                <w:b w:val="0"/>
                <w:i w:val="0"/>
                <w:sz w:val="20"/>
                <w:szCs w:val="20"/>
                <w:lang w:val="sr-Cyrl-BA"/>
              </w:rPr>
              <w:t>Obnavljanje pređenog gradiva i priprema za test</w:t>
            </w:r>
            <w:r>
              <w:rPr>
                <w:rFonts w:ascii="Times New Roman" w:hAnsi="Times New Roman"/>
                <w:b w:val="0"/>
                <w:i w:val="0"/>
                <w:sz w:val="20"/>
                <w:szCs w:val="20"/>
                <w:lang w:val="sr-Latn-BA"/>
              </w:rPr>
              <w:t>. II parcijalni ispit</w:t>
            </w:r>
          </w:p>
        </w:tc>
      </w:tr>
      <w:tr w:rsidR="000E2760" w:rsidRPr="00781AA9" w:rsidTr="000E2760">
        <w:trPr>
          <w:gridAfter w:val="1"/>
          <w:wAfter w:w="42" w:type="dxa"/>
          <w:trHeight w:val="255"/>
        </w:trPr>
        <w:tc>
          <w:tcPr>
            <w:tcW w:w="9606" w:type="dxa"/>
            <w:gridSpan w:val="13"/>
            <w:tcBorders>
              <w:top w:val="single" w:sz="24" w:space="0" w:color="auto"/>
              <w:left w:val="single" w:sz="24" w:space="0" w:color="auto"/>
              <w:bottom w:val="single" w:sz="4" w:space="0" w:color="auto"/>
              <w:right w:val="single" w:sz="24" w:space="0" w:color="auto"/>
            </w:tcBorders>
            <w:hideMark/>
          </w:tcPr>
          <w:p w:rsidR="000E2760" w:rsidRDefault="000E2760" w:rsidP="00416642">
            <w:pPr>
              <w:jc w:val="center"/>
              <w:rPr>
                <w:rFonts w:ascii="Times New Roman" w:hAnsi="Times New Roman"/>
                <w:b w:val="0"/>
                <w:i w:val="0"/>
                <w:lang w:val="sr-Latn-BA"/>
              </w:rPr>
            </w:pPr>
            <w:r>
              <w:rPr>
                <w:rFonts w:ascii="Times New Roman" w:hAnsi="Times New Roman"/>
                <w:b w:val="0"/>
                <w:i w:val="0"/>
                <w:lang w:val="sr-Latn-BA"/>
              </w:rPr>
              <w:t>Opterećenje studenta po predmetu</w:t>
            </w:r>
            <w:r>
              <w:rPr>
                <w:rFonts w:ascii="Times New Roman" w:hAnsi="Times New Roman"/>
                <w:b w:val="0"/>
                <w:i w:val="0"/>
                <w:sz w:val="20"/>
                <w:szCs w:val="20"/>
                <w:lang w:val="sr-Latn-BA"/>
              </w:rPr>
              <w:t>:</w:t>
            </w:r>
          </w:p>
        </w:tc>
      </w:tr>
      <w:tr w:rsidR="000E2760" w:rsidTr="000E2760">
        <w:trPr>
          <w:gridAfter w:val="1"/>
          <w:wAfter w:w="42" w:type="dxa"/>
          <w:trHeight w:val="1125"/>
        </w:trPr>
        <w:tc>
          <w:tcPr>
            <w:tcW w:w="2505" w:type="dxa"/>
            <w:gridSpan w:val="6"/>
            <w:tcBorders>
              <w:top w:val="single" w:sz="4" w:space="0" w:color="auto"/>
              <w:left w:val="single" w:sz="24" w:space="0" w:color="auto"/>
              <w:bottom w:val="single" w:sz="4" w:space="0" w:color="auto"/>
              <w:right w:val="single" w:sz="4" w:space="0" w:color="auto"/>
            </w:tcBorders>
          </w:tcPr>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Nedeljno:</w:t>
            </w:r>
          </w:p>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Kreditni koeficijent:</w:t>
            </w:r>
          </w:p>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7,5:30(k=ECTS/30)=0,25</w:t>
            </w:r>
          </w:p>
          <w:p w:rsidR="000E2760" w:rsidRDefault="000E2760" w:rsidP="00416642">
            <w:pPr>
              <w:rPr>
                <w:rFonts w:ascii="Times New Roman" w:hAnsi="Times New Roman"/>
                <w:b w:val="0"/>
                <w:i w:val="0"/>
                <w:sz w:val="20"/>
                <w:szCs w:val="20"/>
                <w:lang w:val="sr-Latn-BA"/>
              </w:rPr>
            </w:pPr>
          </w:p>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Nedeljno opterećenje:</w:t>
            </w:r>
          </w:p>
          <w:p w:rsidR="000E2760" w:rsidRDefault="000E2760" w:rsidP="00416642">
            <w:pPr>
              <w:rPr>
                <w:rFonts w:ascii="Times New Roman" w:hAnsi="Times New Roman"/>
                <w:b w:val="0"/>
                <w:i w:val="0"/>
                <w:lang w:val="sr-Latn-BA"/>
              </w:rPr>
            </w:pPr>
            <w:r>
              <w:rPr>
                <w:rFonts w:ascii="Times New Roman" w:hAnsi="Times New Roman"/>
                <w:b w:val="0"/>
                <w:i w:val="0"/>
                <w:sz w:val="20"/>
                <w:szCs w:val="20"/>
                <w:lang w:val="sr-Latn-BA"/>
              </w:rPr>
              <w:t>0,25*40=(k*40 sati)=10 sati</w:t>
            </w:r>
          </w:p>
          <w:p w:rsidR="000E2760" w:rsidRDefault="000E2760" w:rsidP="00416642">
            <w:pPr>
              <w:rPr>
                <w:rFonts w:ascii="Times New Roman" w:hAnsi="Times New Roman"/>
                <w:b w:val="0"/>
                <w:i w:val="0"/>
                <w:lang w:val="sr-Latn-BA"/>
              </w:rPr>
            </w:pPr>
          </w:p>
        </w:tc>
        <w:tc>
          <w:tcPr>
            <w:tcW w:w="7101" w:type="dxa"/>
            <w:gridSpan w:val="7"/>
            <w:tcBorders>
              <w:top w:val="single" w:sz="4" w:space="0" w:color="auto"/>
              <w:left w:val="single" w:sz="4" w:space="0" w:color="auto"/>
              <w:bottom w:val="single" w:sz="4" w:space="0" w:color="auto"/>
              <w:right w:val="single" w:sz="24" w:space="0" w:color="auto"/>
            </w:tcBorders>
          </w:tcPr>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 xml:space="preserve">        Ukupno opterećenje za predmet:</w:t>
            </w:r>
          </w:p>
          <w:p w:rsidR="000E2760" w:rsidRDefault="000E2760" w:rsidP="00416642">
            <w:pPr>
              <w:rPr>
                <w:rFonts w:ascii="Times New Roman" w:hAnsi="Times New Roman"/>
                <w:b w:val="0"/>
                <w:i w:val="0"/>
                <w:sz w:val="20"/>
                <w:szCs w:val="20"/>
                <w:lang w:val="sr-Latn-BA"/>
              </w:rPr>
            </w:pPr>
            <w:r>
              <w:rPr>
                <w:rFonts w:ascii="Times New Roman" w:hAnsi="Times New Roman"/>
                <w:b w:val="0"/>
                <w:i w:val="0"/>
                <w:sz w:val="20"/>
                <w:szCs w:val="20"/>
                <w:lang w:val="sr-Latn-BA"/>
              </w:rPr>
              <w:t xml:space="preserve">             7,5*30 (ECTS kredita * 30 sati/kredita) = 225 sati</w:t>
            </w:r>
          </w:p>
          <w:p w:rsidR="000E2760" w:rsidRDefault="000E2760" w:rsidP="00416642">
            <w:pPr>
              <w:rPr>
                <w:rFonts w:ascii="Times New Roman" w:hAnsi="Times New Roman"/>
                <w:b w:val="0"/>
                <w:i w:val="0"/>
                <w:sz w:val="20"/>
                <w:szCs w:val="20"/>
                <w:lang w:val="sr-Latn-BA"/>
              </w:rPr>
            </w:pPr>
          </w:p>
          <w:p w:rsidR="000E2760" w:rsidRDefault="000E2760" w:rsidP="000E2760">
            <w:pPr>
              <w:pStyle w:val="ListParagraph"/>
              <w:numPr>
                <w:ilvl w:val="0"/>
                <w:numId w:val="10"/>
              </w:numPr>
              <w:rPr>
                <w:rFonts w:ascii="Times New Roman" w:hAnsi="Times New Roman"/>
                <w:b w:val="0"/>
                <w:i w:val="0"/>
                <w:sz w:val="20"/>
                <w:szCs w:val="20"/>
                <w:lang w:val="sr-Latn-BA"/>
              </w:rPr>
            </w:pPr>
            <w:r>
              <w:rPr>
                <w:rFonts w:ascii="Times New Roman" w:hAnsi="Times New Roman"/>
                <w:b w:val="0"/>
                <w:i w:val="0"/>
                <w:sz w:val="20"/>
                <w:szCs w:val="20"/>
                <w:lang w:val="sr-Latn-BA"/>
              </w:rPr>
              <w:t>Aktivna nastava (predavanje i vježbe): 165 sati</w:t>
            </w:r>
          </w:p>
          <w:p w:rsidR="000E2760" w:rsidRDefault="000E2760" w:rsidP="000E2760">
            <w:pPr>
              <w:numPr>
                <w:ilvl w:val="0"/>
                <w:numId w:val="11"/>
              </w:numPr>
              <w:rPr>
                <w:rFonts w:ascii="Times New Roman" w:hAnsi="Times New Roman"/>
                <w:b w:val="0"/>
                <w:i w:val="0"/>
                <w:sz w:val="20"/>
                <w:szCs w:val="20"/>
                <w:lang w:val="sr-Latn-BA"/>
              </w:rPr>
            </w:pPr>
            <w:r>
              <w:rPr>
                <w:rFonts w:ascii="Times New Roman" w:hAnsi="Times New Roman"/>
                <w:b w:val="0"/>
                <w:i w:val="0"/>
                <w:sz w:val="20"/>
                <w:szCs w:val="20"/>
                <w:lang w:val="sr-Latn-BA"/>
              </w:rPr>
              <w:t>Predavanja 60 sati</w:t>
            </w:r>
          </w:p>
          <w:p w:rsidR="000E2760" w:rsidRDefault="000E2760" w:rsidP="000E2760">
            <w:pPr>
              <w:numPr>
                <w:ilvl w:val="0"/>
                <w:numId w:val="11"/>
              </w:numPr>
              <w:rPr>
                <w:rFonts w:ascii="Times New Roman" w:hAnsi="Times New Roman"/>
                <w:b w:val="0"/>
                <w:i w:val="0"/>
                <w:sz w:val="20"/>
                <w:szCs w:val="20"/>
                <w:lang w:val="sr-Latn-BA"/>
              </w:rPr>
            </w:pPr>
            <w:r>
              <w:rPr>
                <w:rFonts w:ascii="Times New Roman" w:hAnsi="Times New Roman"/>
                <w:b w:val="0"/>
                <w:i w:val="0"/>
                <w:sz w:val="20"/>
                <w:szCs w:val="20"/>
                <w:lang w:val="sr-Latn-BA"/>
              </w:rPr>
              <w:t>Vježbe 105 sati</w:t>
            </w:r>
          </w:p>
          <w:p w:rsidR="000E2760" w:rsidRDefault="000E2760" w:rsidP="000E2760">
            <w:pPr>
              <w:pStyle w:val="ListParagraph"/>
              <w:numPr>
                <w:ilvl w:val="0"/>
                <w:numId w:val="10"/>
              </w:numPr>
              <w:rPr>
                <w:rFonts w:ascii="Times New Roman" w:hAnsi="Times New Roman"/>
                <w:b w:val="0"/>
                <w:i w:val="0"/>
                <w:sz w:val="20"/>
                <w:szCs w:val="20"/>
                <w:lang w:val="sr-Latn-BA"/>
              </w:rPr>
            </w:pPr>
            <w:r>
              <w:rPr>
                <w:rFonts w:ascii="Times New Roman" w:hAnsi="Times New Roman"/>
                <w:b w:val="0"/>
                <w:i w:val="0"/>
                <w:sz w:val="20"/>
                <w:szCs w:val="20"/>
                <w:lang w:val="sr-Latn-BA"/>
              </w:rPr>
              <w:t>Samostalni rad studenta 60 sati</w:t>
            </w:r>
          </w:p>
          <w:p w:rsidR="000E2760" w:rsidRDefault="000E2760" w:rsidP="00416642">
            <w:pPr>
              <w:rPr>
                <w:rFonts w:ascii="Times New Roman" w:hAnsi="Times New Roman"/>
                <w:b w:val="0"/>
                <w:i w:val="0"/>
                <w:lang w:val="sr-Latn-BA"/>
              </w:rPr>
            </w:pPr>
          </w:p>
        </w:tc>
      </w:tr>
      <w:tr w:rsidR="000E2760" w:rsidRPr="00781AA9" w:rsidTr="000E2760">
        <w:trPr>
          <w:gridAfter w:val="1"/>
          <w:wAfter w:w="42" w:type="dxa"/>
        </w:trPr>
        <w:tc>
          <w:tcPr>
            <w:tcW w:w="9606" w:type="dxa"/>
            <w:gridSpan w:val="13"/>
            <w:tcBorders>
              <w:top w:val="single" w:sz="4" w:space="0" w:color="auto"/>
              <w:left w:val="single" w:sz="24" w:space="0" w:color="auto"/>
              <w:bottom w:val="single" w:sz="4" w:space="0" w:color="auto"/>
              <w:right w:val="single" w:sz="24" w:space="0" w:color="auto"/>
            </w:tcBorders>
            <w:hideMark/>
          </w:tcPr>
          <w:p w:rsidR="000E2760" w:rsidRDefault="000E2760" w:rsidP="00416642">
            <w:pPr>
              <w:rPr>
                <w:rFonts w:ascii="Times New Roman" w:hAnsi="Times New Roman"/>
                <w:b w:val="0"/>
                <w:i w:val="0"/>
                <w:lang w:val="sr-Latn-CS"/>
              </w:rPr>
            </w:pPr>
            <w:r>
              <w:rPr>
                <w:rFonts w:ascii="Times New Roman" w:hAnsi="Times New Roman"/>
                <w:b w:val="0"/>
                <w:i w:val="0"/>
                <w:lang w:val="sr-Cyrl-BA"/>
              </w:rPr>
              <w:t xml:space="preserve">Obaveze studenta: </w:t>
            </w:r>
            <w:r>
              <w:rPr>
                <w:rFonts w:ascii="Times New Roman" w:hAnsi="Times New Roman"/>
                <w:b w:val="0"/>
                <w:i w:val="0"/>
                <w:sz w:val="20"/>
                <w:szCs w:val="20"/>
                <w:lang w:val="sr-Cyrl-BA"/>
              </w:rPr>
              <w:t>prisustvo na predavanjima, test-kolokvij</w:t>
            </w:r>
            <w:r>
              <w:rPr>
                <w:rFonts w:ascii="Times New Roman" w:hAnsi="Times New Roman"/>
                <w:b w:val="0"/>
                <w:i w:val="0"/>
                <w:sz w:val="20"/>
                <w:szCs w:val="20"/>
                <w:lang w:val="sr-Latn-CS"/>
              </w:rPr>
              <w:t>umi</w:t>
            </w:r>
          </w:p>
        </w:tc>
      </w:tr>
      <w:tr w:rsidR="000E2760" w:rsidRPr="00781AA9" w:rsidTr="000E2760">
        <w:trPr>
          <w:gridAfter w:val="1"/>
          <w:wAfter w:w="42" w:type="dxa"/>
        </w:trPr>
        <w:tc>
          <w:tcPr>
            <w:tcW w:w="9606" w:type="dxa"/>
            <w:gridSpan w:val="13"/>
            <w:tcBorders>
              <w:top w:val="single" w:sz="4" w:space="0" w:color="auto"/>
              <w:left w:val="single" w:sz="24" w:space="0" w:color="auto"/>
              <w:bottom w:val="single" w:sz="4" w:space="0" w:color="auto"/>
              <w:right w:val="single" w:sz="24" w:space="0" w:color="auto"/>
            </w:tcBorders>
            <w:hideMark/>
          </w:tcPr>
          <w:p w:rsidR="000E2760" w:rsidRDefault="000E2760" w:rsidP="00416642">
            <w:pPr>
              <w:jc w:val="both"/>
              <w:rPr>
                <w:rFonts w:ascii="Times New Roman" w:hAnsi="Times New Roman"/>
                <w:b w:val="0"/>
                <w:i w:val="0"/>
                <w:lang w:val="sr-Latn-CS"/>
              </w:rPr>
            </w:pPr>
            <w:r>
              <w:rPr>
                <w:rFonts w:ascii="Times New Roman" w:hAnsi="Times New Roman"/>
                <w:b w:val="0"/>
                <w:i w:val="0"/>
                <w:lang w:val="sr-Cyrl-BA"/>
              </w:rPr>
              <w:t xml:space="preserve">Literatura: </w:t>
            </w:r>
            <w:r>
              <w:rPr>
                <w:rFonts w:ascii="Times New Roman" w:hAnsi="Times New Roman"/>
                <w:b w:val="0"/>
                <w:i w:val="0"/>
                <w:sz w:val="20"/>
                <w:szCs w:val="20"/>
                <w:lang w:val="sr-Cyrl-BA"/>
              </w:rPr>
              <w:t>B.Tomić: Fizikalna terapija; Kruzen i saradnici: Klinička fizikalna terapija; A.Rotović: Fizikalna terapija; V.Mihajlović: Osnovi fizikalne medicine; D.Kunej: Prasktikum fizikalne terapije; I.Jajić: Specijalna fizikalna terapija; Skripte teza sa predavanja: Prof. dr Gordane Stefanovski</w:t>
            </w:r>
          </w:p>
        </w:tc>
      </w:tr>
      <w:tr w:rsidR="000E2760" w:rsidRPr="00781AA9" w:rsidTr="000E2760">
        <w:trPr>
          <w:gridAfter w:val="1"/>
          <w:wAfter w:w="42" w:type="dxa"/>
        </w:trPr>
        <w:tc>
          <w:tcPr>
            <w:tcW w:w="9606" w:type="dxa"/>
            <w:gridSpan w:val="13"/>
            <w:tcBorders>
              <w:top w:val="single" w:sz="4" w:space="0" w:color="auto"/>
              <w:left w:val="single" w:sz="24" w:space="0" w:color="auto"/>
              <w:bottom w:val="single" w:sz="4" w:space="0" w:color="auto"/>
              <w:right w:val="single" w:sz="24" w:space="0" w:color="auto"/>
            </w:tcBorders>
            <w:hideMark/>
          </w:tcPr>
          <w:p w:rsidR="000E2760" w:rsidRDefault="000E2760" w:rsidP="00416642">
            <w:pPr>
              <w:jc w:val="both"/>
              <w:rPr>
                <w:rFonts w:ascii="Times New Roman" w:hAnsi="Times New Roman"/>
                <w:b w:val="0"/>
                <w:i w:val="0"/>
                <w:lang w:val="sr-Cyrl-BA"/>
              </w:rPr>
            </w:pPr>
            <w:r>
              <w:rPr>
                <w:rFonts w:ascii="Times New Roman" w:hAnsi="Times New Roman"/>
                <w:b w:val="0"/>
                <w:i w:val="0"/>
                <w:lang w:val="sr-Cyrl-BA"/>
              </w:rPr>
              <w:t xml:space="preserve">Oblici provjere znanja i ocjenjivanje: </w:t>
            </w:r>
            <w:r>
              <w:rPr>
                <w:rFonts w:ascii="Times New Roman" w:hAnsi="Times New Roman"/>
                <w:b w:val="0"/>
                <w:i w:val="0"/>
                <w:iCs/>
                <w:sz w:val="20"/>
                <w:szCs w:val="20"/>
                <w:lang w:val="sr-Cyrl-BA"/>
              </w:rPr>
              <w:t>aktivnosti u nastavi</w:t>
            </w:r>
            <w:r>
              <w:rPr>
                <w:rFonts w:ascii="Times New Roman" w:hAnsi="Times New Roman"/>
                <w:b w:val="0"/>
                <w:i w:val="0"/>
                <w:iCs/>
                <w:sz w:val="20"/>
                <w:szCs w:val="20"/>
                <w:lang w:val="sr-Cyrl-CS"/>
              </w:rPr>
              <w:t xml:space="preserve"> </w:t>
            </w:r>
            <w:r>
              <w:rPr>
                <w:rFonts w:ascii="Times New Roman" w:hAnsi="Times New Roman"/>
                <w:b w:val="0"/>
                <w:i w:val="0"/>
                <w:iCs/>
                <w:sz w:val="20"/>
                <w:szCs w:val="20"/>
                <w:lang w:val="sr-Cyrl-BA"/>
              </w:rPr>
              <w:t>do 10 poena;</w:t>
            </w:r>
            <w:r>
              <w:rPr>
                <w:rFonts w:ascii="Times New Roman" w:hAnsi="Times New Roman"/>
                <w:b w:val="0"/>
                <w:i w:val="0"/>
                <w:iCs/>
                <w:sz w:val="20"/>
                <w:szCs w:val="20"/>
                <w:lang w:val="sr-Cyrl-CS"/>
              </w:rPr>
              <w:t xml:space="preserve"> </w:t>
            </w:r>
            <w:r>
              <w:rPr>
                <w:rFonts w:ascii="Times New Roman" w:hAnsi="Times New Roman"/>
                <w:b w:val="0"/>
                <w:i w:val="0"/>
                <w:iCs/>
                <w:sz w:val="20"/>
                <w:szCs w:val="20"/>
                <w:lang w:val="sr-Cyrl-BA"/>
              </w:rPr>
              <w:t>kolokvij</w:t>
            </w:r>
            <w:r>
              <w:rPr>
                <w:rFonts w:ascii="Times New Roman" w:hAnsi="Times New Roman"/>
                <w:b w:val="0"/>
                <w:i w:val="0"/>
                <w:iCs/>
                <w:lang w:val="sr-Latn-CS"/>
              </w:rPr>
              <w:t xml:space="preserve"> </w:t>
            </w:r>
            <w:r>
              <w:rPr>
                <w:rFonts w:ascii="Times New Roman" w:hAnsi="Times New Roman"/>
                <w:b w:val="0"/>
                <w:i w:val="0"/>
                <w:iCs/>
                <w:sz w:val="20"/>
                <w:szCs w:val="20"/>
                <w:lang w:val="sr-Cyrl-CS"/>
              </w:rPr>
              <w:t>do</w:t>
            </w:r>
            <w:r>
              <w:rPr>
                <w:rFonts w:ascii="Times New Roman" w:hAnsi="Times New Roman"/>
                <w:b w:val="0"/>
                <w:i w:val="0"/>
                <w:iCs/>
                <w:sz w:val="20"/>
                <w:szCs w:val="20"/>
                <w:lang w:val="sr-Cyrl-BA"/>
              </w:rPr>
              <w:t xml:space="preserve"> 20 poena; praktičan rad  do </w:t>
            </w:r>
            <w:r>
              <w:rPr>
                <w:rFonts w:ascii="Times New Roman" w:hAnsi="Times New Roman"/>
                <w:b w:val="0"/>
                <w:i w:val="0"/>
                <w:iCs/>
                <w:sz w:val="20"/>
                <w:szCs w:val="20"/>
                <w:lang w:val="sr-Latn-CS"/>
              </w:rPr>
              <w:t>2</w:t>
            </w:r>
            <w:r>
              <w:rPr>
                <w:rFonts w:ascii="Times New Roman" w:hAnsi="Times New Roman"/>
                <w:b w:val="0"/>
                <w:i w:val="0"/>
                <w:iCs/>
                <w:sz w:val="20"/>
                <w:szCs w:val="20"/>
                <w:lang w:val="sr-Cyrl-CS"/>
              </w:rPr>
              <w:t>0</w:t>
            </w:r>
            <w:r>
              <w:rPr>
                <w:rFonts w:ascii="Times New Roman" w:hAnsi="Times New Roman"/>
                <w:b w:val="0"/>
                <w:i w:val="0"/>
                <w:iCs/>
                <w:sz w:val="20"/>
                <w:szCs w:val="20"/>
                <w:lang w:val="sr-Cyrl-BA"/>
              </w:rPr>
              <w:t xml:space="preserve"> poena;</w:t>
            </w:r>
            <w:r>
              <w:rPr>
                <w:rFonts w:ascii="Times New Roman" w:hAnsi="Times New Roman"/>
                <w:b w:val="0"/>
                <w:i w:val="0"/>
                <w:iCs/>
                <w:sz w:val="20"/>
                <w:szCs w:val="20"/>
                <w:lang w:val="sr-Latn-CS"/>
              </w:rPr>
              <w:t xml:space="preserve"> </w:t>
            </w:r>
            <w:r>
              <w:rPr>
                <w:rFonts w:ascii="Times New Roman" w:hAnsi="Times New Roman"/>
                <w:b w:val="0"/>
                <w:i w:val="0"/>
                <w:iCs/>
                <w:sz w:val="20"/>
                <w:szCs w:val="20"/>
                <w:lang w:val="sr-Cyrl-BA"/>
              </w:rPr>
              <w:t>završni ispit</w:t>
            </w:r>
            <w:r>
              <w:rPr>
                <w:rFonts w:ascii="Times New Roman" w:hAnsi="Times New Roman"/>
                <w:b w:val="0"/>
                <w:i w:val="0"/>
                <w:iCs/>
                <w:sz w:val="20"/>
                <w:szCs w:val="20"/>
                <w:lang w:val="sr-Cyrl-CS"/>
              </w:rPr>
              <w:t xml:space="preserve"> </w:t>
            </w:r>
            <w:r>
              <w:rPr>
                <w:rFonts w:ascii="Times New Roman" w:hAnsi="Times New Roman"/>
                <w:b w:val="0"/>
                <w:i w:val="0"/>
                <w:iCs/>
                <w:sz w:val="20"/>
                <w:szCs w:val="20"/>
                <w:lang w:val="sr-Cyrl-BA"/>
              </w:rPr>
              <w:t xml:space="preserve">do </w:t>
            </w:r>
            <w:r>
              <w:rPr>
                <w:rFonts w:ascii="Times New Roman" w:hAnsi="Times New Roman"/>
                <w:b w:val="0"/>
                <w:i w:val="0"/>
                <w:iCs/>
                <w:sz w:val="20"/>
                <w:szCs w:val="20"/>
                <w:lang w:val="sr-Cyrl-CS"/>
              </w:rPr>
              <w:t xml:space="preserve">50 </w:t>
            </w:r>
            <w:r>
              <w:rPr>
                <w:rFonts w:ascii="Times New Roman" w:hAnsi="Times New Roman"/>
                <w:b w:val="0"/>
                <w:i w:val="0"/>
                <w:iCs/>
                <w:sz w:val="20"/>
                <w:szCs w:val="20"/>
                <w:lang w:val="sr-Cyrl-BA"/>
              </w:rPr>
              <w:t>poena</w:t>
            </w:r>
          </w:p>
        </w:tc>
      </w:tr>
      <w:tr w:rsidR="000E2760" w:rsidRPr="00781AA9" w:rsidTr="000E2760">
        <w:trPr>
          <w:gridAfter w:val="1"/>
          <w:wAfter w:w="42" w:type="dxa"/>
        </w:trPr>
        <w:tc>
          <w:tcPr>
            <w:tcW w:w="9606" w:type="dxa"/>
            <w:gridSpan w:val="13"/>
            <w:tcBorders>
              <w:top w:val="single" w:sz="4" w:space="0" w:color="auto"/>
              <w:left w:val="single" w:sz="24" w:space="0" w:color="auto"/>
              <w:bottom w:val="single" w:sz="24" w:space="0" w:color="auto"/>
              <w:right w:val="single" w:sz="24" w:space="0" w:color="auto"/>
            </w:tcBorders>
            <w:hideMark/>
          </w:tcPr>
          <w:p w:rsidR="000E2760" w:rsidRDefault="000E2760" w:rsidP="00416642">
            <w:pPr>
              <w:rPr>
                <w:rFonts w:ascii="Times New Roman" w:hAnsi="Times New Roman"/>
                <w:b w:val="0"/>
                <w:i w:val="0"/>
                <w:sz w:val="20"/>
                <w:szCs w:val="20"/>
                <w:lang w:val="sr-Latn-CS"/>
              </w:rPr>
            </w:pPr>
            <w:r>
              <w:rPr>
                <w:rFonts w:ascii="Times New Roman" w:hAnsi="Times New Roman"/>
                <w:b w:val="0"/>
                <w:i w:val="0"/>
                <w:lang w:val="sr-Cyrl-BA"/>
              </w:rPr>
              <w:t>Posebna napomena za predmet:</w:t>
            </w:r>
            <w:r>
              <w:rPr>
                <w:rFonts w:ascii="Times New Roman" w:hAnsi="Times New Roman"/>
                <w:b w:val="0"/>
                <w:i w:val="0"/>
                <w:sz w:val="20"/>
                <w:szCs w:val="20"/>
                <w:lang w:val="sr-Cyrl-CS"/>
              </w:rPr>
              <w:t xml:space="preserve"> nema</w:t>
            </w:r>
          </w:p>
        </w:tc>
      </w:tr>
      <w:tr w:rsidR="000E2760" w:rsidRPr="00A005CA" w:rsidTr="000E2760">
        <w:tc>
          <w:tcPr>
            <w:tcW w:w="1368" w:type="dxa"/>
            <w:gridSpan w:val="2"/>
            <w:tcBorders>
              <w:top w:val="single" w:sz="24" w:space="0" w:color="auto"/>
              <w:left w:val="single" w:sz="24" w:space="0" w:color="auto"/>
              <w:bottom w:val="single" w:sz="24" w:space="0" w:color="auto"/>
            </w:tcBorders>
            <w:vAlign w:val="center"/>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lastRenderedPageBreak/>
              <w:t>Pun naziv</w:t>
            </w:r>
          </w:p>
        </w:tc>
        <w:tc>
          <w:tcPr>
            <w:tcW w:w="8280" w:type="dxa"/>
            <w:gridSpan w:val="12"/>
            <w:tcBorders>
              <w:top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32"/>
                <w:szCs w:val="32"/>
                <w:lang w:val="sr-Cyrl-CS"/>
              </w:rPr>
            </w:pPr>
            <w:r w:rsidRPr="00A005CA">
              <w:rPr>
                <w:rFonts w:ascii="Times New Roman" w:hAnsi="Times New Roman"/>
                <w:b w:val="0"/>
                <w:i w:val="0"/>
                <w:sz w:val="32"/>
                <w:szCs w:val="32"/>
                <w:lang w:val="sr-Cyrl-CS"/>
              </w:rPr>
              <w:t>KLINIČKA FIZIKALNA TERAPIJA</w:t>
            </w:r>
          </w:p>
        </w:tc>
      </w:tr>
      <w:tr w:rsidR="000E2760" w:rsidRPr="00A005CA" w:rsidTr="000E2760">
        <w:tc>
          <w:tcPr>
            <w:tcW w:w="2088" w:type="dxa"/>
            <w:gridSpan w:val="3"/>
            <w:tcBorders>
              <w:top w:val="single" w:sz="24" w:space="0" w:color="auto"/>
              <w:left w:val="single" w:sz="24" w:space="0" w:color="auto"/>
              <w:bottom w:val="single" w:sz="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Skraćeni naziv</w:t>
            </w:r>
          </w:p>
        </w:tc>
        <w:tc>
          <w:tcPr>
            <w:tcW w:w="1620" w:type="dxa"/>
            <w:gridSpan w:val="4"/>
            <w:tcBorders>
              <w:top w:val="single" w:sz="24" w:space="0" w:color="auto"/>
              <w:left w:val="single" w:sz="12" w:space="0" w:color="auto"/>
              <w:bottom w:val="single" w:sz="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0E2760" w:rsidRPr="00A005CA" w:rsidRDefault="000E2760" w:rsidP="00416642">
            <w:pPr>
              <w:jc w:val="center"/>
              <w:rPr>
                <w:rFonts w:ascii="Times New Roman" w:hAnsi="Times New Roman"/>
                <w:b w:val="0"/>
                <w:i w:val="0"/>
                <w:lang w:val="sr-Latn-CS"/>
              </w:rPr>
            </w:pPr>
            <w:r w:rsidRPr="00A005CA">
              <w:rPr>
                <w:rFonts w:ascii="Times New Roman" w:hAnsi="Times New Roman"/>
                <w:b w:val="0"/>
                <w:i w:val="0"/>
                <w:lang w:val="sr-Cyrl-BA"/>
              </w:rPr>
              <w:t>E</w:t>
            </w:r>
            <w:r w:rsidRPr="00A005CA">
              <w:rPr>
                <w:rFonts w:ascii="Times New Roman" w:hAnsi="Times New Roman"/>
                <w:b w:val="0"/>
                <w:i w:val="0"/>
                <w:lang w:val="sr-Latn-CS"/>
              </w:rPr>
              <w:t>CTS</w:t>
            </w:r>
          </w:p>
        </w:tc>
        <w:tc>
          <w:tcPr>
            <w:tcW w:w="3420" w:type="dxa"/>
            <w:gridSpan w:val="4"/>
            <w:tcBorders>
              <w:top w:val="single" w:sz="24" w:space="0" w:color="auto"/>
              <w:left w:val="single" w:sz="12" w:space="0" w:color="auto"/>
              <w:bottom w:val="single" w:sz="4" w:space="0" w:color="auto"/>
              <w:right w:val="single" w:sz="24"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Fond časova (P+</w:t>
            </w:r>
            <w:r w:rsidRPr="00A005CA">
              <w:rPr>
                <w:rFonts w:ascii="Times New Roman" w:hAnsi="Times New Roman"/>
                <w:b w:val="0"/>
                <w:i w:val="0"/>
                <w:lang w:val="sr-Latn-BA"/>
              </w:rPr>
              <w:t>K</w:t>
            </w:r>
            <w:r w:rsidRPr="00A005CA">
              <w:rPr>
                <w:rFonts w:ascii="Times New Roman" w:hAnsi="Times New Roman"/>
                <w:b w:val="0"/>
                <w:i w:val="0"/>
                <w:lang w:val="sr-Cyrl-BA"/>
              </w:rPr>
              <w:t>L</w:t>
            </w:r>
            <w:r w:rsidRPr="00A005CA">
              <w:rPr>
                <w:rFonts w:ascii="Times New Roman" w:hAnsi="Times New Roman"/>
                <w:b w:val="0"/>
                <w:i w:val="0"/>
                <w:lang w:val="sr-Latn-BA"/>
              </w:rPr>
              <w:t>V</w:t>
            </w:r>
            <w:r w:rsidRPr="00A005CA">
              <w:rPr>
                <w:rFonts w:ascii="Times New Roman" w:hAnsi="Times New Roman"/>
                <w:b w:val="0"/>
                <w:i w:val="0"/>
                <w:lang w:val="sr-Cyrl-BA"/>
              </w:rPr>
              <w:t>)</w:t>
            </w:r>
          </w:p>
        </w:tc>
      </w:tr>
      <w:tr w:rsidR="000E2760" w:rsidRPr="00A005CA" w:rsidTr="000E2760">
        <w:tc>
          <w:tcPr>
            <w:tcW w:w="2088" w:type="dxa"/>
            <w:gridSpan w:val="3"/>
            <w:tcBorders>
              <w:left w:val="single" w:sz="24" w:space="0" w:color="auto"/>
              <w:bottom w:val="single" w:sz="24" w:space="0" w:color="auto"/>
              <w:right w:val="single" w:sz="12" w:space="0" w:color="auto"/>
            </w:tcBorders>
          </w:tcPr>
          <w:p w:rsidR="000E2760" w:rsidRPr="00A005CA" w:rsidRDefault="000E2760" w:rsidP="00416642">
            <w:pPr>
              <w:jc w:val="center"/>
              <w:rPr>
                <w:rFonts w:ascii="Times New Roman" w:hAnsi="Times New Roman"/>
                <w:b w:val="0"/>
                <w:i w:val="0"/>
                <w:lang w:val="sr-Cyrl-BA"/>
              </w:rPr>
            </w:pPr>
          </w:p>
        </w:tc>
        <w:tc>
          <w:tcPr>
            <w:tcW w:w="1620" w:type="dxa"/>
            <w:gridSpan w:val="4"/>
            <w:tcBorders>
              <w:left w:val="single" w:sz="12" w:space="0" w:color="auto"/>
              <w:bottom w:val="single" w:sz="2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CS"/>
              </w:rPr>
              <w:t>obavez</w:t>
            </w:r>
            <w:r w:rsidRPr="00A005CA">
              <w:rPr>
                <w:rFonts w:ascii="Times New Roman" w:hAnsi="Times New Roman"/>
                <w:b w:val="0"/>
                <w:i w:val="0"/>
                <w:lang w:val="sr-Latn-CS"/>
              </w:rPr>
              <w:t>ni</w:t>
            </w:r>
          </w:p>
        </w:tc>
        <w:tc>
          <w:tcPr>
            <w:tcW w:w="1260" w:type="dxa"/>
            <w:tcBorders>
              <w:left w:val="single" w:sz="12" w:space="0" w:color="auto"/>
              <w:bottom w:val="single" w:sz="2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V</w:t>
            </w:r>
          </w:p>
        </w:tc>
        <w:tc>
          <w:tcPr>
            <w:tcW w:w="1260" w:type="dxa"/>
            <w:gridSpan w:val="2"/>
            <w:tcBorders>
              <w:left w:val="single" w:sz="12" w:space="0" w:color="auto"/>
              <w:bottom w:val="single" w:sz="24" w:space="0" w:color="auto"/>
              <w:right w:val="single" w:sz="12" w:space="0" w:color="auto"/>
            </w:tcBorders>
          </w:tcPr>
          <w:p w:rsidR="000E2760" w:rsidRPr="00A005CA" w:rsidRDefault="000E2760" w:rsidP="00416642">
            <w:pPr>
              <w:jc w:val="center"/>
              <w:rPr>
                <w:rFonts w:ascii="Times New Roman" w:hAnsi="Times New Roman"/>
                <w:b w:val="0"/>
                <w:i w:val="0"/>
                <w:lang w:val="sr-Cyrl-BA"/>
              </w:rPr>
            </w:pPr>
            <w:r w:rsidRPr="00A005CA">
              <w:rPr>
                <w:rFonts w:ascii="Times New Roman" w:hAnsi="Times New Roman"/>
                <w:b w:val="0"/>
                <w:i w:val="0"/>
                <w:lang w:val="sr-Cyrl-BA"/>
              </w:rPr>
              <w:t>7,5</w:t>
            </w:r>
          </w:p>
        </w:tc>
        <w:tc>
          <w:tcPr>
            <w:tcW w:w="1020" w:type="dxa"/>
            <w:tcBorders>
              <w:left w:val="single" w:sz="12" w:space="0" w:color="auto"/>
              <w:bottom w:val="single" w:sz="24" w:space="0" w:color="auto"/>
            </w:tcBorders>
          </w:tcPr>
          <w:p w:rsidR="000E2760" w:rsidRPr="00A005CA" w:rsidRDefault="000E2760" w:rsidP="00416642">
            <w:pPr>
              <w:jc w:val="center"/>
              <w:rPr>
                <w:rFonts w:ascii="Times New Roman" w:hAnsi="Times New Roman"/>
                <w:b w:val="0"/>
                <w:i w:val="0"/>
                <w:lang w:val="sr-Cyrl-CS"/>
              </w:rPr>
            </w:pPr>
            <w:r w:rsidRPr="00A005CA">
              <w:rPr>
                <w:rFonts w:ascii="Times New Roman" w:hAnsi="Times New Roman"/>
                <w:b w:val="0"/>
                <w:i w:val="0"/>
                <w:lang w:val="sr-Cyrl-BA"/>
              </w:rPr>
              <w:t>2</w:t>
            </w:r>
          </w:p>
        </w:tc>
        <w:tc>
          <w:tcPr>
            <w:tcW w:w="1020" w:type="dxa"/>
            <w:tcBorders>
              <w:bottom w:val="single" w:sz="24" w:space="0" w:color="auto"/>
            </w:tcBorders>
          </w:tcPr>
          <w:p w:rsidR="000E2760" w:rsidRPr="00A005CA" w:rsidRDefault="000E2760" w:rsidP="00416642">
            <w:pPr>
              <w:jc w:val="center"/>
              <w:rPr>
                <w:rFonts w:ascii="Times New Roman" w:hAnsi="Times New Roman"/>
                <w:b w:val="0"/>
                <w:i w:val="0"/>
                <w:lang w:val="sr-Latn-CS"/>
              </w:rPr>
            </w:pPr>
            <w:r w:rsidRPr="00A005CA">
              <w:rPr>
                <w:rFonts w:ascii="Times New Roman" w:hAnsi="Times New Roman"/>
                <w:b w:val="0"/>
                <w:i w:val="0"/>
                <w:lang w:val="sr-Latn-CS"/>
              </w:rPr>
              <w:t>-</w:t>
            </w:r>
          </w:p>
        </w:tc>
        <w:tc>
          <w:tcPr>
            <w:tcW w:w="1380" w:type="dxa"/>
            <w:gridSpan w:val="2"/>
            <w:tcBorders>
              <w:bottom w:val="single" w:sz="24" w:space="0" w:color="auto"/>
              <w:right w:val="single" w:sz="24" w:space="0" w:color="auto"/>
            </w:tcBorders>
          </w:tcPr>
          <w:p w:rsidR="000E2760" w:rsidRPr="00A005CA" w:rsidRDefault="000E2760" w:rsidP="00416642">
            <w:pPr>
              <w:jc w:val="center"/>
              <w:rPr>
                <w:rFonts w:ascii="Times New Roman" w:hAnsi="Times New Roman"/>
                <w:b w:val="0"/>
                <w:i w:val="0"/>
                <w:lang w:val="sr-Latn-CS"/>
              </w:rPr>
            </w:pPr>
            <w:r w:rsidRPr="00A005CA">
              <w:rPr>
                <w:rFonts w:ascii="Times New Roman" w:hAnsi="Times New Roman"/>
                <w:b w:val="0"/>
                <w:i w:val="0"/>
                <w:lang w:val="sr-Latn-CS"/>
              </w:rPr>
              <w:t>4</w:t>
            </w:r>
          </w:p>
        </w:tc>
      </w:tr>
      <w:tr w:rsidR="000E2760" w:rsidRPr="00A005CA" w:rsidTr="000E2760">
        <w:tc>
          <w:tcPr>
            <w:tcW w:w="2448" w:type="dxa"/>
            <w:gridSpan w:val="5"/>
            <w:tcBorders>
              <w:top w:val="single" w:sz="24" w:space="0" w:color="auto"/>
              <w:left w:val="single" w:sz="24" w:space="0" w:color="auto"/>
              <w:bottom w:val="single" w:sz="24" w:space="0" w:color="auto"/>
            </w:tcBorders>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t>Šifra predmeta</w:t>
            </w:r>
          </w:p>
        </w:tc>
        <w:tc>
          <w:tcPr>
            <w:tcW w:w="7200" w:type="dxa"/>
            <w:gridSpan w:val="9"/>
            <w:tcBorders>
              <w:top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lang w:val="sr-Cyrl-CS"/>
              </w:rPr>
            </w:pPr>
            <w:r w:rsidRPr="00A005CA">
              <w:rPr>
                <w:rFonts w:ascii="Times New Roman" w:hAnsi="Times New Roman"/>
                <w:b w:val="0"/>
                <w:i w:val="0"/>
                <w:lang w:val="sr-Cyrl-CS"/>
              </w:rPr>
              <w:t>F-17</w:t>
            </w:r>
          </w:p>
        </w:tc>
      </w:tr>
      <w:tr w:rsidR="000E2760" w:rsidRPr="00A005CA" w:rsidTr="000E2760">
        <w:tc>
          <w:tcPr>
            <w:tcW w:w="5328" w:type="dxa"/>
            <w:gridSpan w:val="9"/>
            <w:tcBorders>
              <w:top w:val="single" w:sz="24" w:space="0" w:color="auto"/>
              <w:left w:val="single" w:sz="24" w:space="0" w:color="auto"/>
              <w:bottom w:val="single" w:sz="24" w:space="0" w:color="auto"/>
            </w:tcBorders>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t>Školska godina od koje se program realizuje</w:t>
            </w:r>
          </w:p>
        </w:tc>
        <w:tc>
          <w:tcPr>
            <w:tcW w:w="4320" w:type="dxa"/>
            <w:gridSpan w:val="5"/>
            <w:tcBorders>
              <w:top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lang w:val="sr-Latn-BA"/>
              </w:rPr>
            </w:pPr>
            <w:r>
              <w:rPr>
                <w:rFonts w:ascii="Times New Roman" w:hAnsi="Times New Roman"/>
                <w:b w:val="0"/>
                <w:i w:val="0"/>
                <w:lang w:val="sr-Latn-BA"/>
              </w:rPr>
              <w:t>2021/2022</w:t>
            </w:r>
            <w:r w:rsidRPr="00A005CA">
              <w:rPr>
                <w:rFonts w:ascii="Times New Roman" w:hAnsi="Times New Roman"/>
                <w:b w:val="0"/>
                <w:i w:val="0"/>
                <w:lang w:val="sr-Latn-BA"/>
              </w:rPr>
              <w:t>.</w:t>
            </w:r>
          </w:p>
        </w:tc>
      </w:tr>
      <w:tr w:rsidR="000E2760" w:rsidRPr="00A005CA"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lang w:val="sr-Cyrl-BA"/>
              </w:rPr>
              <w:t xml:space="preserve">Vrsta i nivo studija, studijski programi: </w:t>
            </w:r>
            <w:r w:rsidRPr="00A005CA">
              <w:rPr>
                <w:rFonts w:ascii="Times New Roman" w:hAnsi="Times New Roman"/>
                <w:b w:val="0"/>
                <w:i w:val="0"/>
                <w:sz w:val="20"/>
                <w:szCs w:val="20"/>
                <w:lang w:val="sr-Latn-CS"/>
              </w:rPr>
              <w:t>akademsk</w:t>
            </w:r>
            <w:r w:rsidRPr="00A005CA">
              <w:rPr>
                <w:rFonts w:ascii="Times New Roman" w:hAnsi="Times New Roman"/>
                <w:b w:val="0"/>
                <w:i w:val="0"/>
                <w:sz w:val="20"/>
                <w:szCs w:val="20"/>
                <w:lang w:val="sr-Cyrl-BA"/>
              </w:rPr>
              <w:t>i studij</w:t>
            </w:r>
            <w:r w:rsidRPr="00A005CA">
              <w:rPr>
                <w:rFonts w:ascii="Times New Roman" w:hAnsi="Times New Roman"/>
                <w:b w:val="0"/>
                <w:i w:val="0"/>
                <w:sz w:val="20"/>
                <w:szCs w:val="20"/>
                <w:lang w:val="sr-Latn-CS"/>
              </w:rPr>
              <w:t>;</w:t>
            </w:r>
            <w:r w:rsidRPr="00A005CA">
              <w:rPr>
                <w:rFonts w:ascii="Times New Roman" w:hAnsi="Times New Roman"/>
                <w:b w:val="0"/>
                <w:i w:val="0"/>
                <w:sz w:val="20"/>
                <w:szCs w:val="20"/>
                <w:lang w:val="sr-Cyrl-BA"/>
              </w:rPr>
              <w:t xml:space="preserve"> </w:t>
            </w:r>
            <w:r w:rsidRPr="00A005CA">
              <w:rPr>
                <w:rFonts w:ascii="Times New Roman" w:hAnsi="Times New Roman"/>
                <w:b w:val="0"/>
                <w:i w:val="0"/>
                <w:sz w:val="20"/>
                <w:szCs w:val="20"/>
                <w:lang w:val="sr-Latn-CS"/>
              </w:rPr>
              <w:t>I</w:t>
            </w:r>
            <w:r w:rsidRPr="00A005CA">
              <w:rPr>
                <w:rFonts w:ascii="Times New Roman" w:hAnsi="Times New Roman"/>
                <w:b w:val="0"/>
                <w:i w:val="0"/>
                <w:sz w:val="20"/>
                <w:szCs w:val="20"/>
                <w:lang w:val="sr-Cyrl-BA"/>
              </w:rPr>
              <w:t xml:space="preserve"> ciklus</w:t>
            </w:r>
            <w:r w:rsidRPr="00A005CA">
              <w:rPr>
                <w:rFonts w:ascii="Times New Roman" w:hAnsi="Times New Roman"/>
                <w:b w:val="0"/>
                <w:i w:val="0"/>
                <w:sz w:val="20"/>
                <w:szCs w:val="20"/>
                <w:lang w:val="sr-Latn-CS"/>
              </w:rPr>
              <w:t xml:space="preserve"> - 240 ECTS; Fizioterapija  </w:t>
            </w:r>
            <w:r w:rsidRPr="00A005CA">
              <w:rPr>
                <w:rFonts w:ascii="Times New Roman" w:hAnsi="Times New Roman"/>
                <w:b w:val="0"/>
                <w:i w:val="0"/>
                <w:sz w:val="20"/>
                <w:szCs w:val="20"/>
                <w:lang w:val="sr-Cyrl-BA"/>
              </w:rPr>
              <w:t xml:space="preserve"> </w:t>
            </w:r>
          </w:p>
        </w:tc>
      </w:tr>
      <w:tr w:rsidR="000E2760" w:rsidRPr="00A005CA"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Latn-CS"/>
              </w:rPr>
            </w:pPr>
            <w:r w:rsidRPr="00A005CA">
              <w:rPr>
                <w:rFonts w:ascii="Times New Roman" w:hAnsi="Times New Roman"/>
                <w:b w:val="0"/>
                <w:i w:val="0"/>
                <w:lang w:val="sr-Cyrl-BA"/>
              </w:rPr>
              <w:t xml:space="preserve">Uslovljenost drugim predmetima: </w:t>
            </w:r>
            <w:r w:rsidRPr="00A005CA">
              <w:rPr>
                <w:rFonts w:ascii="Times New Roman" w:hAnsi="Times New Roman"/>
                <w:b w:val="0"/>
                <w:i w:val="0"/>
                <w:sz w:val="20"/>
                <w:szCs w:val="20"/>
                <w:lang w:val="sr-Cyrl-BA"/>
              </w:rPr>
              <w:t>nema uslovljenosti</w:t>
            </w:r>
          </w:p>
        </w:tc>
      </w:tr>
      <w:tr w:rsidR="000E2760" w:rsidRPr="00A005CA"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Latn-CS"/>
              </w:rPr>
            </w:pPr>
            <w:r w:rsidRPr="00A005CA">
              <w:rPr>
                <w:rFonts w:ascii="Times New Roman" w:hAnsi="Times New Roman"/>
                <w:b w:val="0"/>
                <w:i w:val="0"/>
                <w:lang w:val="sr-Cyrl-BA"/>
              </w:rPr>
              <w:t>Ciljevi izučavanja predmeta</w:t>
            </w:r>
            <w:r w:rsidRPr="00A005CA">
              <w:rPr>
                <w:rFonts w:ascii="Times New Roman" w:hAnsi="Times New Roman"/>
                <w:b w:val="0"/>
                <w:i w:val="0"/>
                <w:sz w:val="20"/>
                <w:szCs w:val="20"/>
                <w:lang w:val="sr-Cyrl-BA"/>
              </w:rPr>
              <w:t xml:space="preserve">: </w:t>
            </w:r>
            <w:r w:rsidRPr="00A005CA">
              <w:rPr>
                <w:rFonts w:ascii="Times New Roman" w:hAnsi="Times New Roman"/>
                <w:b w:val="0"/>
                <w:i w:val="0"/>
                <w:sz w:val="20"/>
                <w:szCs w:val="20"/>
                <w:lang w:val="sr-Latn-CS"/>
              </w:rPr>
              <w:t>s</w:t>
            </w:r>
            <w:r w:rsidRPr="00A005CA">
              <w:rPr>
                <w:rFonts w:ascii="Times New Roman" w:hAnsi="Times New Roman"/>
                <w:b w:val="0"/>
                <w:i w:val="0"/>
                <w:sz w:val="20"/>
                <w:szCs w:val="20"/>
                <w:lang w:val="sr-Cyrl-BA"/>
              </w:rPr>
              <w:t>ticanje teoretskih znanja i praktičnih vještin</w:t>
            </w:r>
            <w:r w:rsidRPr="00A005CA">
              <w:rPr>
                <w:rFonts w:ascii="Times New Roman" w:hAnsi="Times New Roman"/>
                <w:b w:val="0"/>
                <w:i w:val="0"/>
                <w:lang w:val="sr-Cyrl-BA"/>
              </w:rPr>
              <w:t xml:space="preserve">a  </w:t>
            </w:r>
          </w:p>
        </w:tc>
      </w:tr>
      <w:tr w:rsidR="000E2760" w:rsidRPr="00781AA9"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0E2760" w:rsidRDefault="000E2760" w:rsidP="00416642">
            <w:pPr>
              <w:shd w:val="clear" w:color="auto" w:fill="FFFFFF"/>
              <w:textAlignment w:val="baseline"/>
              <w:rPr>
                <w:rFonts w:ascii="Times New Roman" w:hAnsi="Times New Roman"/>
                <w:b w:val="0"/>
                <w:i w:val="0"/>
                <w:color w:val="201F1E"/>
                <w:sz w:val="18"/>
                <w:szCs w:val="18"/>
                <w:lang w:val="sr-Latn-CS"/>
              </w:rPr>
            </w:pPr>
            <w:r w:rsidRPr="00A005CA">
              <w:rPr>
                <w:rFonts w:ascii="Times New Roman" w:hAnsi="Times New Roman"/>
                <w:b w:val="0"/>
                <w:i w:val="0"/>
                <w:color w:val="201F1E"/>
                <w:lang w:val="sr-Latn-CS"/>
              </w:rPr>
              <w:t>Ishodi učenja</w:t>
            </w:r>
            <w:r w:rsidRPr="00A005CA">
              <w:rPr>
                <w:rFonts w:ascii="Times New Roman" w:hAnsi="Times New Roman"/>
                <w:b w:val="0"/>
                <w:i w:val="0"/>
                <w:color w:val="201F1E"/>
                <w:sz w:val="20"/>
                <w:szCs w:val="20"/>
                <w:lang w:val="sr-Latn-CS"/>
              </w:rPr>
              <w:t xml:space="preserve">: </w:t>
            </w:r>
            <w:r w:rsidRPr="000E2760">
              <w:rPr>
                <w:rFonts w:ascii="Times New Roman" w:hAnsi="Times New Roman"/>
                <w:b w:val="0"/>
                <w:i w:val="0"/>
                <w:color w:val="201F1E"/>
                <w:sz w:val="18"/>
                <w:szCs w:val="18"/>
                <w:lang w:val="sr-Latn-CS"/>
              </w:rPr>
              <w:t>Svaki student treba da savlada protokol za fizikalnu terapiju kod pacijenata sa razlicitom patologijom, postujuci osnovne principe rehabilitacije ( holisticki pristup, kontraindikacije, izbjegavati polipragmaziju...).</w:t>
            </w:r>
          </w:p>
          <w:p w:rsidR="000E2760" w:rsidRPr="00A005CA" w:rsidRDefault="000E2760" w:rsidP="00416642">
            <w:pPr>
              <w:rPr>
                <w:rFonts w:ascii="Times New Roman" w:hAnsi="Times New Roman"/>
                <w:b w:val="0"/>
                <w:i w:val="0"/>
                <w:lang w:val="sr-Cyrl-BA"/>
              </w:rPr>
            </w:pPr>
            <w:r w:rsidRPr="000E2760">
              <w:rPr>
                <w:rFonts w:ascii="Times New Roman" w:hAnsi="Times New Roman"/>
                <w:b w:val="0"/>
                <w:i w:val="0"/>
                <w:color w:val="201F1E"/>
                <w:sz w:val="18"/>
                <w:szCs w:val="18"/>
                <w:lang w:val="sr-Latn-CS"/>
              </w:rPr>
              <w:t>Student ce biti osposobljen za procjenu stanja i izbor adekvatnih fizikalnih agensa za postzanje postavljenih ciljeva terapije, te njihovu pravilnu primjenu ( aplikaciju</w:t>
            </w:r>
          </w:p>
        </w:tc>
      </w:tr>
      <w:tr w:rsidR="000E2760" w:rsidRPr="00781AA9"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Latn-CS"/>
              </w:rPr>
            </w:pPr>
            <w:r w:rsidRPr="00A005CA">
              <w:rPr>
                <w:rFonts w:ascii="Times New Roman" w:hAnsi="Times New Roman"/>
                <w:b w:val="0"/>
                <w:i w:val="0"/>
                <w:lang w:val="sr-Cyrl-BA"/>
              </w:rPr>
              <w:t xml:space="preserve">Ime i prezime nastavnika i saradnika: </w:t>
            </w:r>
            <w:r w:rsidRPr="00A005CA">
              <w:rPr>
                <w:rFonts w:ascii="Times New Roman" w:hAnsi="Times New Roman"/>
                <w:b w:val="0"/>
                <w:i w:val="0"/>
                <w:sz w:val="20"/>
                <w:szCs w:val="20"/>
                <w:lang w:val="sr-Cyrl-BA"/>
              </w:rPr>
              <w:t>dr Gordana Stefanovski</w:t>
            </w:r>
            <w:r w:rsidRPr="00A005CA">
              <w:rPr>
                <w:rFonts w:ascii="Times New Roman" w:hAnsi="Times New Roman"/>
                <w:b w:val="0"/>
                <w:i w:val="0"/>
                <w:sz w:val="20"/>
                <w:szCs w:val="20"/>
                <w:lang w:val="sr-Latn-CS"/>
              </w:rPr>
              <w:t xml:space="preserve">, </w:t>
            </w:r>
            <w:r>
              <w:rPr>
                <w:rFonts w:ascii="Times New Roman" w:hAnsi="Times New Roman"/>
                <w:b w:val="0"/>
                <w:i w:val="0"/>
                <w:sz w:val="20"/>
                <w:szCs w:val="20"/>
                <w:lang w:val="sr-Latn-CS"/>
              </w:rPr>
              <w:t>redovan profesor; Dragana Ćurguz, dipl.fizioterapeut</w:t>
            </w:r>
          </w:p>
        </w:tc>
      </w:tr>
      <w:tr w:rsidR="000E2760" w:rsidRPr="00781AA9" w:rsidTr="000E2760">
        <w:tc>
          <w:tcPr>
            <w:tcW w:w="9648" w:type="dxa"/>
            <w:gridSpan w:val="14"/>
            <w:tcBorders>
              <w:top w:val="single" w:sz="24" w:space="0" w:color="auto"/>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lang w:val="sr-Cyrl-BA"/>
              </w:rPr>
              <w:t xml:space="preserve">Metod nastave i savladavanje gradiva: </w:t>
            </w:r>
            <w:r w:rsidRPr="00A005CA">
              <w:rPr>
                <w:rFonts w:ascii="Times New Roman" w:hAnsi="Times New Roman"/>
                <w:b w:val="0"/>
                <w:i w:val="0"/>
                <w:sz w:val="20"/>
                <w:szCs w:val="20"/>
                <w:lang w:val="sr-Cyrl-BA"/>
              </w:rPr>
              <w:t>predavanja, praktični rad na odjelu  fizikalne terapije</w:t>
            </w:r>
          </w:p>
        </w:tc>
      </w:tr>
      <w:tr w:rsidR="000E2760" w:rsidRPr="00A005CA" w:rsidTr="000E2760">
        <w:tc>
          <w:tcPr>
            <w:tcW w:w="9648" w:type="dxa"/>
            <w:gridSpan w:val="14"/>
            <w:tcBorders>
              <w:top w:val="single" w:sz="24" w:space="0" w:color="auto"/>
              <w:left w:val="single" w:sz="24" w:space="0" w:color="auto"/>
              <w:right w:val="single" w:sz="24" w:space="0" w:color="auto"/>
            </w:tcBorders>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t>Sadržaj predmeta po sedmicama:</w:t>
            </w:r>
          </w:p>
        </w:tc>
      </w:tr>
      <w:tr w:rsidR="000E2760" w:rsidRPr="00A005CA"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oštećenja centralnog motornog neurona – opžti principi i programi</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2</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nakon moždanog udara, hemiparetično rame i šaka ( akutna i hronična faza) i hemiparetičan donji ekstremitet</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3</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nakon povreda glave</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4</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nakon amputacije ekstremiteta (akutna i hronična faza)</w:t>
            </w:r>
          </w:p>
        </w:tc>
      </w:tr>
      <w:tr w:rsidR="000E2760" w:rsidRPr="00A005CA"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5</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nakon fraktura</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6</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nakon implantacije kuka</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7</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u hirurgiji nakon operativnih zahvata (akcent na kičmu)</w:t>
            </w:r>
            <w:r>
              <w:rPr>
                <w:rFonts w:ascii="Times New Roman" w:hAnsi="Times New Roman"/>
                <w:b w:val="0"/>
                <w:i w:val="0"/>
                <w:sz w:val="20"/>
                <w:szCs w:val="20"/>
                <w:lang w:val="sr-Latn-BA"/>
              </w:rPr>
              <w:t>.</w:t>
            </w:r>
            <w:r w:rsidRPr="00A005CA">
              <w:rPr>
                <w:rFonts w:ascii="Times New Roman" w:hAnsi="Times New Roman"/>
                <w:b w:val="0"/>
                <w:i w:val="0"/>
                <w:sz w:val="20"/>
                <w:szCs w:val="20"/>
                <w:lang w:val="sr-Latn-BA"/>
              </w:rPr>
              <w:t xml:space="preserve"> I parcijalni ispit</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8</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djece sa cerebralnom paralizom</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9</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multiple skleroze</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10</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Parkinsonove bolesti i drugih stanja demijelinizacije</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11</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kardiovaskularnih oboljenja</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12</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Fizikalna terapija kod oboljenja perifernih krvnih sudova (Birgerova i Rajnaudova bolest)</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13</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Timski rad, usklađivanje programa fizikalne terapije sa ostalim terapijskim procedurama u toku rehabilitacije</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14</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Izrada programa rehabilitacije za obrađena patološka stanja sa akcentom na fizikalnu terapiju</w:t>
            </w:r>
          </w:p>
        </w:tc>
      </w:tr>
      <w:tr w:rsidR="000E2760" w:rsidRPr="00781AA9" w:rsidTr="000E2760">
        <w:tc>
          <w:tcPr>
            <w:tcW w:w="465" w:type="dxa"/>
            <w:tcBorders>
              <w:left w:val="single" w:sz="24" w:space="0" w:color="auto"/>
              <w:right w:val="single" w:sz="4" w:space="0" w:color="auto"/>
            </w:tcBorders>
          </w:tcPr>
          <w:p w:rsidR="000E2760" w:rsidRPr="00A005CA" w:rsidRDefault="000E2760" w:rsidP="00416642">
            <w:pPr>
              <w:jc w:val="center"/>
              <w:rPr>
                <w:rFonts w:ascii="Times New Roman" w:hAnsi="Times New Roman"/>
                <w:b w:val="0"/>
                <w:i w:val="0"/>
                <w:sz w:val="20"/>
                <w:szCs w:val="20"/>
                <w:lang w:val="sr-Cyrl-BA"/>
              </w:rPr>
            </w:pPr>
            <w:r w:rsidRPr="00A005CA">
              <w:rPr>
                <w:rFonts w:ascii="Times New Roman" w:hAnsi="Times New Roman"/>
                <w:b w:val="0"/>
                <w:i w:val="0"/>
                <w:sz w:val="20"/>
                <w:szCs w:val="20"/>
                <w:lang w:val="sr-Cyrl-BA"/>
              </w:rPr>
              <w:t>15</w:t>
            </w:r>
          </w:p>
        </w:tc>
        <w:tc>
          <w:tcPr>
            <w:tcW w:w="9183" w:type="dxa"/>
            <w:gridSpan w:val="13"/>
            <w:tcBorders>
              <w:left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Cyrl-BA"/>
              </w:rPr>
            </w:pPr>
            <w:r w:rsidRPr="00A005CA">
              <w:rPr>
                <w:rFonts w:ascii="Times New Roman" w:hAnsi="Times New Roman"/>
                <w:b w:val="0"/>
                <w:i w:val="0"/>
                <w:sz w:val="20"/>
                <w:szCs w:val="20"/>
                <w:lang w:val="sr-Cyrl-BA"/>
              </w:rPr>
              <w:t>Obnavljanje pređenog gradiva i opšte fizikalne terapije</w:t>
            </w:r>
            <w:r>
              <w:rPr>
                <w:rFonts w:ascii="Times New Roman" w:hAnsi="Times New Roman"/>
                <w:b w:val="0"/>
                <w:i w:val="0"/>
                <w:sz w:val="20"/>
                <w:szCs w:val="20"/>
                <w:lang w:val="sr-Latn-BA"/>
              </w:rPr>
              <w:t>.</w:t>
            </w:r>
            <w:r w:rsidRPr="00A005CA">
              <w:rPr>
                <w:rFonts w:ascii="Times New Roman" w:hAnsi="Times New Roman"/>
                <w:b w:val="0"/>
                <w:i w:val="0"/>
                <w:sz w:val="20"/>
                <w:szCs w:val="20"/>
                <w:lang w:val="sr-Latn-BA"/>
              </w:rPr>
              <w:t xml:space="preserve"> II parcijalni ispit</w:t>
            </w:r>
          </w:p>
        </w:tc>
      </w:tr>
      <w:tr w:rsidR="000E2760" w:rsidRPr="00781AA9" w:rsidTr="000E2760">
        <w:trPr>
          <w:trHeight w:val="248"/>
        </w:trPr>
        <w:tc>
          <w:tcPr>
            <w:tcW w:w="9648" w:type="dxa"/>
            <w:gridSpan w:val="14"/>
            <w:tcBorders>
              <w:top w:val="single" w:sz="24" w:space="0" w:color="auto"/>
              <w:left w:val="single" w:sz="24" w:space="0" w:color="auto"/>
              <w:bottom w:val="single" w:sz="4" w:space="0" w:color="auto"/>
              <w:right w:val="single" w:sz="24" w:space="0" w:color="auto"/>
            </w:tcBorders>
          </w:tcPr>
          <w:p w:rsidR="000E2760" w:rsidRPr="00A005CA" w:rsidRDefault="000E2760" w:rsidP="00416642">
            <w:pPr>
              <w:jc w:val="center"/>
              <w:rPr>
                <w:rFonts w:ascii="Times New Roman" w:hAnsi="Times New Roman"/>
                <w:b w:val="0"/>
                <w:i w:val="0"/>
                <w:lang w:val="sr-Latn-BA"/>
              </w:rPr>
            </w:pPr>
            <w:r w:rsidRPr="00A005CA">
              <w:rPr>
                <w:rFonts w:ascii="Times New Roman" w:hAnsi="Times New Roman"/>
                <w:b w:val="0"/>
                <w:i w:val="0"/>
                <w:lang w:val="sr-Cyrl-BA"/>
              </w:rPr>
              <w:t>Opterećenje studenta po predmetu:</w:t>
            </w:r>
          </w:p>
        </w:tc>
      </w:tr>
      <w:tr w:rsidR="000E2760" w:rsidRPr="00A005CA" w:rsidTr="000E2760">
        <w:trPr>
          <w:trHeight w:val="1754"/>
        </w:trPr>
        <w:tc>
          <w:tcPr>
            <w:tcW w:w="2400" w:type="dxa"/>
            <w:gridSpan w:val="4"/>
            <w:tcBorders>
              <w:top w:val="single" w:sz="4" w:space="0" w:color="auto"/>
              <w:left w:val="single" w:sz="24" w:space="0" w:color="auto"/>
              <w:bottom w:val="single" w:sz="4" w:space="0" w:color="auto"/>
              <w:right w:val="single" w:sz="4" w:space="0" w:color="auto"/>
            </w:tcBorders>
          </w:tcPr>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Nedeljno:</w:t>
            </w:r>
          </w:p>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Kreditni koeficijent:</w:t>
            </w:r>
          </w:p>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7,5:30(k=ECTS/30)=0,25</w:t>
            </w:r>
          </w:p>
          <w:p w:rsidR="000E2760" w:rsidRPr="00A005CA" w:rsidRDefault="000E2760" w:rsidP="00416642">
            <w:pPr>
              <w:rPr>
                <w:rFonts w:ascii="Times New Roman" w:hAnsi="Times New Roman"/>
                <w:b w:val="0"/>
                <w:i w:val="0"/>
                <w:sz w:val="20"/>
                <w:szCs w:val="20"/>
                <w:lang w:val="sr-Latn-BA"/>
              </w:rPr>
            </w:pPr>
          </w:p>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Nedeljno opterećenje:</w:t>
            </w:r>
          </w:p>
          <w:p w:rsidR="000E2760" w:rsidRPr="00A005CA" w:rsidRDefault="000E2760" w:rsidP="00416642">
            <w:pPr>
              <w:rPr>
                <w:rFonts w:ascii="Times New Roman" w:hAnsi="Times New Roman"/>
                <w:b w:val="0"/>
                <w:i w:val="0"/>
                <w:lang w:val="sr-Latn-BA"/>
              </w:rPr>
            </w:pPr>
            <w:r w:rsidRPr="00A005CA">
              <w:rPr>
                <w:rFonts w:ascii="Times New Roman" w:hAnsi="Times New Roman"/>
                <w:b w:val="0"/>
                <w:i w:val="0"/>
                <w:sz w:val="20"/>
                <w:szCs w:val="20"/>
                <w:lang w:val="sr-Latn-BA"/>
              </w:rPr>
              <w:t>0,25*40=(k*40 sati)=10 sati</w:t>
            </w:r>
          </w:p>
          <w:p w:rsidR="000E2760" w:rsidRPr="00A005CA" w:rsidRDefault="000E2760" w:rsidP="00416642">
            <w:pPr>
              <w:rPr>
                <w:rFonts w:ascii="Times New Roman" w:hAnsi="Times New Roman"/>
                <w:b w:val="0"/>
                <w:i w:val="0"/>
                <w:lang w:val="sr-Cyrl-BA"/>
              </w:rPr>
            </w:pPr>
          </w:p>
        </w:tc>
        <w:tc>
          <w:tcPr>
            <w:tcW w:w="7248" w:type="dxa"/>
            <w:gridSpan w:val="10"/>
            <w:tcBorders>
              <w:top w:val="single" w:sz="4" w:space="0" w:color="auto"/>
              <w:left w:val="single" w:sz="4" w:space="0" w:color="auto"/>
              <w:bottom w:val="single" w:sz="4" w:space="0" w:color="auto"/>
              <w:right w:val="single" w:sz="24" w:space="0" w:color="auto"/>
            </w:tcBorders>
          </w:tcPr>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 xml:space="preserve">        Ukupno opterećenje za predmet:</w:t>
            </w:r>
          </w:p>
          <w:p w:rsidR="000E2760" w:rsidRPr="00A005CA" w:rsidRDefault="000E2760" w:rsidP="00416642">
            <w:pPr>
              <w:rPr>
                <w:rFonts w:ascii="Times New Roman" w:hAnsi="Times New Roman"/>
                <w:b w:val="0"/>
                <w:i w:val="0"/>
                <w:sz w:val="20"/>
                <w:szCs w:val="20"/>
                <w:lang w:val="sr-Latn-BA"/>
              </w:rPr>
            </w:pPr>
            <w:r w:rsidRPr="00A005CA">
              <w:rPr>
                <w:rFonts w:ascii="Times New Roman" w:hAnsi="Times New Roman"/>
                <w:b w:val="0"/>
                <w:i w:val="0"/>
                <w:sz w:val="20"/>
                <w:szCs w:val="20"/>
                <w:lang w:val="sr-Latn-BA"/>
              </w:rPr>
              <w:t xml:space="preserve">             7.5*30 (ECTS kredita * 30 sati/kredita) = 225 sati</w:t>
            </w:r>
          </w:p>
          <w:p w:rsidR="000E2760" w:rsidRPr="00A005CA" w:rsidRDefault="000E2760" w:rsidP="00416642">
            <w:pPr>
              <w:rPr>
                <w:rFonts w:ascii="Times New Roman" w:hAnsi="Times New Roman"/>
                <w:b w:val="0"/>
                <w:i w:val="0"/>
                <w:sz w:val="20"/>
                <w:szCs w:val="20"/>
                <w:lang w:val="sr-Latn-BA"/>
              </w:rPr>
            </w:pPr>
          </w:p>
          <w:p w:rsidR="000E2760" w:rsidRPr="00A005CA" w:rsidRDefault="000E2760" w:rsidP="000E2760">
            <w:pPr>
              <w:numPr>
                <w:ilvl w:val="0"/>
                <w:numId w:val="12"/>
              </w:numPr>
              <w:rPr>
                <w:rFonts w:ascii="Times New Roman" w:hAnsi="Times New Roman"/>
                <w:b w:val="0"/>
                <w:i w:val="0"/>
                <w:sz w:val="20"/>
                <w:szCs w:val="20"/>
                <w:lang w:val="sr-Latn-BA"/>
              </w:rPr>
            </w:pPr>
            <w:r w:rsidRPr="00A005CA">
              <w:rPr>
                <w:rFonts w:ascii="Times New Roman" w:hAnsi="Times New Roman"/>
                <w:b w:val="0"/>
                <w:i w:val="0"/>
                <w:sz w:val="20"/>
                <w:szCs w:val="20"/>
                <w:lang w:val="sr-Latn-BA"/>
              </w:rPr>
              <w:t>Aktivna nastava (predavanje i vježbe): 165 sati</w:t>
            </w:r>
          </w:p>
          <w:p w:rsidR="000E2760" w:rsidRPr="00A005CA" w:rsidRDefault="000E2760" w:rsidP="000E2760">
            <w:pPr>
              <w:numPr>
                <w:ilvl w:val="0"/>
                <w:numId w:val="4"/>
              </w:numPr>
              <w:rPr>
                <w:rFonts w:ascii="Times New Roman" w:hAnsi="Times New Roman"/>
                <w:b w:val="0"/>
                <w:i w:val="0"/>
                <w:sz w:val="20"/>
                <w:szCs w:val="20"/>
                <w:lang w:val="sr-Latn-BA"/>
              </w:rPr>
            </w:pPr>
            <w:r w:rsidRPr="00A005CA">
              <w:rPr>
                <w:rFonts w:ascii="Times New Roman" w:hAnsi="Times New Roman"/>
                <w:b w:val="0"/>
                <w:i w:val="0"/>
                <w:sz w:val="20"/>
                <w:szCs w:val="20"/>
                <w:lang w:val="sr-Latn-BA"/>
              </w:rPr>
              <w:t>Predavanja 60 sati</w:t>
            </w:r>
          </w:p>
          <w:p w:rsidR="000E2760" w:rsidRPr="00A005CA" w:rsidRDefault="000E2760" w:rsidP="000E2760">
            <w:pPr>
              <w:numPr>
                <w:ilvl w:val="0"/>
                <w:numId w:val="4"/>
              </w:numPr>
              <w:rPr>
                <w:rFonts w:ascii="Times New Roman" w:hAnsi="Times New Roman"/>
                <w:b w:val="0"/>
                <w:i w:val="0"/>
                <w:sz w:val="20"/>
                <w:szCs w:val="20"/>
                <w:lang w:val="sr-Latn-BA"/>
              </w:rPr>
            </w:pPr>
            <w:r w:rsidRPr="00A005CA">
              <w:rPr>
                <w:rFonts w:ascii="Times New Roman" w:hAnsi="Times New Roman"/>
                <w:b w:val="0"/>
                <w:i w:val="0"/>
                <w:sz w:val="20"/>
                <w:szCs w:val="20"/>
                <w:lang w:val="sr-Latn-BA"/>
              </w:rPr>
              <w:t>Vježbe 105 sati</w:t>
            </w:r>
          </w:p>
          <w:p w:rsidR="000E2760" w:rsidRPr="000E2760" w:rsidRDefault="000E2760" w:rsidP="00416642">
            <w:pPr>
              <w:numPr>
                <w:ilvl w:val="0"/>
                <w:numId w:val="12"/>
              </w:numPr>
              <w:rPr>
                <w:rFonts w:ascii="Times New Roman" w:hAnsi="Times New Roman"/>
                <w:b w:val="0"/>
                <w:i w:val="0"/>
                <w:sz w:val="20"/>
                <w:szCs w:val="20"/>
                <w:lang w:val="sr-Latn-BA"/>
              </w:rPr>
            </w:pPr>
            <w:r w:rsidRPr="00A005CA">
              <w:rPr>
                <w:rFonts w:ascii="Times New Roman" w:hAnsi="Times New Roman"/>
                <w:b w:val="0"/>
                <w:i w:val="0"/>
                <w:sz w:val="20"/>
                <w:szCs w:val="20"/>
                <w:lang w:val="sr-Latn-BA"/>
              </w:rPr>
              <w:t>Samostalni rad studenta 60 sati</w:t>
            </w:r>
          </w:p>
        </w:tc>
      </w:tr>
      <w:tr w:rsidR="000E2760" w:rsidRPr="00781AA9" w:rsidTr="000E2760">
        <w:tc>
          <w:tcPr>
            <w:tcW w:w="9648" w:type="dxa"/>
            <w:gridSpan w:val="14"/>
            <w:tcBorders>
              <w:left w:val="single" w:sz="24" w:space="0" w:color="auto"/>
              <w:right w:val="single" w:sz="24" w:space="0" w:color="auto"/>
            </w:tcBorders>
          </w:tcPr>
          <w:p w:rsidR="000E2760" w:rsidRPr="00A005CA" w:rsidRDefault="000E2760" w:rsidP="00416642">
            <w:pPr>
              <w:rPr>
                <w:rFonts w:ascii="Times New Roman" w:hAnsi="Times New Roman"/>
                <w:b w:val="0"/>
                <w:i w:val="0"/>
                <w:lang w:val="sr-Latn-CS"/>
              </w:rPr>
            </w:pPr>
            <w:r w:rsidRPr="00A005CA">
              <w:rPr>
                <w:rFonts w:ascii="Times New Roman" w:hAnsi="Times New Roman"/>
                <w:b w:val="0"/>
                <w:i w:val="0"/>
                <w:lang w:val="sr-Cyrl-BA"/>
              </w:rPr>
              <w:t>Obaveze studenta</w:t>
            </w:r>
            <w:r w:rsidRPr="00A005CA">
              <w:rPr>
                <w:rFonts w:ascii="Times New Roman" w:hAnsi="Times New Roman"/>
                <w:b w:val="0"/>
                <w:i w:val="0"/>
                <w:sz w:val="20"/>
                <w:szCs w:val="20"/>
                <w:lang w:val="sr-Cyrl-BA"/>
              </w:rPr>
              <w:t>: prisustvo na predavanjima, test-kolokvi</w:t>
            </w:r>
            <w:r w:rsidRPr="00A005CA">
              <w:rPr>
                <w:rFonts w:ascii="Times New Roman" w:hAnsi="Times New Roman"/>
                <w:b w:val="0"/>
                <w:i w:val="0"/>
                <w:sz w:val="20"/>
                <w:szCs w:val="20"/>
                <w:lang w:val="sr-Latn-CS"/>
              </w:rPr>
              <w:t>jum</w:t>
            </w:r>
          </w:p>
        </w:tc>
      </w:tr>
      <w:tr w:rsidR="000E2760" w:rsidRPr="00781AA9" w:rsidTr="000E2760">
        <w:tc>
          <w:tcPr>
            <w:tcW w:w="9648" w:type="dxa"/>
            <w:gridSpan w:val="14"/>
            <w:tcBorders>
              <w:left w:val="single" w:sz="24" w:space="0" w:color="auto"/>
              <w:right w:val="single" w:sz="24" w:space="0" w:color="auto"/>
            </w:tcBorders>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t xml:space="preserve">Literatura: </w:t>
            </w:r>
            <w:r w:rsidRPr="00A005CA">
              <w:rPr>
                <w:rFonts w:ascii="Times New Roman" w:hAnsi="Times New Roman"/>
                <w:b w:val="0"/>
                <w:i w:val="0"/>
                <w:sz w:val="20"/>
                <w:szCs w:val="20"/>
                <w:lang w:val="sr-Cyrl-BA"/>
              </w:rPr>
              <w:t>B.Tomić: Fizikalna terapija; Kruzen i saradnici: Klinička fizikalna terapija; A.Rotović: Fizikalna terapija; V.Mihajlović: Osnovi fizikalne medicine; D.Kunej: Prasktikum fizikalne terapije; I.Jajić: Specijalna fizikalna terapija; Skripte teza sa predavanja: Prof. dr Gordane Stefanovski</w:t>
            </w:r>
          </w:p>
        </w:tc>
      </w:tr>
      <w:tr w:rsidR="000E2760" w:rsidRPr="00781AA9" w:rsidTr="000E2760">
        <w:tc>
          <w:tcPr>
            <w:tcW w:w="9648" w:type="dxa"/>
            <w:gridSpan w:val="14"/>
            <w:tcBorders>
              <w:left w:val="single" w:sz="24" w:space="0" w:color="auto"/>
              <w:right w:val="single" w:sz="24" w:space="0" w:color="auto"/>
            </w:tcBorders>
          </w:tcPr>
          <w:p w:rsidR="000E2760" w:rsidRPr="00A005CA" w:rsidRDefault="000E2760" w:rsidP="00416642">
            <w:pPr>
              <w:rPr>
                <w:rFonts w:ascii="Times New Roman" w:hAnsi="Times New Roman"/>
                <w:b w:val="0"/>
                <w:i w:val="0"/>
                <w:lang w:val="sr-Cyrl-BA"/>
              </w:rPr>
            </w:pPr>
            <w:r w:rsidRPr="00A005CA">
              <w:rPr>
                <w:rFonts w:ascii="Times New Roman" w:hAnsi="Times New Roman"/>
                <w:b w:val="0"/>
                <w:i w:val="0"/>
                <w:lang w:val="sr-Cyrl-BA"/>
              </w:rPr>
              <w:t xml:space="preserve">Oblici provjere znanja i ocjenjivanje: </w:t>
            </w:r>
            <w:r w:rsidRPr="00A005CA">
              <w:rPr>
                <w:rFonts w:ascii="Times New Roman" w:hAnsi="Times New Roman"/>
                <w:b w:val="0"/>
                <w:i w:val="0"/>
                <w:iCs/>
                <w:sz w:val="20"/>
                <w:szCs w:val="20"/>
                <w:lang w:val="sr-Cyrl-BA"/>
              </w:rPr>
              <w:t>aktivnosti u nastavi</w:t>
            </w:r>
            <w:r w:rsidRPr="00A005CA">
              <w:rPr>
                <w:rFonts w:ascii="Times New Roman" w:hAnsi="Times New Roman"/>
                <w:b w:val="0"/>
                <w:i w:val="0"/>
                <w:iCs/>
                <w:sz w:val="20"/>
                <w:szCs w:val="20"/>
                <w:lang w:val="sr-Cyrl-CS"/>
              </w:rPr>
              <w:t xml:space="preserve"> </w:t>
            </w:r>
            <w:r w:rsidRPr="00A005CA">
              <w:rPr>
                <w:rFonts w:ascii="Times New Roman" w:hAnsi="Times New Roman"/>
                <w:b w:val="0"/>
                <w:i w:val="0"/>
                <w:iCs/>
                <w:sz w:val="20"/>
                <w:szCs w:val="20"/>
                <w:lang w:val="sr-Cyrl-BA"/>
              </w:rPr>
              <w:t>do 10 poena;</w:t>
            </w:r>
            <w:r w:rsidRPr="00A005CA">
              <w:rPr>
                <w:rFonts w:ascii="Times New Roman" w:hAnsi="Times New Roman"/>
                <w:b w:val="0"/>
                <w:i w:val="0"/>
                <w:iCs/>
                <w:sz w:val="20"/>
                <w:szCs w:val="20"/>
                <w:lang w:val="sr-Cyrl-CS"/>
              </w:rPr>
              <w:t xml:space="preserve"> </w:t>
            </w:r>
            <w:r w:rsidRPr="00A005CA">
              <w:rPr>
                <w:rFonts w:ascii="Times New Roman" w:hAnsi="Times New Roman"/>
                <w:b w:val="0"/>
                <w:i w:val="0"/>
                <w:iCs/>
                <w:sz w:val="20"/>
                <w:szCs w:val="20"/>
                <w:lang w:val="sr-Cyrl-BA"/>
              </w:rPr>
              <w:t>kolokvij</w:t>
            </w:r>
            <w:r w:rsidRPr="00A005CA">
              <w:rPr>
                <w:rFonts w:ascii="Times New Roman" w:hAnsi="Times New Roman"/>
                <w:b w:val="0"/>
                <w:i w:val="0"/>
                <w:iCs/>
                <w:lang w:val="sr-Latn-CS"/>
              </w:rPr>
              <w:t xml:space="preserve"> </w:t>
            </w:r>
            <w:r w:rsidRPr="00A005CA">
              <w:rPr>
                <w:rFonts w:ascii="Times New Roman" w:hAnsi="Times New Roman"/>
                <w:b w:val="0"/>
                <w:i w:val="0"/>
                <w:iCs/>
                <w:sz w:val="20"/>
                <w:szCs w:val="20"/>
                <w:lang w:val="sr-Cyrl-CS"/>
              </w:rPr>
              <w:t>do</w:t>
            </w:r>
            <w:r w:rsidRPr="00A005CA">
              <w:rPr>
                <w:rFonts w:ascii="Times New Roman" w:hAnsi="Times New Roman"/>
                <w:b w:val="0"/>
                <w:i w:val="0"/>
                <w:iCs/>
                <w:sz w:val="20"/>
                <w:szCs w:val="20"/>
                <w:lang w:val="sr-Cyrl-BA"/>
              </w:rPr>
              <w:t xml:space="preserve"> 10 poena; praktičan rad do </w:t>
            </w:r>
            <w:r w:rsidRPr="00A005CA">
              <w:rPr>
                <w:rFonts w:ascii="Times New Roman" w:hAnsi="Times New Roman"/>
                <w:b w:val="0"/>
                <w:i w:val="0"/>
                <w:iCs/>
                <w:sz w:val="20"/>
                <w:szCs w:val="20"/>
                <w:lang w:val="sr-Cyrl-CS"/>
              </w:rPr>
              <w:t>30</w:t>
            </w:r>
            <w:r w:rsidRPr="00A005CA">
              <w:rPr>
                <w:rFonts w:ascii="Times New Roman" w:hAnsi="Times New Roman"/>
                <w:b w:val="0"/>
                <w:i w:val="0"/>
                <w:iCs/>
                <w:sz w:val="20"/>
                <w:szCs w:val="20"/>
                <w:lang w:val="sr-Cyrl-BA"/>
              </w:rPr>
              <w:t xml:space="preserve"> poena;završni ispit</w:t>
            </w:r>
            <w:r w:rsidRPr="00A005CA">
              <w:rPr>
                <w:rFonts w:ascii="Times New Roman" w:hAnsi="Times New Roman"/>
                <w:b w:val="0"/>
                <w:i w:val="0"/>
                <w:iCs/>
                <w:sz w:val="20"/>
                <w:szCs w:val="20"/>
                <w:lang w:val="sr-Cyrl-CS"/>
              </w:rPr>
              <w:t xml:space="preserve"> </w:t>
            </w:r>
            <w:r w:rsidRPr="00A005CA">
              <w:rPr>
                <w:rFonts w:ascii="Times New Roman" w:hAnsi="Times New Roman"/>
                <w:b w:val="0"/>
                <w:i w:val="0"/>
                <w:iCs/>
                <w:sz w:val="20"/>
                <w:szCs w:val="20"/>
                <w:lang w:val="sr-Cyrl-BA"/>
              </w:rPr>
              <w:t xml:space="preserve">do </w:t>
            </w:r>
            <w:r w:rsidRPr="00A005CA">
              <w:rPr>
                <w:rFonts w:ascii="Times New Roman" w:hAnsi="Times New Roman"/>
                <w:b w:val="0"/>
                <w:i w:val="0"/>
                <w:iCs/>
                <w:sz w:val="20"/>
                <w:szCs w:val="20"/>
                <w:lang w:val="sr-Cyrl-CS"/>
              </w:rPr>
              <w:t xml:space="preserve">50 </w:t>
            </w:r>
            <w:r w:rsidRPr="00A005CA">
              <w:rPr>
                <w:rFonts w:ascii="Times New Roman" w:hAnsi="Times New Roman"/>
                <w:b w:val="0"/>
                <w:i w:val="0"/>
                <w:iCs/>
                <w:sz w:val="20"/>
                <w:szCs w:val="20"/>
                <w:lang w:val="sr-Cyrl-BA"/>
              </w:rPr>
              <w:t>poena</w:t>
            </w:r>
          </w:p>
        </w:tc>
      </w:tr>
      <w:tr w:rsidR="000E2760" w:rsidRPr="00781AA9" w:rsidTr="000E2760">
        <w:tc>
          <w:tcPr>
            <w:tcW w:w="9648" w:type="dxa"/>
            <w:gridSpan w:val="14"/>
            <w:tcBorders>
              <w:left w:val="single" w:sz="24" w:space="0" w:color="auto"/>
              <w:bottom w:val="single" w:sz="24" w:space="0" w:color="auto"/>
              <w:right w:val="single" w:sz="24" w:space="0" w:color="auto"/>
            </w:tcBorders>
          </w:tcPr>
          <w:p w:rsidR="000E2760" w:rsidRPr="00A005CA" w:rsidRDefault="000E2760" w:rsidP="00416642">
            <w:pPr>
              <w:rPr>
                <w:rFonts w:ascii="Times New Roman" w:hAnsi="Times New Roman"/>
                <w:b w:val="0"/>
                <w:i w:val="0"/>
                <w:sz w:val="20"/>
                <w:szCs w:val="20"/>
                <w:lang w:val="sr-Latn-CS"/>
              </w:rPr>
            </w:pPr>
            <w:r w:rsidRPr="00A005CA">
              <w:rPr>
                <w:rFonts w:ascii="Times New Roman" w:hAnsi="Times New Roman"/>
                <w:b w:val="0"/>
                <w:i w:val="0"/>
                <w:lang w:val="sr-Cyrl-BA"/>
              </w:rPr>
              <w:t>Posebna napomena za predmet:</w:t>
            </w:r>
            <w:r w:rsidRPr="00A005CA">
              <w:rPr>
                <w:rFonts w:ascii="Times New Roman" w:hAnsi="Times New Roman"/>
                <w:b w:val="0"/>
                <w:i w:val="0"/>
                <w:lang w:val="sr-Cyrl-CS"/>
              </w:rPr>
              <w:t xml:space="preserve"> </w:t>
            </w:r>
            <w:r w:rsidRPr="00A005CA">
              <w:rPr>
                <w:rFonts w:ascii="Times New Roman" w:hAnsi="Times New Roman"/>
                <w:b w:val="0"/>
                <w:i w:val="0"/>
                <w:sz w:val="20"/>
                <w:szCs w:val="20"/>
                <w:lang w:val="sr-Cyrl-CS"/>
              </w:rPr>
              <w:t>nema</w:t>
            </w:r>
          </w:p>
        </w:tc>
      </w:tr>
    </w:tbl>
    <w:tbl>
      <w:tblPr>
        <w:tblpPr w:leftFromText="180" w:rightFromText="180" w:vertAnchor="text" w:horzAnchor="page" w:tblpXSpec="center" w:tblpY="-14592"/>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940"/>
        <w:gridCol w:w="752"/>
        <w:gridCol w:w="377"/>
        <w:gridCol w:w="563"/>
        <w:gridCol w:w="752"/>
        <w:gridCol w:w="1316"/>
        <w:gridCol w:w="376"/>
        <w:gridCol w:w="940"/>
        <w:gridCol w:w="1066"/>
        <w:gridCol w:w="1066"/>
        <w:gridCol w:w="2760"/>
        <w:gridCol w:w="95"/>
      </w:tblGrid>
      <w:tr w:rsidR="00674D89" w:rsidRPr="00CC7792" w:rsidTr="00416642">
        <w:trPr>
          <w:trHeight w:val="446"/>
        </w:trPr>
        <w:tc>
          <w:tcPr>
            <w:tcW w:w="1423" w:type="dxa"/>
            <w:gridSpan w:val="2"/>
            <w:tcBorders>
              <w:top w:val="single" w:sz="24" w:space="0" w:color="auto"/>
              <w:left w:val="single" w:sz="24" w:space="0" w:color="auto"/>
              <w:bottom w:val="single" w:sz="24" w:space="0" w:color="auto"/>
            </w:tcBorders>
            <w:vAlign w:val="center"/>
          </w:tcPr>
          <w:p w:rsidR="00674D89" w:rsidRPr="00CC7792" w:rsidRDefault="00674D89" w:rsidP="00416642">
            <w:pPr>
              <w:rPr>
                <w:b w:val="0"/>
                <w:lang w:val="sr-Cyrl-BA"/>
              </w:rPr>
            </w:pPr>
            <w:r w:rsidRPr="00CC7792">
              <w:rPr>
                <w:lang w:val="sr-Cyrl-BA"/>
              </w:rPr>
              <w:lastRenderedPageBreak/>
              <w:t>Пун назив</w:t>
            </w:r>
          </w:p>
        </w:tc>
        <w:tc>
          <w:tcPr>
            <w:tcW w:w="10063" w:type="dxa"/>
            <w:gridSpan w:val="11"/>
            <w:tcBorders>
              <w:top w:val="single" w:sz="24" w:space="0" w:color="auto"/>
              <w:bottom w:val="single" w:sz="24" w:space="0" w:color="auto"/>
              <w:right w:val="single" w:sz="24" w:space="0" w:color="auto"/>
            </w:tcBorders>
          </w:tcPr>
          <w:p w:rsidR="00674D89" w:rsidRPr="00CC7792" w:rsidRDefault="00674D89" w:rsidP="00416642">
            <w:pPr>
              <w:rPr>
                <w:sz w:val="32"/>
                <w:szCs w:val="32"/>
                <w:lang w:val="sr-Cyrl-CS"/>
              </w:rPr>
            </w:pPr>
            <w:r w:rsidRPr="00CC7792">
              <w:rPr>
                <w:sz w:val="32"/>
                <w:szCs w:val="32"/>
                <w:lang w:val="sr-Cyrl-CS"/>
              </w:rPr>
              <w:t>ПРОТЕТИКА И ОРТОТИКА</w:t>
            </w:r>
          </w:p>
        </w:tc>
      </w:tr>
      <w:tr w:rsidR="00674D89" w:rsidRPr="00674D89" w:rsidTr="00416642">
        <w:trPr>
          <w:gridAfter w:val="1"/>
          <w:wAfter w:w="95" w:type="dxa"/>
          <w:trHeight w:val="335"/>
        </w:trPr>
        <w:tc>
          <w:tcPr>
            <w:tcW w:w="2175" w:type="dxa"/>
            <w:gridSpan w:val="3"/>
            <w:tcBorders>
              <w:top w:val="single" w:sz="24" w:space="0" w:color="auto"/>
              <w:left w:val="single" w:sz="24" w:space="0" w:color="auto"/>
              <w:bottom w:val="single" w:sz="4" w:space="0" w:color="auto"/>
              <w:right w:val="single" w:sz="12" w:space="0" w:color="auto"/>
            </w:tcBorders>
          </w:tcPr>
          <w:p w:rsidR="00674D89" w:rsidRPr="00CC7792" w:rsidRDefault="00674D89" w:rsidP="00416642">
            <w:pPr>
              <w:jc w:val="center"/>
              <w:rPr>
                <w:b w:val="0"/>
                <w:lang w:val="sr-Cyrl-BA"/>
              </w:rPr>
            </w:pPr>
            <w:r w:rsidRPr="00CC7792">
              <w:rPr>
                <w:lang w:val="sr-Cyrl-BA"/>
              </w:rPr>
              <w:t>Скраћени назив</w:t>
            </w:r>
          </w:p>
        </w:tc>
        <w:tc>
          <w:tcPr>
            <w:tcW w:w="1692" w:type="dxa"/>
            <w:gridSpan w:val="3"/>
            <w:tcBorders>
              <w:top w:val="single" w:sz="24" w:space="0" w:color="auto"/>
              <w:left w:val="single" w:sz="12" w:space="0" w:color="auto"/>
              <w:bottom w:val="single" w:sz="4" w:space="0" w:color="auto"/>
              <w:right w:val="single" w:sz="12" w:space="0" w:color="auto"/>
            </w:tcBorders>
          </w:tcPr>
          <w:p w:rsidR="00674D89" w:rsidRPr="00CC7792" w:rsidRDefault="00674D89" w:rsidP="00416642">
            <w:pPr>
              <w:jc w:val="center"/>
              <w:rPr>
                <w:b w:val="0"/>
                <w:lang w:val="sr-Cyrl-BA"/>
              </w:rPr>
            </w:pPr>
            <w:r w:rsidRPr="00CC7792">
              <w:rPr>
                <w:lang w:val="sr-Cyrl-BA"/>
              </w:rPr>
              <w:t>Статус</w:t>
            </w:r>
          </w:p>
        </w:tc>
        <w:tc>
          <w:tcPr>
            <w:tcW w:w="1316" w:type="dxa"/>
            <w:tcBorders>
              <w:top w:val="single" w:sz="24" w:space="0" w:color="auto"/>
              <w:left w:val="single" w:sz="12" w:space="0" w:color="auto"/>
              <w:bottom w:val="single" w:sz="4" w:space="0" w:color="auto"/>
              <w:right w:val="single" w:sz="12" w:space="0" w:color="auto"/>
            </w:tcBorders>
          </w:tcPr>
          <w:p w:rsidR="00674D89" w:rsidRPr="00CC7792" w:rsidRDefault="00674D89" w:rsidP="00416642">
            <w:pPr>
              <w:jc w:val="center"/>
              <w:rPr>
                <w:b w:val="0"/>
                <w:lang w:val="sr-Cyrl-BA"/>
              </w:rPr>
            </w:pPr>
            <w:r w:rsidRPr="00CC7792">
              <w:rPr>
                <w:lang w:val="sr-Cyrl-BA"/>
              </w:rPr>
              <w:t>Семестар</w:t>
            </w:r>
          </w:p>
        </w:tc>
        <w:tc>
          <w:tcPr>
            <w:tcW w:w="1316" w:type="dxa"/>
            <w:gridSpan w:val="2"/>
            <w:tcBorders>
              <w:top w:val="single" w:sz="24" w:space="0" w:color="auto"/>
              <w:left w:val="single" w:sz="12" w:space="0" w:color="auto"/>
              <w:bottom w:val="single" w:sz="4" w:space="0" w:color="auto"/>
              <w:right w:val="single" w:sz="12" w:space="0" w:color="auto"/>
            </w:tcBorders>
          </w:tcPr>
          <w:p w:rsidR="00674D89" w:rsidRPr="00CC7792" w:rsidRDefault="00674D89" w:rsidP="00416642">
            <w:pPr>
              <w:jc w:val="center"/>
              <w:rPr>
                <w:b w:val="0"/>
                <w:lang w:val="sr-Cyrl-BA"/>
              </w:rPr>
            </w:pPr>
            <w:r w:rsidRPr="00CC7792">
              <w:rPr>
                <w:lang w:val="sr-Cyrl-BA"/>
              </w:rPr>
              <w:t>ЕСПБ</w:t>
            </w:r>
          </w:p>
        </w:tc>
        <w:tc>
          <w:tcPr>
            <w:tcW w:w="4892" w:type="dxa"/>
            <w:gridSpan w:val="3"/>
            <w:tcBorders>
              <w:top w:val="single" w:sz="24" w:space="0" w:color="auto"/>
              <w:left w:val="single" w:sz="12" w:space="0" w:color="auto"/>
              <w:bottom w:val="single" w:sz="4" w:space="0" w:color="auto"/>
              <w:right w:val="single" w:sz="24" w:space="0" w:color="auto"/>
            </w:tcBorders>
          </w:tcPr>
          <w:p w:rsidR="00674D89" w:rsidRPr="00CC7792" w:rsidRDefault="00674D89" w:rsidP="00416642">
            <w:pPr>
              <w:jc w:val="center"/>
              <w:rPr>
                <w:b w:val="0"/>
                <w:lang w:val="sr-Cyrl-BA"/>
              </w:rPr>
            </w:pPr>
            <w:r w:rsidRPr="00CC7792">
              <w:rPr>
                <w:lang w:val="sr-Cyrl-BA"/>
              </w:rPr>
              <w:t>Фонд часова (П+А+Л)</w:t>
            </w:r>
          </w:p>
        </w:tc>
      </w:tr>
      <w:tr w:rsidR="00674D89" w:rsidRPr="00CC7792" w:rsidTr="00416642">
        <w:trPr>
          <w:gridAfter w:val="1"/>
          <w:wAfter w:w="95" w:type="dxa"/>
          <w:trHeight w:val="319"/>
        </w:trPr>
        <w:tc>
          <w:tcPr>
            <w:tcW w:w="2175" w:type="dxa"/>
            <w:gridSpan w:val="3"/>
            <w:tcBorders>
              <w:left w:val="single" w:sz="24" w:space="0" w:color="auto"/>
              <w:bottom w:val="single" w:sz="24" w:space="0" w:color="auto"/>
              <w:right w:val="single" w:sz="12" w:space="0" w:color="auto"/>
            </w:tcBorders>
          </w:tcPr>
          <w:p w:rsidR="00674D89" w:rsidRPr="00CC7792" w:rsidRDefault="00674D89" w:rsidP="00416642">
            <w:pPr>
              <w:jc w:val="center"/>
              <w:rPr>
                <w:lang w:val="sr-Cyrl-BA"/>
              </w:rPr>
            </w:pPr>
          </w:p>
        </w:tc>
        <w:tc>
          <w:tcPr>
            <w:tcW w:w="1692" w:type="dxa"/>
            <w:gridSpan w:val="3"/>
            <w:tcBorders>
              <w:left w:val="single" w:sz="12" w:space="0" w:color="auto"/>
              <w:bottom w:val="single" w:sz="24" w:space="0" w:color="auto"/>
              <w:right w:val="single" w:sz="12" w:space="0" w:color="auto"/>
            </w:tcBorders>
          </w:tcPr>
          <w:p w:rsidR="00674D89" w:rsidRPr="00CC7792" w:rsidRDefault="00674D89" w:rsidP="00416642">
            <w:pPr>
              <w:jc w:val="center"/>
              <w:rPr>
                <w:lang w:val="sr-Cyrl-CS"/>
              </w:rPr>
            </w:pPr>
            <w:r w:rsidRPr="00CC7792">
              <w:rPr>
                <w:lang w:val="sr-Cyrl-CS"/>
              </w:rPr>
              <w:t>Обавезни</w:t>
            </w:r>
          </w:p>
        </w:tc>
        <w:tc>
          <w:tcPr>
            <w:tcW w:w="1316" w:type="dxa"/>
            <w:tcBorders>
              <w:left w:val="single" w:sz="12" w:space="0" w:color="auto"/>
              <w:bottom w:val="single" w:sz="24" w:space="0" w:color="auto"/>
              <w:right w:val="single" w:sz="12" w:space="0" w:color="auto"/>
            </w:tcBorders>
          </w:tcPr>
          <w:p w:rsidR="00674D89" w:rsidRPr="00CC7792" w:rsidRDefault="00674D89" w:rsidP="00416642">
            <w:pPr>
              <w:jc w:val="center"/>
              <w:rPr>
                <w:lang w:val="sr-Cyrl-CS"/>
              </w:rPr>
            </w:pPr>
            <w:r w:rsidRPr="00CC7792">
              <w:rPr>
                <w:lang w:val="sr-Latn-CS"/>
              </w:rPr>
              <w:t>V</w:t>
            </w:r>
          </w:p>
        </w:tc>
        <w:tc>
          <w:tcPr>
            <w:tcW w:w="1316" w:type="dxa"/>
            <w:gridSpan w:val="2"/>
            <w:tcBorders>
              <w:left w:val="single" w:sz="12" w:space="0" w:color="auto"/>
              <w:bottom w:val="single" w:sz="24" w:space="0" w:color="auto"/>
              <w:right w:val="single" w:sz="12" w:space="0" w:color="auto"/>
            </w:tcBorders>
          </w:tcPr>
          <w:p w:rsidR="00674D89" w:rsidRPr="00CC7792" w:rsidRDefault="00674D89" w:rsidP="00416642">
            <w:pPr>
              <w:jc w:val="center"/>
              <w:rPr>
                <w:b w:val="0"/>
                <w:lang w:val="sr-Cyrl-CS"/>
              </w:rPr>
            </w:pPr>
            <w:r w:rsidRPr="00CC7792">
              <w:rPr>
                <w:lang w:val="sr-Cyrl-CS"/>
              </w:rPr>
              <w:t>6</w:t>
            </w:r>
          </w:p>
        </w:tc>
        <w:tc>
          <w:tcPr>
            <w:tcW w:w="1066" w:type="dxa"/>
            <w:tcBorders>
              <w:left w:val="single" w:sz="12" w:space="0" w:color="auto"/>
              <w:bottom w:val="single" w:sz="24" w:space="0" w:color="auto"/>
            </w:tcBorders>
          </w:tcPr>
          <w:p w:rsidR="00674D89" w:rsidRPr="00CC7792" w:rsidRDefault="00674D89" w:rsidP="00416642">
            <w:pPr>
              <w:jc w:val="center"/>
              <w:rPr>
                <w:lang w:val="sr-Cyrl-CS"/>
              </w:rPr>
            </w:pPr>
            <w:r w:rsidRPr="00CC7792">
              <w:rPr>
                <w:lang w:val="sr-Cyrl-CS"/>
              </w:rPr>
              <w:t>2</w:t>
            </w:r>
          </w:p>
        </w:tc>
        <w:tc>
          <w:tcPr>
            <w:tcW w:w="1066" w:type="dxa"/>
            <w:tcBorders>
              <w:bottom w:val="single" w:sz="24" w:space="0" w:color="auto"/>
            </w:tcBorders>
          </w:tcPr>
          <w:p w:rsidR="00674D89" w:rsidRPr="00125987" w:rsidRDefault="00674D89" w:rsidP="00416642">
            <w:r>
              <w:t>0</w:t>
            </w:r>
          </w:p>
        </w:tc>
        <w:tc>
          <w:tcPr>
            <w:tcW w:w="2760" w:type="dxa"/>
            <w:tcBorders>
              <w:bottom w:val="single" w:sz="24" w:space="0" w:color="auto"/>
              <w:right w:val="single" w:sz="24" w:space="0" w:color="auto"/>
            </w:tcBorders>
          </w:tcPr>
          <w:p w:rsidR="00674D89" w:rsidRPr="00CC7792" w:rsidRDefault="00674D89" w:rsidP="00416642">
            <w:pPr>
              <w:jc w:val="center"/>
              <w:rPr>
                <w:lang w:val="sr-Cyrl-CS"/>
              </w:rPr>
            </w:pPr>
            <w:r>
              <w:rPr>
                <w:lang w:val="sr-Cyrl-CS"/>
              </w:rPr>
              <w:t>3</w:t>
            </w:r>
          </w:p>
        </w:tc>
      </w:tr>
      <w:tr w:rsidR="00674D89" w:rsidRPr="00CC7792" w:rsidTr="00416642">
        <w:trPr>
          <w:gridAfter w:val="1"/>
          <w:wAfter w:w="95" w:type="dxa"/>
          <w:trHeight w:val="335"/>
        </w:trPr>
        <w:tc>
          <w:tcPr>
            <w:tcW w:w="2552" w:type="dxa"/>
            <w:gridSpan w:val="4"/>
            <w:tcBorders>
              <w:top w:val="single" w:sz="24" w:space="0" w:color="auto"/>
              <w:left w:val="single" w:sz="24" w:space="0" w:color="auto"/>
              <w:bottom w:val="single" w:sz="24" w:space="0" w:color="auto"/>
            </w:tcBorders>
          </w:tcPr>
          <w:p w:rsidR="00674D89" w:rsidRPr="00CC7792" w:rsidRDefault="00674D89" w:rsidP="00416642">
            <w:pPr>
              <w:rPr>
                <w:b w:val="0"/>
                <w:lang w:val="sr-Cyrl-BA"/>
              </w:rPr>
            </w:pPr>
            <w:r w:rsidRPr="00CC7792">
              <w:rPr>
                <w:lang w:val="sr-Cyrl-BA"/>
              </w:rPr>
              <w:t>Шифра предмета</w:t>
            </w:r>
          </w:p>
        </w:tc>
        <w:tc>
          <w:tcPr>
            <w:tcW w:w="8839" w:type="dxa"/>
            <w:gridSpan w:val="8"/>
            <w:tcBorders>
              <w:top w:val="single" w:sz="24" w:space="0" w:color="auto"/>
              <w:bottom w:val="single" w:sz="24" w:space="0" w:color="auto"/>
              <w:right w:val="single" w:sz="24" w:space="0" w:color="auto"/>
            </w:tcBorders>
          </w:tcPr>
          <w:p w:rsidR="00674D89" w:rsidRPr="00CC7792" w:rsidRDefault="00674D89" w:rsidP="00416642">
            <w:pPr>
              <w:jc w:val="center"/>
              <w:rPr>
                <w:lang w:val="sr-Cyrl-CS"/>
              </w:rPr>
            </w:pPr>
            <w:r w:rsidRPr="00CC7792">
              <w:rPr>
                <w:lang w:val="sr-Cyrl-CS"/>
              </w:rPr>
              <w:t>Ф-18</w:t>
            </w:r>
          </w:p>
        </w:tc>
      </w:tr>
      <w:tr w:rsidR="00674D89" w:rsidRPr="00CC7792" w:rsidTr="00416642">
        <w:trPr>
          <w:gridAfter w:val="1"/>
          <w:wAfter w:w="95" w:type="dxa"/>
          <w:trHeight w:val="335"/>
        </w:trPr>
        <w:tc>
          <w:tcPr>
            <w:tcW w:w="5559" w:type="dxa"/>
            <w:gridSpan w:val="8"/>
            <w:tcBorders>
              <w:top w:val="single" w:sz="24" w:space="0" w:color="auto"/>
              <w:left w:val="single" w:sz="24" w:space="0" w:color="auto"/>
              <w:bottom w:val="single" w:sz="24" w:space="0" w:color="auto"/>
            </w:tcBorders>
          </w:tcPr>
          <w:p w:rsidR="00674D89" w:rsidRPr="00CC7792" w:rsidRDefault="00674D89" w:rsidP="00416642">
            <w:pPr>
              <w:rPr>
                <w:b w:val="0"/>
                <w:lang w:val="sr-Cyrl-BA"/>
              </w:rPr>
            </w:pPr>
            <w:r w:rsidRPr="00CC7792">
              <w:rPr>
                <w:lang w:val="sr-Cyrl-BA"/>
              </w:rPr>
              <w:t>Школска година од које се програм реализује</w:t>
            </w:r>
          </w:p>
        </w:tc>
        <w:tc>
          <w:tcPr>
            <w:tcW w:w="5832" w:type="dxa"/>
            <w:gridSpan w:val="4"/>
            <w:tcBorders>
              <w:top w:val="single" w:sz="24" w:space="0" w:color="auto"/>
              <w:bottom w:val="single" w:sz="24" w:space="0" w:color="auto"/>
              <w:right w:val="single" w:sz="24" w:space="0" w:color="auto"/>
            </w:tcBorders>
          </w:tcPr>
          <w:p w:rsidR="00674D89" w:rsidRPr="00CC7792" w:rsidRDefault="00674D89" w:rsidP="00416642">
            <w:pPr>
              <w:rPr>
                <w:b w:val="0"/>
                <w:i w:val="0"/>
                <w:lang w:val="sr-Cyrl-CS"/>
              </w:rPr>
            </w:pPr>
            <w:r>
              <w:rPr>
                <w:lang w:val="sr-Cyrl-CS"/>
              </w:rPr>
              <w:t>20</w:t>
            </w:r>
            <w:r>
              <w:rPr>
                <w:lang w:val="sr-Cyrl-BA"/>
              </w:rPr>
              <w:t>21</w:t>
            </w:r>
            <w:r>
              <w:rPr>
                <w:lang w:val="sr-Cyrl-CS"/>
              </w:rPr>
              <w:t>/2022</w:t>
            </w:r>
            <w:r w:rsidRPr="00CC7792">
              <w:rPr>
                <w:lang w:val="sr-Cyrl-CS"/>
              </w:rPr>
              <w:t>.</w:t>
            </w:r>
          </w:p>
        </w:tc>
      </w:tr>
      <w:tr w:rsidR="00674D89" w:rsidRPr="00CC7792" w:rsidTr="00416642">
        <w:trPr>
          <w:gridAfter w:val="1"/>
          <w:wAfter w:w="95" w:type="dxa"/>
          <w:trHeight w:val="335"/>
        </w:trPr>
        <w:tc>
          <w:tcPr>
            <w:tcW w:w="11391" w:type="dxa"/>
            <w:gridSpan w:val="12"/>
            <w:tcBorders>
              <w:top w:val="single" w:sz="24" w:space="0" w:color="auto"/>
              <w:left w:val="single" w:sz="24" w:space="0" w:color="auto"/>
              <w:bottom w:val="single" w:sz="24" w:space="0" w:color="auto"/>
              <w:right w:val="single" w:sz="24" w:space="0" w:color="auto"/>
            </w:tcBorders>
          </w:tcPr>
          <w:p w:rsidR="00674D89" w:rsidRPr="00CC7792" w:rsidRDefault="00674D89" w:rsidP="00416642">
            <w:pPr>
              <w:rPr>
                <w:i w:val="0"/>
                <w:sz w:val="20"/>
                <w:szCs w:val="20"/>
                <w:lang w:val="sr-Cyrl-CS"/>
              </w:rPr>
            </w:pPr>
            <w:r w:rsidRPr="00CC7792">
              <w:rPr>
                <w:lang w:val="sr-Cyrl-BA"/>
              </w:rPr>
              <w:t>Врста и ниво студија, студијски програми:</w:t>
            </w:r>
            <w:r w:rsidRPr="00CC7792">
              <w:rPr>
                <w:lang w:val="sr-Cyrl-CS"/>
              </w:rPr>
              <w:t xml:space="preserve"> </w:t>
            </w:r>
            <w:r>
              <w:rPr>
                <w:sz w:val="20"/>
                <w:szCs w:val="20"/>
                <w:lang w:val="sr-Cyrl-BA"/>
              </w:rPr>
              <w:t>академски</w:t>
            </w:r>
            <w:r w:rsidRPr="00CC7792">
              <w:rPr>
                <w:sz w:val="20"/>
                <w:szCs w:val="20"/>
                <w:lang w:val="sr-Cyrl-BA"/>
              </w:rPr>
              <w:t>; I циклус;</w:t>
            </w:r>
            <w:r>
              <w:rPr>
                <w:sz w:val="20"/>
                <w:szCs w:val="20"/>
                <w:lang w:val="sr-Cyrl-BA"/>
              </w:rPr>
              <w:t xml:space="preserve"> </w:t>
            </w:r>
            <w:r w:rsidRPr="00F476FA">
              <w:rPr>
                <w:sz w:val="20"/>
                <w:szCs w:val="20"/>
                <w:lang w:val="sr-Cyrl-BA"/>
              </w:rPr>
              <w:t xml:space="preserve">240 </w:t>
            </w:r>
            <w:r>
              <w:rPr>
                <w:sz w:val="20"/>
                <w:szCs w:val="20"/>
                <w:lang w:val="sr-Cyrl-BA"/>
              </w:rPr>
              <w:t xml:space="preserve"> ЕЦТС</w:t>
            </w:r>
            <w:r w:rsidRPr="00CC7792">
              <w:rPr>
                <w:sz w:val="20"/>
                <w:szCs w:val="20"/>
                <w:lang w:val="sr-Cyrl-BA"/>
              </w:rPr>
              <w:t>; Физиотерапија</w:t>
            </w:r>
            <w:r w:rsidRPr="00CC7792">
              <w:rPr>
                <w:sz w:val="20"/>
                <w:szCs w:val="20"/>
                <w:lang w:val="sr-Cyrl-CS"/>
              </w:rPr>
              <w:t>.</w:t>
            </w:r>
          </w:p>
        </w:tc>
      </w:tr>
      <w:tr w:rsidR="00674D89" w:rsidRPr="00CC7792" w:rsidTr="00416642">
        <w:trPr>
          <w:gridAfter w:val="1"/>
          <w:wAfter w:w="95" w:type="dxa"/>
          <w:trHeight w:val="335"/>
        </w:trPr>
        <w:tc>
          <w:tcPr>
            <w:tcW w:w="11391" w:type="dxa"/>
            <w:gridSpan w:val="12"/>
            <w:tcBorders>
              <w:top w:val="single" w:sz="24" w:space="0" w:color="auto"/>
              <w:left w:val="single" w:sz="24" w:space="0" w:color="auto"/>
              <w:bottom w:val="single" w:sz="24" w:space="0" w:color="auto"/>
              <w:right w:val="single" w:sz="24" w:space="0" w:color="auto"/>
            </w:tcBorders>
          </w:tcPr>
          <w:p w:rsidR="00674D89" w:rsidRPr="00CC7792" w:rsidRDefault="00674D89" w:rsidP="00416642">
            <w:pPr>
              <w:rPr>
                <w:i w:val="0"/>
                <w:sz w:val="20"/>
                <w:szCs w:val="20"/>
                <w:lang w:val="sr-Cyrl-CS"/>
              </w:rPr>
            </w:pPr>
            <w:r w:rsidRPr="00CC7792">
              <w:rPr>
                <w:lang w:val="sr-Cyrl-BA"/>
              </w:rPr>
              <w:t>Условљеност другим предметима:</w:t>
            </w:r>
            <w:r w:rsidRPr="00CC7792">
              <w:rPr>
                <w:lang w:val="sr-Cyrl-CS"/>
              </w:rPr>
              <w:t xml:space="preserve"> </w:t>
            </w:r>
            <w:r w:rsidRPr="00CC7792">
              <w:rPr>
                <w:sz w:val="20"/>
                <w:szCs w:val="20"/>
                <w:lang w:val="sr-Cyrl-CS"/>
              </w:rPr>
              <w:t>нема условљености</w:t>
            </w:r>
          </w:p>
        </w:tc>
      </w:tr>
      <w:tr w:rsidR="00674D89" w:rsidRPr="00674D89" w:rsidTr="00416642">
        <w:trPr>
          <w:gridAfter w:val="1"/>
          <w:wAfter w:w="95" w:type="dxa"/>
          <w:trHeight w:val="1673"/>
        </w:trPr>
        <w:tc>
          <w:tcPr>
            <w:tcW w:w="11391" w:type="dxa"/>
            <w:gridSpan w:val="12"/>
            <w:tcBorders>
              <w:top w:val="single" w:sz="24" w:space="0" w:color="auto"/>
              <w:left w:val="single" w:sz="24" w:space="0" w:color="auto"/>
              <w:bottom w:val="single" w:sz="24" w:space="0" w:color="auto"/>
              <w:right w:val="single" w:sz="24" w:space="0" w:color="auto"/>
            </w:tcBorders>
          </w:tcPr>
          <w:p w:rsidR="00674D89" w:rsidRDefault="00674D89" w:rsidP="00416642">
            <w:pPr>
              <w:rPr>
                <w:i w:val="0"/>
                <w:sz w:val="20"/>
                <w:szCs w:val="20"/>
                <w:lang w:val="sr-Cyrl-CS"/>
              </w:rPr>
            </w:pPr>
            <w:r w:rsidRPr="00CC7792">
              <w:rPr>
                <w:lang w:val="sr-Cyrl-BA"/>
              </w:rPr>
              <w:t>Циљеви изучавања предмета:</w:t>
            </w:r>
            <w:r w:rsidRPr="00F476FA">
              <w:rPr>
                <w:lang w:val="sr-Cyrl-BA"/>
              </w:rPr>
              <w:t xml:space="preserve"> </w:t>
            </w:r>
            <w:r>
              <w:rPr>
                <w:sz w:val="20"/>
                <w:szCs w:val="20"/>
                <w:lang w:val="sr-Cyrl-CS"/>
              </w:rPr>
              <w:t xml:space="preserve">упознавање </w:t>
            </w:r>
            <w:r w:rsidRPr="00CC7792">
              <w:rPr>
                <w:sz w:val="20"/>
                <w:szCs w:val="20"/>
                <w:lang w:val="sr-Cyrl-CS"/>
              </w:rPr>
              <w:t xml:space="preserve"> са начелима ампутационе хирургије и рехабилитације обољелих </w:t>
            </w:r>
            <w:r>
              <w:rPr>
                <w:sz w:val="20"/>
                <w:szCs w:val="20"/>
                <w:lang w:val="sr-Cyrl-CS"/>
              </w:rPr>
              <w:t xml:space="preserve">и повријеђених са ампутацијама </w:t>
            </w:r>
            <w:r w:rsidRPr="00F476FA">
              <w:rPr>
                <w:sz w:val="20"/>
                <w:szCs w:val="20"/>
                <w:lang w:val="sr-Cyrl-BA"/>
              </w:rPr>
              <w:t xml:space="preserve">екстремитета, упознавање са </w:t>
            </w:r>
            <w:r>
              <w:rPr>
                <w:sz w:val="20"/>
                <w:szCs w:val="20"/>
                <w:lang w:val="sr-Cyrl-CS"/>
              </w:rPr>
              <w:t>орто</w:t>
            </w:r>
            <w:r w:rsidRPr="00CC7792">
              <w:rPr>
                <w:sz w:val="20"/>
                <w:szCs w:val="20"/>
                <w:lang w:val="sr-Cyrl-CS"/>
              </w:rPr>
              <w:t>педским помагалима у лијечењу и рехабилитацији болесника са повредама и обољењима коштано-зглобног,  мишићног и нервног система.</w:t>
            </w:r>
          </w:p>
          <w:p w:rsidR="00674D89" w:rsidRPr="00CC7792" w:rsidRDefault="00674D89" w:rsidP="00416642">
            <w:pPr>
              <w:rPr>
                <w:i w:val="0"/>
                <w:sz w:val="20"/>
                <w:szCs w:val="20"/>
                <w:lang w:val="sr-Cyrl-CS"/>
              </w:rPr>
            </w:pPr>
            <w:r w:rsidRPr="003048AD">
              <w:rPr>
                <w:sz w:val="20"/>
                <w:szCs w:val="20"/>
                <w:lang w:val="sr-Cyrl-CS"/>
              </w:rPr>
              <w:t>Исходи учења</w:t>
            </w:r>
            <w:r>
              <w:rPr>
                <w:sz w:val="20"/>
                <w:szCs w:val="20"/>
                <w:lang w:val="sr-Cyrl-CS"/>
              </w:rPr>
              <w:t>:усвајање знања о начелима о тимском раду у ортотичко-протетичкој физиотерапији, примјена ортопедских помагала за кретање и ортоза код различитих болести и повреда, израда , апликација протеза као и школа хода , препознавање девијација у ходу као и реинтеграција протетисаних у заједницу</w:t>
            </w:r>
          </w:p>
        </w:tc>
      </w:tr>
      <w:tr w:rsidR="00674D89" w:rsidRPr="00674D89" w:rsidTr="00416642">
        <w:trPr>
          <w:gridAfter w:val="1"/>
          <w:wAfter w:w="95" w:type="dxa"/>
          <w:trHeight w:val="335"/>
        </w:trPr>
        <w:tc>
          <w:tcPr>
            <w:tcW w:w="11391" w:type="dxa"/>
            <w:gridSpan w:val="12"/>
            <w:tcBorders>
              <w:top w:val="single" w:sz="24" w:space="0" w:color="auto"/>
              <w:left w:val="single" w:sz="24" w:space="0" w:color="auto"/>
              <w:bottom w:val="single" w:sz="24" w:space="0" w:color="auto"/>
              <w:right w:val="single" w:sz="24" w:space="0" w:color="auto"/>
            </w:tcBorders>
          </w:tcPr>
          <w:p w:rsidR="00674D89" w:rsidRPr="00F242FE" w:rsidRDefault="00674D89" w:rsidP="00416642">
            <w:pPr>
              <w:rPr>
                <w:i w:val="0"/>
                <w:sz w:val="20"/>
                <w:szCs w:val="20"/>
                <w:lang w:val="sr-Cyrl-BA"/>
              </w:rPr>
            </w:pPr>
            <w:r w:rsidRPr="00CC7792">
              <w:rPr>
                <w:lang w:val="sr-Cyrl-BA"/>
              </w:rPr>
              <w:t>Име и презиме наставника и сарадника:</w:t>
            </w:r>
            <w:r w:rsidRPr="00CC7792">
              <w:rPr>
                <w:lang w:val="sr-Cyrl-CS"/>
              </w:rPr>
              <w:t xml:space="preserve"> </w:t>
            </w:r>
            <w:r w:rsidRPr="00CC7792">
              <w:rPr>
                <w:sz w:val="20"/>
                <w:szCs w:val="20"/>
                <w:lang w:val="sr-Cyrl-CS"/>
              </w:rPr>
              <w:t>Тамара Поповић</w:t>
            </w:r>
            <w:r>
              <w:rPr>
                <w:sz w:val="20"/>
                <w:szCs w:val="20"/>
                <w:lang w:val="sr-Cyrl-CS"/>
              </w:rPr>
              <w:t xml:space="preserve">, </w:t>
            </w:r>
            <w:r>
              <w:rPr>
                <w:sz w:val="20"/>
                <w:szCs w:val="20"/>
                <w:lang w:val="sr-Latn-BA"/>
              </w:rPr>
              <w:t xml:space="preserve">доцент; </w:t>
            </w:r>
            <w:r>
              <w:rPr>
                <w:sz w:val="20"/>
                <w:szCs w:val="20"/>
                <w:lang w:val="sr-Cyrl-BA"/>
              </w:rPr>
              <w:t>др Слободанка Шормаз</w:t>
            </w:r>
          </w:p>
        </w:tc>
      </w:tr>
      <w:tr w:rsidR="00674D89" w:rsidRPr="00674D89" w:rsidTr="00416642">
        <w:trPr>
          <w:gridAfter w:val="1"/>
          <w:wAfter w:w="95" w:type="dxa"/>
          <w:trHeight w:val="591"/>
        </w:trPr>
        <w:tc>
          <w:tcPr>
            <w:tcW w:w="11391" w:type="dxa"/>
            <w:gridSpan w:val="12"/>
            <w:tcBorders>
              <w:top w:val="single" w:sz="24" w:space="0" w:color="auto"/>
              <w:left w:val="single" w:sz="24" w:space="0" w:color="auto"/>
              <w:bottom w:val="single" w:sz="24" w:space="0" w:color="auto"/>
              <w:right w:val="single" w:sz="24" w:space="0" w:color="auto"/>
            </w:tcBorders>
          </w:tcPr>
          <w:p w:rsidR="00674D89" w:rsidRPr="00CC7792" w:rsidRDefault="00674D89" w:rsidP="00416642">
            <w:pPr>
              <w:rPr>
                <w:i w:val="0"/>
                <w:sz w:val="20"/>
                <w:szCs w:val="20"/>
                <w:lang w:val="sr-Cyrl-CS"/>
              </w:rPr>
            </w:pPr>
            <w:r w:rsidRPr="00CC7792">
              <w:rPr>
                <w:lang w:val="sr-Cyrl-BA"/>
              </w:rPr>
              <w:t>Метод наставе и савладавање градива:</w:t>
            </w:r>
            <w:r w:rsidRPr="00CC7792">
              <w:rPr>
                <w:lang w:val="sr-Cyrl-CS"/>
              </w:rPr>
              <w:t xml:space="preserve"> </w:t>
            </w:r>
            <w:r w:rsidRPr="00CC7792">
              <w:rPr>
                <w:sz w:val="20"/>
                <w:szCs w:val="20"/>
                <w:lang w:val="sr-Cyrl-CS"/>
              </w:rPr>
              <w:t>предавања</w:t>
            </w:r>
            <w:r>
              <w:rPr>
                <w:sz w:val="20"/>
                <w:szCs w:val="20"/>
                <w:lang w:val="sr-Cyrl-CS"/>
              </w:rPr>
              <w:t xml:space="preserve"> </w:t>
            </w:r>
            <w:r w:rsidRPr="00CC7792">
              <w:rPr>
                <w:sz w:val="20"/>
                <w:szCs w:val="20"/>
                <w:lang w:val="sr-Cyrl-CS"/>
              </w:rPr>
              <w:t>;</w:t>
            </w:r>
            <w:r>
              <w:rPr>
                <w:sz w:val="20"/>
                <w:szCs w:val="20"/>
                <w:lang w:val="sr-Cyrl-CS"/>
              </w:rPr>
              <w:t>вјежбе  израда семинарских радова</w:t>
            </w:r>
            <w:r w:rsidRPr="00CC7792">
              <w:rPr>
                <w:sz w:val="20"/>
                <w:szCs w:val="20"/>
                <w:lang w:val="sr-Cyrl-CS"/>
              </w:rPr>
              <w:t>; учење за колоквијуме и завршни испит.</w:t>
            </w:r>
          </w:p>
        </w:tc>
      </w:tr>
      <w:tr w:rsidR="00674D89" w:rsidRPr="00CC7792" w:rsidTr="00416642">
        <w:trPr>
          <w:gridAfter w:val="1"/>
          <w:wAfter w:w="95" w:type="dxa"/>
          <w:trHeight w:val="319"/>
        </w:trPr>
        <w:tc>
          <w:tcPr>
            <w:tcW w:w="11391" w:type="dxa"/>
            <w:gridSpan w:val="12"/>
            <w:tcBorders>
              <w:top w:val="single" w:sz="24" w:space="0" w:color="auto"/>
              <w:left w:val="single" w:sz="24" w:space="0" w:color="auto"/>
              <w:right w:val="single" w:sz="24" w:space="0" w:color="auto"/>
            </w:tcBorders>
          </w:tcPr>
          <w:p w:rsidR="00674D89" w:rsidRPr="00CC7792" w:rsidRDefault="00674D89" w:rsidP="00416642">
            <w:pPr>
              <w:rPr>
                <w:b w:val="0"/>
                <w:lang w:val="sr-Cyrl-BA"/>
              </w:rPr>
            </w:pPr>
            <w:r w:rsidRPr="00CC7792">
              <w:rPr>
                <w:lang w:val="sr-Cyrl-BA"/>
              </w:rPr>
              <w:t>Садржај предмета по седмицама:</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Увод у ортотику и протетику Историјат. Основне дефиниције. Значај.</w:t>
            </w:r>
            <w:r>
              <w:rPr>
                <w:sz w:val="20"/>
                <w:szCs w:val="20"/>
                <w:lang w:val="sr-Cyrl-CS"/>
              </w:rPr>
              <w:t xml:space="preserve"> Мултидисцплинарни приступ</w:t>
            </w:r>
            <w:r w:rsidRPr="00CC7792">
              <w:rPr>
                <w:sz w:val="20"/>
                <w:szCs w:val="20"/>
                <w:lang w:val="sr-Cyrl-CS"/>
              </w:rPr>
              <w:t xml:space="preserve"> </w:t>
            </w:r>
          </w:p>
        </w:tc>
      </w:tr>
      <w:tr w:rsidR="00674D89" w:rsidRPr="00CC7792" w:rsidTr="00416642">
        <w:trPr>
          <w:gridAfter w:val="1"/>
          <w:wAfter w:w="95" w:type="dxa"/>
          <w:trHeight w:val="54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2</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 xml:space="preserve"> Ампутације, основни појмови</w:t>
            </w:r>
            <w:r>
              <w:rPr>
                <w:sz w:val="20"/>
                <w:szCs w:val="20"/>
                <w:lang w:val="sr-Cyrl-CS"/>
              </w:rPr>
              <w:t xml:space="preserve"> </w:t>
            </w:r>
            <w:r w:rsidRPr="00CC7792">
              <w:rPr>
                <w:sz w:val="20"/>
                <w:szCs w:val="20"/>
                <w:lang w:val="sr-Cyrl-CS"/>
              </w:rPr>
              <w:t>(врсте, индикације, оперативне технике, компликације</w:t>
            </w:r>
            <w:r w:rsidRPr="00F476FA">
              <w:rPr>
                <w:sz w:val="20"/>
                <w:szCs w:val="20"/>
                <w:lang w:val="sr-Cyrl-BA"/>
              </w:rPr>
              <w:t xml:space="preserve"> </w:t>
            </w:r>
            <w:r w:rsidRPr="00CC7792">
              <w:rPr>
                <w:sz w:val="20"/>
                <w:szCs w:val="20"/>
                <w:lang w:val="sr-Cyrl-CS"/>
              </w:rPr>
              <w:t>на батаљку).</w:t>
            </w:r>
            <w:r>
              <w:rPr>
                <w:sz w:val="20"/>
                <w:szCs w:val="20"/>
                <w:lang w:val="sr-Cyrl-CS"/>
              </w:rPr>
              <w:t>Преоперативна и п</w:t>
            </w:r>
            <w:r w:rsidRPr="00CC7792">
              <w:rPr>
                <w:sz w:val="20"/>
                <w:szCs w:val="20"/>
                <w:lang w:val="sr-Cyrl-CS"/>
              </w:rPr>
              <w:t>остоперативна рехабилитација. Психосоцијални аспекти особа са ампутацијама.</w:t>
            </w:r>
          </w:p>
        </w:tc>
      </w:tr>
      <w:tr w:rsidR="00674D89" w:rsidRPr="00CC7792" w:rsidTr="00416642">
        <w:trPr>
          <w:gridAfter w:val="1"/>
          <w:wAfter w:w="95" w:type="dxa"/>
          <w:trHeight w:val="255"/>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3</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Функционални дефицити као посљедице ампутација. Фантом</w:t>
            </w:r>
            <w:r>
              <w:rPr>
                <w:sz w:val="20"/>
                <w:szCs w:val="20"/>
                <w:lang w:val="sr-Cyrl-CS"/>
              </w:rPr>
              <w:t xml:space="preserve">ски бол и </w:t>
            </w:r>
            <w:r w:rsidRPr="00CC7792">
              <w:rPr>
                <w:sz w:val="20"/>
                <w:szCs w:val="20"/>
                <w:lang w:val="sr-Cyrl-CS"/>
              </w:rPr>
              <w:t>сензације.</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4</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Индикације и контраиндикације за протетисање.</w:t>
            </w:r>
          </w:p>
        </w:tc>
      </w:tr>
      <w:tr w:rsidR="00674D89" w:rsidRPr="00674D89" w:rsidTr="00416642">
        <w:trPr>
          <w:gridAfter w:val="1"/>
          <w:wAfter w:w="95" w:type="dxa"/>
          <w:trHeight w:val="527"/>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5</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 xml:space="preserve">Материјали за протетисање. Врсте и дијелови наткољених и поткољених протеза. Принципи </w:t>
            </w:r>
            <w:r>
              <w:rPr>
                <w:sz w:val="20"/>
                <w:szCs w:val="20"/>
                <w:lang w:val="sr-Cyrl-CS"/>
              </w:rPr>
              <w:t xml:space="preserve">протетске рехабилитације </w:t>
            </w:r>
            <w:r>
              <w:rPr>
                <w:sz w:val="20"/>
                <w:szCs w:val="20"/>
                <w:lang w:val="sr-Latn-BA"/>
              </w:rPr>
              <w:t xml:space="preserve">школа </w:t>
            </w:r>
            <w:r w:rsidRPr="00CC7792">
              <w:rPr>
                <w:sz w:val="20"/>
                <w:szCs w:val="20"/>
                <w:lang w:val="sr-Cyrl-CS"/>
              </w:rPr>
              <w:t>хода са протезом, компликације, девијације у ходу).</w:t>
            </w:r>
          </w:p>
        </w:tc>
      </w:tr>
      <w:tr w:rsidR="00674D89" w:rsidRPr="00674D89" w:rsidTr="00416642">
        <w:trPr>
          <w:gridAfter w:val="1"/>
          <w:wAfter w:w="95" w:type="dxa"/>
          <w:trHeight w:val="54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6</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Pr>
                <w:sz w:val="20"/>
                <w:szCs w:val="20"/>
                <w:lang w:val="sr-Cyrl-CS"/>
              </w:rPr>
              <w:t xml:space="preserve">Протезе за стопало. </w:t>
            </w:r>
            <w:r w:rsidRPr="00CC7792">
              <w:rPr>
                <w:sz w:val="20"/>
                <w:szCs w:val="20"/>
                <w:lang w:val="sr-Cyrl-CS"/>
              </w:rPr>
              <w:t>Врсте и дјелови протеза за горње екстремитете, протетичка рехабилита</w:t>
            </w:r>
            <w:r>
              <w:rPr>
                <w:sz w:val="20"/>
                <w:szCs w:val="20"/>
                <w:lang w:val="sr-Cyrl-CS"/>
              </w:rPr>
              <w:t xml:space="preserve">ција (обука пацијента, тренинг </w:t>
            </w:r>
            <w:r w:rsidRPr="00CC7792">
              <w:rPr>
                <w:sz w:val="20"/>
                <w:szCs w:val="20"/>
                <w:lang w:val="sr-Cyrl-CS"/>
              </w:rPr>
              <w:t xml:space="preserve"> контроле, тестови).</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7</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Pr>
                <w:sz w:val="20"/>
                <w:szCs w:val="20"/>
                <w:lang w:val="sr-Latn-BA"/>
              </w:rPr>
              <w:t xml:space="preserve"> Протетисање код дјеце,</w:t>
            </w:r>
            <w:r>
              <w:rPr>
                <w:sz w:val="20"/>
                <w:szCs w:val="20"/>
                <w:lang w:val="sr-Cyrl-CS"/>
              </w:rPr>
              <w:t>а</w:t>
            </w:r>
            <w:r w:rsidRPr="00CC7792">
              <w:rPr>
                <w:sz w:val="20"/>
                <w:szCs w:val="20"/>
                <w:lang w:val="sr-Cyrl-CS"/>
              </w:rPr>
              <w:t>мпутације код конгениталних малформација-врсте и индикације за протетисање</w:t>
            </w:r>
          </w:p>
        </w:tc>
      </w:tr>
      <w:tr w:rsidR="00674D89" w:rsidRPr="00CC7792" w:rsidTr="00416642">
        <w:trPr>
          <w:gridAfter w:val="1"/>
          <w:wAfter w:w="95" w:type="dxa"/>
          <w:trHeight w:val="255"/>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8</w:t>
            </w:r>
          </w:p>
        </w:tc>
        <w:tc>
          <w:tcPr>
            <w:tcW w:w="10908" w:type="dxa"/>
            <w:gridSpan w:val="11"/>
            <w:tcBorders>
              <w:left w:val="single" w:sz="4" w:space="0" w:color="auto"/>
              <w:right w:val="single" w:sz="24" w:space="0" w:color="auto"/>
            </w:tcBorders>
          </w:tcPr>
          <w:p w:rsidR="00674D89" w:rsidRPr="00FA0229" w:rsidRDefault="00674D89" w:rsidP="00416642">
            <w:pPr>
              <w:rPr>
                <w:i w:val="0"/>
                <w:sz w:val="20"/>
                <w:szCs w:val="20"/>
                <w:lang w:val="sr-Cyrl-BA"/>
              </w:rPr>
            </w:pPr>
            <w:r w:rsidRPr="00CC7792">
              <w:rPr>
                <w:sz w:val="20"/>
                <w:szCs w:val="20"/>
                <w:lang w:val="sr-Latn-BA"/>
              </w:rPr>
              <w:t xml:space="preserve"> </w:t>
            </w:r>
            <w:r>
              <w:rPr>
                <w:sz w:val="20"/>
                <w:szCs w:val="20"/>
                <w:lang w:val="sr-Cyrl-BA"/>
              </w:rPr>
              <w:t>Колоквиј из протетике</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9</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 xml:space="preserve">Ортозе-индикације, врсте, </w:t>
            </w:r>
            <w:r>
              <w:rPr>
                <w:sz w:val="20"/>
                <w:szCs w:val="20"/>
                <w:lang w:val="sr-Cyrl-CS"/>
              </w:rPr>
              <w:t>материјали,</w:t>
            </w:r>
            <w:r w:rsidRPr="00CC7792">
              <w:rPr>
                <w:sz w:val="20"/>
                <w:szCs w:val="20"/>
                <w:lang w:val="sr-Cyrl-CS"/>
              </w:rPr>
              <w:t>начин прописивања, основни принципи апликација ортоза</w:t>
            </w:r>
            <w:r>
              <w:rPr>
                <w:sz w:val="20"/>
                <w:szCs w:val="20"/>
                <w:lang w:val="sr-Cyrl-CS"/>
              </w:rPr>
              <w:t>, компликације</w:t>
            </w:r>
          </w:p>
        </w:tc>
      </w:tr>
      <w:tr w:rsidR="00674D89" w:rsidRPr="00674D89" w:rsidTr="00416642">
        <w:trPr>
          <w:gridAfter w:val="1"/>
          <w:wAfter w:w="95" w:type="dxa"/>
          <w:trHeight w:val="255"/>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10</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Pr>
                <w:sz w:val="20"/>
                <w:szCs w:val="20"/>
                <w:lang w:val="sr-Cyrl-CS"/>
              </w:rPr>
              <w:t>Ортозе за гор</w:t>
            </w:r>
            <w:r w:rsidRPr="00CC7792">
              <w:rPr>
                <w:sz w:val="20"/>
                <w:szCs w:val="20"/>
                <w:lang w:val="sr-Cyrl-CS"/>
              </w:rPr>
              <w:t>ње екстремитете</w:t>
            </w:r>
            <w:r>
              <w:rPr>
                <w:sz w:val="20"/>
                <w:szCs w:val="20"/>
                <w:lang w:val="sr-Cyrl-CS"/>
              </w:rPr>
              <w:t xml:space="preserve"> и кичмени стуб</w:t>
            </w:r>
            <w:r w:rsidRPr="00CC7792">
              <w:rPr>
                <w:sz w:val="20"/>
                <w:szCs w:val="20"/>
                <w:lang w:val="sr-Cyrl-CS"/>
              </w:rPr>
              <w:t>( врсте, индикације, материјали)</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11</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Ортозе за доње екстремитете ( врсте, индикације, материјали)</w:t>
            </w:r>
          </w:p>
        </w:tc>
      </w:tr>
      <w:tr w:rsidR="00674D89" w:rsidRPr="00674D89" w:rsidTr="00416642">
        <w:trPr>
          <w:gridAfter w:val="1"/>
          <w:wAfter w:w="95" w:type="dxa"/>
          <w:trHeight w:val="255"/>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12</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Latn-CS"/>
              </w:rPr>
            </w:pPr>
            <w:r w:rsidRPr="00CC7792">
              <w:rPr>
                <w:sz w:val="20"/>
                <w:szCs w:val="20"/>
                <w:lang w:val="sr-Cyrl-CS"/>
              </w:rPr>
              <w:t xml:space="preserve">Ортотисање у неуролошкој рехабилитацији ( </w:t>
            </w:r>
            <w:r w:rsidRPr="00CC7792">
              <w:rPr>
                <w:sz w:val="20"/>
                <w:szCs w:val="20"/>
                <w:lang w:val="sr-Latn-CS"/>
              </w:rPr>
              <w:t>hemi</w:t>
            </w:r>
            <w:r w:rsidRPr="00CC7792">
              <w:rPr>
                <w:sz w:val="20"/>
                <w:szCs w:val="20"/>
                <w:lang w:val="sr-Cyrl-CS"/>
              </w:rPr>
              <w:t>p</w:t>
            </w:r>
            <w:r>
              <w:rPr>
                <w:sz w:val="20"/>
                <w:szCs w:val="20"/>
                <w:lang w:val="sr-Cyrl-CS"/>
              </w:rPr>
              <w:t>aresis, paraplegia</w:t>
            </w:r>
            <w:r w:rsidRPr="00CC7792">
              <w:rPr>
                <w:sz w:val="20"/>
                <w:szCs w:val="20"/>
                <w:lang w:val="sr-Cyrl-CS"/>
              </w:rPr>
              <w:t>, quadriplegia</w:t>
            </w:r>
            <w:r>
              <w:rPr>
                <w:sz w:val="20"/>
                <w:szCs w:val="20"/>
                <w:lang w:val="sr-Cyrl-CS"/>
              </w:rPr>
              <w:t xml:space="preserve"> , периферне лезије</w:t>
            </w:r>
            <w:r w:rsidRPr="00CC7792">
              <w:rPr>
                <w:sz w:val="20"/>
                <w:szCs w:val="20"/>
                <w:lang w:val="sr-Cyrl-CS"/>
              </w:rPr>
              <w:t>)</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13</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 xml:space="preserve">Ортотичка средства за </w:t>
            </w:r>
            <w:r w:rsidRPr="00CC7792">
              <w:rPr>
                <w:sz w:val="20"/>
                <w:szCs w:val="20"/>
                <w:lang w:val="sr-Latn-CS"/>
              </w:rPr>
              <w:t>o</w:t>
            </w:r>
            <w:r w:rsidRPr="00CC7792">
              <w:rPr>
                <w:sz w:val="20"/>
                <w:szCs w:val="20"/>
                <w:lang w:val="sr-Cyrl-CS"/>
              </w:rPr>
              <w:t>бољења и повреде коштано-зглобног и мишићног система (врсте, индикације).</w:t>
            </w:r>
          </w:p>
        </w:tc>
      </w:tr>
      <w:tr w:rsidR="00674D89" w:rsidRPr="00674D89" w:rsidTr="00416642">
        <w:trPr>
          <w:gridAfter w:val="1"/>
          <w:wAfter w:w="95" w:type="dxa"/>
          <w:trHeight w:val="255"/>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14</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Помагала за кретање : штаке, штапови, сталци. Остала ортостатска, протетска и хигијенска помагала.</w:t>
            </w:r>
          </w:p>
        </w:tc>
      </w:tr>
      <w:tr w:rsidR="00674D89" w:rsidRPr="00674D89" w:rsidTr="00416642">
        <w:trPr>
          <w:gridAfter w:val="1"/>
          <w:wAfter w:w="95" w:type="dxa"/>
          <w:trHeight w:val="271"/>
        </w:trPr>
        <w:tc>
          <w:tcPr>
            <w:tcW w:w="483" w:type="dxa"/>
            <w:tcBorders>
              <w:left w:val="single" w:sz="24" w:space="0" w:color="auto"/>
              <w:right w:val="single" w:sz="4" w:space="0" w:color="auto"/>
            </w:tcBorders>
          </w:tcPr>
          <w:p w:rsidR="00674D89" w:rsidRPr="00CC7792" w:rsidRDefault="00674D89" w:rsidP="00416642">
            <w:pPr>
              <w:jc w:val="center"/>
              <w:rPr>
                <w:sz w:val="20"/>
                <w:szCs w:val="20"/>
                <w:lang w:val="sr-Cyrl-BA"/>
              </w:rPr>
            </w:pPr>
            <w:r w:rsidRPr="00CC7792">
              <w:rPr>
                <w:sz w:val="20"/>
                <w:szCs w:val="20"/>
                <w:lang w:val="sr-Cyrl-BA"/>
              </w:rPr>
              <w:t>15</w:t>
            </w:r>
          </w:p>
        </w:tc>
        <w:tc>
          <w:tcPr>
            <w:tcW w:w="10908" w:type="dxa"/>
            <w:gridSpan w:val="11"/>
            <w:tcBorders>
              <w:left w:val="single" w:sz="4" w:space="0" w:color="auto"/>
              <w:right w:val="single" w:sz="24" w:space="0" w:color="auto"/>
            </w:tcBorders>
          </w:tcPr>
          <w:p w:rsidR="00674D89" w:rsidRPr="00CC7792" w:rsidRDefault="00674D89" w:rsidP="00416642">
            <w:pPr>
              <w:rPr>
                <w:i w:val="0"/>
                <w:sz w:val="20"/>
                <w:szCs w:val="20"/>
                <w:lang w:val="sr-Cyrl-CS"/>
              </w:rPr>
            </w:pPr>
            <w:r w:rsidRPr="00CC7792">
              <w:rPr>
                <w:sz w:val="20"/>
                <w:szCs w:val="20"/>
                <w:lang w:val="sr-Cyrl-CS"/>
              </w:rPr>
              <w:t>Инвалидска колица, врсте, индикације, руковање.</w:t>
            </w:r>
            <w:r>
              <w:rPr>
                <w:sz w:val="20"/>
                <w:szCs w:val="20"/>
                <w:lang w:val="sr-Cyrl-CS"/>
              </w:rPr>
              <w:t xml:space="preserve"> Новине у протетици и ортотици</w:t>
            </w:r>
          </w:p>
        </w:tc>
      </w:tr>
      <w:tr w:rsidR="00674D89" w:rsidRPr="00CC7792" w:rsidTr="00416642">
        <w:trPr>
          <w:gridAfter w:val="1"/>
          <w:wAfter w:w="95" w:type="dxa"/>
          <w:trHeight w:val="319"/>
        </w:trPr>
        <w:tc>
          <w:tcPr>
            <w:tcW w:w="11391" w:type="dxa"/>
            <w:gridSpan w:val="12"/>
            <w:tcBorders>
              <w:top w:val="single" w:sz="24" w:space="0" w:color="auto"/>
              <w:left w:val="single" w:sz="24" w:space="0" w:color="auto"/>
              <w:bottom w:val="single" w:sz="4" w:space="0" w:color="auto"/>
              <w:right w:val="single" w:sz="24" w:space="0" w:color="auto"/>
            </w:tcBorders>
          </w:tcPr>
          <w:p w:rsidR="00674D89" w:rsidRPr="00CC7792" w:rsidRDefault="00674D89" w:rsidP="00416642">
            <w:pPr>
              <w:rPr>
                <w:b w:val="0"/>
                <w:lang w:val="sr-Cyrl-BA"/>
              </w:rPr>
            </w:pPr>
            <w:r w:rsidRPr="00CC7792">
              <w:rPr>
                <w:lang w:val="sr-Cyrl-BA"/>
              </w:rPr>
              <w:t>Оптерећење студента по предмету:</w:t>
            </w:r>
          </w:p>
        </w:tc>
      </w:tr>
      <w:tr w:rsidR="00674D89" w:rsidRPr="00674D89" w:rsidTr="00416642">
        <w:trPr>
          <w:gridAfter w:val="1"/>
          <w:wAfter w:w="95" w:type="dxa"/>
          <w:trHeight w:val="1911"/>
        </w:trPr>
        <w:tc>
          <w:tcPr>
            <w:tcW w:w="3115" w:type="dxa"/>
            <w:gridSpan w:val="5"/>
            <w:tcBorders>
              <w:left w:val="single" w:sz="24" w:space="0" w:color="auto"/>
              <w:right w:val="single" w:sz="4" w:space="0" w:color="auto"/>
            </w:tcBorders>
          </w:tcPr>
          <w:p w:rsidR="00674D89" w:rsidRPr="00CC7792" w:rsidRDefault="00674D89" w:rsidP="00416642">
            <w:pPr>
              <w:jc w:val="center"/>
              <w:rPr>
                <w:b w:val="0"/>
                <w:i w:val="0"/>
                <w:sz w:val="20"/>
                <w:szCs w:val="20"/>
                <w:lang w:val="sr-Cyrl-BA"/>
              </w:rPr>
            </w:pPr>
            <w:r w:rsidRPr="00CC7792">
              <w:rPr>
                <w:sz w:val="20"/>
                <w:szCs w:val="20"/>
                <w:lang w:val="sr-Cyrl-BA"/>
              </w:rPr>
              <w:t>Недјељно:</w:t>
            </w:r>
          </w:p>
          <w:p w:rsidR="00674D89" w:rsidRPr="00CC7792" w:rsidRDefault="00674D89" w:rsidP="00416642">
            <w:pPr>
              <w:jc w:val="center"/>
              <w:rPr>
                <w:i w:val="0"/>
                <w:sz w:val="20"/>
                <w:szCs w:val="20"/>
                <w:lang w:val="sr-Cyrl-BA"/>
              </w:rPr>
            </w:pPr>
            <w:r w:rsidRPr="00CC7792">
              <w:rPr>
                <w:sz w:val="20"/>
                <w:szCs w:val="20"/>
                <w:lang w:val="sr-Cyrl-BA"/>
              </w:rPr>
              <w:t>Кредитни коефицијент</w:t>
            </w:r>
          </w:p>
          <w:p w:rsidR="00674D89" w:rsidRPr="00CC7792" w:rsidRDefault="00674D89" w:rsidP="00416642">
            <w:pPr>
              <w:jc w:val="center"/>
              <w:rPr>
                <w:i w:val="0"/>
                <w:sz w:val="20"/>
                <w:szCs w:val="20"/>
                <w:lang w:val="sr-Cyrl-CS"/>
              </w:rPr>
            </w:pPr>
            <w:r w:rsidRPr="00CC7792">
              <w:rPr>
                <w:sz w:val="20"/>
                <w:szCs w:val="20"/>
                <w:lang w:val="sr-Cyrl-CS"/>
              </w:rPr>
              <w:t>6:30(</w:t>
            </w:r>
            <w:r w:rsidRPr="00CC7792">
              <w:rPr>
                <w:sz w:val="20"/>
                <w:szCs w:val="20"/>
                <w:lang w:val="sr-Cyrl-BA"/>
              </w:rPr>
              <w:t>ЕСПБ/30</w:t>
            </w:r>
            <w:r w:rsidRPr="00CC7792">
              <w:rPr>
                <w:sz w:val="20"/>
                <w:szCs w:val="20"/>
                <w:lang w:val="sr-Cyrl-CS"/>
              </w:rPr>
              <w:t>)=0,2</w:t>
            </w:r>
          </w:p>
          <w:p w:rsidR="00674D89" w:rsidRPr="00CC7792" w:rsidRDefault="00674D89" w:rsidP="00416642">
            <w:pPr>
              <w:jc w:val="center"/>
              <w:rPr>
                <w:b w:val="0"/>
                <w:i w:val="0"/>
                <w:sz w:val="20"/>
                <w:szCs w:val="20"/>
                <w:lang w:val="sr-Cyrl-BA"/>
              </w:rPr>
            </w:pPr>
            <w:r w:rsidRPr="00CC7792">
              <w:rPr>
                <w:sz w:val="20"/>
                <w:szCs w:val="20"/>
                <w:lang w:val="sr-Cyrl-BA"/>
              </w:rPr>
              <w:t>Недјељно оптерећење:</w:t>
            </w:r>
          </w:p>
          <w:p w:rsidR="00674D89" w:rsidRPr="00CC7792" w:rsidRDefault="00674D89" w:rsidP="00416642">
            <w:pPr>
              <w:jc w:val="center"/>
              <w:rPr>
                <w:i w:val="0"/>
                <w:sz w:val="20"/>
                <w:szCs w:val="20"/>
                <w:lang w:val="sr-Cyrl-BA"/>
              </w:rPr>
            </w:pPr>
            <w:r w:rsidRPr="00CC7792">
              <w:rPr>
                <w:sz w:val="20"/>
                <w:szCs w:val="20"/>
                <w:lang w:val="sr-Cyrl-CS"/>
              </w:rPr>
              <w:t>0,2х</w:t>
            </w:r>
            <w:r w:rsidRPr="00CC7792">
              <w:rPr>
                <w:sz w:val="20"/>
                <w:szCs w:val="20"/>
                <w:lang w:val="sr-Cyrl-BA"/>
              </w:rPr>
              <w:t>40 сати=</w:t>
            </w:r>
            <w:r w:rsidRPr="00CC7792">
              <w:rPr>
                <w:sz w:val="20"/>
                <w:szCs w:val="20"/>
                <w:lang w:val="sr-Cyrl-CS"/>
              </w:rPr>
              <w:t xml:space="preserve"> 8 са</w:t>
            </w:r>
            <w:r w:rsidRPr="00CC7792">
              <w:rPr>
                <w:sz w:val="20"/>
                <w:szCs w:val="20"/>
                <w:lang w:val="sr-Cyrl-BA"/>
              </w:rPr>
              <w:t>ти</w:t>
            </w:r>
          </w:p>
        </w:tc>
        <w:tc>
          <w:tcPr>
            <w:tcW w:w="8276" w:type="dxa"/>
            <w:gridSpan w:val="7"/>
            <w:tcBorders>
              <w:left w:val="single" w:sz="4" w:space="0" w:color="auto"/>
              <w:right w:val="single" w:sz="24" w:space="0" w:color="auto"/>
            </w:tcBorders>
          </w:tcPr>
          <w:p w:rsidR="00674D89" w:rsidRPr="00CC7792" w:rsidRDefault="00674D89" w:rsidP="00416642">
            <w:pPr>
              <w:jc w:val="center"/>
              <w:rPr>
                <w:b w:val="0"/>
                <w:i w:val="0"/>
                <w:sz w:val="20"/>
                <w:szCs w:val="20"/>
                <w:lang w:val="sr-Cyrl-BA"/>
              </w:rPr>
            </w:pPr>
            <w:r w:rsidRPr="00CC7792">
              <w:rPr>
                <w:sz w:val="20"/>
                <w:szCs w:val="20"/>
                <w:lang w:val="sr-Cyrl-BA"/>
              </w:rPr>
              <w:t>У семестру:</w:t>
            </w:r>
          </w:p>
          <w:p w:rsidR="00674D89" w:rsidRPr="00CC7792" w:rsidRDefault="00674D89" w:rsidP="00416642">
            <w:pPr>
              <w:rPr>
                <w:b w:val="0"/>
                <w:i w:val="0"/>
                <w:sz w:val="20"/>
                <w:szCs w:val="20"/>
                <w:lang w:val="sr-Cyrl-BA"/>
              </w:rPr>
            </w:pPr>
            <w:r w:rsidRPr="00CC7792">
              <w:rPr>
                <w:sz w:val="20"/>
                <w:szCs w:val="20"/>
                <w:lang w:val="sr-Cyrl-BA"/>
              </w:rPr>
              <w:t>Укупно оптерећење за предмет:</w:t>
            </w:r>
          </w:p>
          <w:p w:rsidR="00674D89" w:rsidRPr="00CC7792" w:rsidRDefault="00674D89" w:rsidP="00416642">
            <w:pPr>
              <w:jc w:val="center"/>
              <w:rPr>
                <w:i w:val="0"/>
                <w:sz w:val="20"/>
                <w:szCs w:val="20"/>
                <w:lang w:val="sr-Cyrl-BA"/>
              </w:rPr>
            </w:pPr>
            <w:r w:rsidRPr="00CC7792">
              <w:rPr>
                <w:sz w:val="20"/>
                <w:szCs w:val="20"/>
                <w:lang w:val="sr-Cyrl-CS"/>
              </w:rPr>
              <w:t>6х30(</w:t>
            </w:r>
            <w:r w:rsidRPr="00CC7792">
              <w:rPr>
                <w:sz w:val="20"/>
                <w:szCs w:val="20"/>
                <w:lang w:val="sr-Cyrl-BA"/>
              </w:rPr>
              <w:t>ЕСПБ кредита x 30 сати/кредиту</w:t>
            </w:r>
            <w:r w:rsidRPr="00CC7792">
              <w:rPr>
                <w:sz w:val="20"/>
                <w:szCs w:val="20"/>
                <w:lang w:val="sr-Cyrl-CS"/>
              </w:rPr>
              <w:t>)</w:t>
            </w:r>
            <w:r w:rsidRPr="00CC7792">
              <w:rPr>
                <w:sz w:val="20"/>
                <w:szCs w:val="20"/>
                <w:lang w:val="sr-Cyrl-BA"/>
              </w:rPr>
              <w:t>=</w:t>
            </w:r>
            <w:r w:rsidRPr="00CC7792">
              <w:rPr>
                <w:sz w:val="20"/>
                <w:szCs w:val="20"/>
                <w:lang w:val="sr-Cyrl-CS"/>
              </w:rPr>
              <w:t>180</w:t>
            </w:r>
            <w:r w:rsidRPr="00CC7792">
              <w:rPr>
                <w:sz w:val="20"/>
                <w:szCs w:val="20"/>
                <w:lang w:val="sr-Cyrl-BA"/>
              </w:rPr>
              <w:t>сати</w:t>
            </w:r>
          </w:p>
          <w:p w:rsidR="00674D89" w:rsidRPr="00CC7792" w:rsidRDefault="00674D89" w:rsidP="00416642">
            <w:pPr>
              <w:rPr>
                <w:i w:val="0"/>
                <w:sz w:val="20"/>
                <w:szCs w:val="20"/>
                <w:lang w:val="sr-Cyrl-BA"/>
              </w:rPr>
            </w:pPr>
            <w:r w:rsidRPr="00CC7792">
              <w:rPr>
                <w:sz w:val="20"/>
                <w:szCs w:val="20"/>
                <w:lang w:val="sr-Cyrl-BA"/>
              </w:rPr>
              <w:t>Активна настава:</w:t>
            </w:r>
            <w:r w:rsidRPr="00CC7792">
              <w:rPr>
                <w:sz w:val="20"/>
                <w:szCs w:val="20"/>
                <w:lang w:val="sr-Cyrl-CS"/>
              </w:rPr>
              <w:t>8</w:t>
            </w:r>
            <w:r w:rsidRPr="00CC7792">
              <w:rPr>
                <w:sz w:val="20"/>
                <w:szCs w:val="20"/>
                <w:lang w:val="sr-Cyrl-BA"/>
              </w:rPr>
              <w:t>x15=</w:t>
            </w:r>
            <w:r w:rsidRPr="00CC7792">
              <w:rPr>
                <w:sz w:val="20"/>
                <w:szCs w:val="20"/>
                <w:lang w:val="sr-Cyrl-CS"/>
              </w:rPr>
              <w:t>120</w:t>
            </w:r>
            <w:r w:rsidRPr="00CC7792">
              <w:rPr>
                <w:sz w:val="20"/>
                <w:szCs w:val="20"/>
                <w:lang w:val="sr-Cyrl-BA"/>
              </w:rPr>
              <w:t>сати предавања и вјежби,</w:t>
            </w:r>
          </w:p>
          <w:p w:rsidR="00674D89" w:rsidRPr="00CC7792" w:rsidRDefault="00674D89" w:rsidP="00416642">
            <w:pPr>
              <w:rPr>
                <w:b w:val="0"/>
                <w:i w:val="0"/>
                <w:sz w:val="20"/>
                <w:szCs w:val="20"/>
                <w:lang w:val="sr-Cyrl-BA"/>
              </w:rPr>
            </w:pPr>
            <w:r w:rsidRPr="00CC7792">
              <w:rPr>
                <w:sz w:val="20"/>
                <w:szCs w:val="20"/>
                <w:lang w:val="sr-Cyrl-BA"/>
              </w:rPr>
              <w:t>Континуална провјера знања: 12 сати</w:t>
            </w:r>
          </w:p>
          <w:p w:rsidR="00674D89" w:rsidRPr="00CC7792" w:rsidRDefault="00674D89" w:rsidP="00416642">
            <w:pPr>
              <w:rPr>
                <w:b w:val="0"/>
                <w:i w:val="0"/>
                <w:sz w:val="20"/>
                <w:szCs w:val="20"/>
                <w:lang w:val="sr-Cyrl-BA"/>
              </w:rPr>
            </w:pPr>
            <w:r w:rsidRPr="00CC7792">
              <w:rPr>
                <w:sz w:val="20"/>
                <w:szCs w:val="20"/>
                <w:lang w:val="sr-Cyrl-BA"/>
              </w:rPr>
              <w:t>Завршна провјера знања: 5 сати</w:t>
            </w:r>
          </w:p>
          <w:p w:rsidR="00674D89" w:rsidRPr="00CC7792" w:rsidRDefault="00674D89" w:rsidP="00416642">
            <w:pPr>
              <w:rPr>
                <w:i w:val="0"/>
                <w:sz w:val="20"/>
                <w:szCs w:val="20"/>
                <w:lang w:val="sr-Cyrl-BA"/>
              </w:rPr>
            </w:pPr>
            <w:r w:rsidRPr="00CC7792">
              <w:rPr>
                <w:sz w:val="20"/>
                <w:szCs w:val="20"/>
                <w:lang w:val="sr-Cyrl-BA"/>
              </w:rPr>
              <w:t xml:space="preserve">Самосталан рад: учење, консултације </w:t>
            </w:r>
            <w:r w:rsidRPr="00CC7792">
              <w:rPr>
                <w:sz w:val="20"/>
                <w:szCs w:val="20"/>
                <w:lang w:val="sr-Cyrl-CS"/>
              </w:rPr>
              <w:t>43</w:t>
            </w:r>
            <w:r w:rsidRPr="00CC7792">
              <w:rPr>
                <w:sz w:val="20"/>
                <w:szCs w:val="20"/>
                <w:lang w:val="sr-Cyrl-BA"/>
              </w:rPr>
              <w:t xml:space="preserve"> сати</w:t>
            </w:r>
          </w:p>
        </w:tc>
      </w:tr>
      <w:tr w:rsidR="00674D89" w:rsidRPr="00674D89" w:rsidTr="00416642">
        <w:trPr>
          <w:gridAfter w:val="1"/>
          <w:wAfter w:w="95" w:type="dxa"/>
          <w:trHeight w:val="319"/>
        </w:trPr>
        <w:tc>
          <w:tcPr>
            <w:tcW w:w="11391" w:type="dxa"/>
            <w:gridSpan w:val="12"/>
            <w:tcBorders>
              <w:left w:val="single" w:sz="24" w:space="0" w:color="auto"/>
              <w:right w:val="single" w:sz="24" w:space="0" w:color="auto"/>
            </w:tcBorders>
          </w:tcPr>
          <w:p w:rsidR="00674D89" w:rsidRPr="00F476FA" w:rsidRDefault="00674D89" w:rsidP="00416642">
            <w:pPr>
              <w:rPr>
                <w:i w:val="0"/>
                <w:sz w:val="20"/>
                <w:szCs w:val="20"/>
                <w:lang w:val="sr-Cyrl-BA"/>
              </w:rPr>
            </w:pPr>
            <w:r w:rsidRPr="00CC7792">
              <w:rPr>
                <w:lang w:val="sr-Cyrl-BA"/>
              </w:rPr>
              <w:t>Обавезе студента:</w:t>
            </w:r>
            <w:r w:rsidRPr="009070EE">
              <w:rPr>
                <w:lang w:val="sr-Cyrl-BA"/>
              </w:rPr>
              <w:t>с</w:t>
            </w:r>
            <w:r w:rsidRPr="009070EE">
              <w:rPr>
                <w:sz w:val="20"/>
                <w:szCs w:val="20"/>
                <w:lang w:val="sr-Cyrl-CS"/>
              </w:rPr>
              <w:t>туденти</w:t>
            </w:r>
            <w:r w:rsidRPr="00CC7792">
              <w:rPr>
                <w:sz w:val="20"/>
                <w:szCs w:val="20"/>
                <w:lang w:val="sr-Cyrl-CS"/>
              </w:rPr>
              <w:t xml:space="preserve"> су обавезни са похађају наставу,</w:t>
            </w:r>
            <w:r>
              <w:rPr>
                <w:sz w:val="20"/>
                <w:szCs w:val="20"/>
                <w:lang w:val="sr-Cyrl-CS"/>
              </w:rPr>
              <w:t xml:space="preserve">вјежбе, да раде семинарски рад и да раде </w:t>
            </w:r>
            <w:r w:rsidRPr="00CC7792">
              <w:rPr>
                <w:sz w:val="20"/>
                <w:szCs w:val="20"/>
                <w:lang w:val="sr-Cyrl-CS"/>
              </w:rPr>
              <w:t xml:space="preserve"> колоквијум</w:t>
            </w:r>
            <w:r>
              <w:rPr>
                <w:sz w:val="20"/>
                <w:szCs w:val="20"/>
                <w:lang w:val="sr-Cyrl-CS"/>
              </w:rPr>
              <w:t>х</w:t>
            </w:r>
            <w:r w:rsidRPr="00CC7792">
              <w:rPr>
                <w:sz w:val="20"/>
                <w:szCs w:val="20"/>
                <w:lang w:val="sr-Cyrl-CS"/>
              </w:rPr>
              <w:t>с</w:t>
            </w:r>
          </w:p>
        </w:tc>
      </w:tr>
      <w:tr w:rsidR="00674D89" w:rsidRPr="00674D89" w:rsidTr="00416642">
        <w:trPr>
          <w:gridAfter w:val="1"/>
          <w:wAfter w:w="95" w:type="dxa"/>
          <w:trHeight w:val="591"/>
        </w:trPr>
        <w:tc>
          <w:tcPr>
            <w:tcW w:w="11391" w:type="dxa"/>
            <w:gridSpan w:val="12"/>
            <w:tcBorders>
              <w:left w:val="single" w:sz="24" w:space="0" w:color="auto"/>
              <w:right w:val="single" w:sz="24" w:space="0" w:color="auto"/>
            </w:tcBorders>
          </w:tcPr>
          <w:p w:rsidR="00674D89" w:rsidRPr="00FA4A8C" w:rsidRDefault="00674D89" w:rsidP="00416642">
            <w:pPr>
              <w:rPr>
                <w:i w:val="0"/>
                <w:sz w:val="20"/>
                <w:szCs w:val="20"/>
                <w:lang w:val="sr-Cyrl-BA"/>
              </w:rPr>
            </w:pPr>
            <w:r w:rsidRPr="00CC7792">
              <w:rPr>
                <w:lang w:val="sr-Cyrl-BA"/>
              </w:rPr>
              <w:t>Литература:</w:t>
            </w:r>
            <w:r w:rsidRPr="00CC7792">
              <w:rPr>
                <w:lang w:val="sr-Cyrl-CS"/>
              </w:rPr>
              <w:t xml:space="preserve"> </w:t>
            </w:r>
            <w:r w:rsidRPr="00CC7792">
              <w:rPr>
                <w:sz w:val="20"/>
                <w:szCs w:val="20"/>
                <w:lang w:val="sr-Cyrl-CS"/>
              </w:rPr>
              <w:t>Вељковић</w:t>
            </w:r>
            <w:r>
              <w:rPr>
                <w:sz w:val="20"/>
                <w:szCs w:val="20"/>
                <w:lang w:val="sr-Cyrl-CS"/>
              </w:rPr>
              <w:t xml:space="preserve"> М</w:t>
            </w:r>
            <w:r w:rsidRPr="00CC7792">
              <w:rPr>
                <w:sz w:val="20"/>
                <w:szCs w:val="20"/>
                <w:lang w:val="sr-Cyrl-CS"/>
              </w:rPr>
              <w:t xml:space="preserve"> : Протетика и ортотика</w:t>
            </w:r>
            <w:r>
              <w:rPr>
                <w:sz w:val="20"/>
                <w:szCs w:val="20"/>
                <w:lang w:val="sr-Cyrl-CS"/>
              </w:rPr>
              <w:t>, Крагујевац 200</w:t>
            </w:r>
            <w:r w:rsidRPr="00F476FA">
              <w:rPr>
                <w:sz w:val="20"/>
                <w:szCs w:val="20"/>
                <w:lang w:val="sr-Cyrl-BA"/>
              </w:rPr>
              <w:t>4</w:t>
            </w:r>
            <w:r>
              <w:rPr>
                <w:sz w:val="20"/>
                <w:szCs w:val="20"/>
                <w:lang w:val="sr-Cyrl-CS"/>
              </w:rPr>
              <w:t>; М.Јелић :Уводна</w:t>
            </w:r>
            <w:r w:rsidRPr="00CC7792">
              <w:rPr>
                <w:sz w:val="20"/>
                <w:szCs w:val="20"/>
                <w:lang w:val="sr-Cyrl-CS"/>
              </w:rPr>
              <w:t xml:space="preserve"> предавања</w:t>
            </w:r>
            <w:r>
              <w:rPr>
                <w:sz w:val="20"/>
                <w:szCs w:val="20"/>
                <w:lang w:val="sr-Cyrl-CS"/>
              </w:rPr>
              <w:t>-скрипта; Д.Митрашиновић , Ђорђевић:Протетика и ортотика , Београд,2005.Каузларић Н. Ортопедска помагала ИСПО 2018</w:t>
            </w:r>
            <w:r>
              <w:rPr>
                <w:sz w:val="20"/>
                <w:szCs w:val="20"/>
                <w:lang w:val="sr-Latn-BA"/>
              </w:rPr>
              <w:t>, Радни листови за вјежбе из Протетике и ортотике</w:t>
            </w:r>
          </w:p>
        </w:tc>
      </w:tr>
      <w:tr w:rsidR="00674D89" w:rsidRPr="00674D89" w:rsidTr="00416642">
        <w:trPr>
          <w:gridAfter w:val="1"/>
          <w:wAfter w:w="95" w:type="dxa"/>
          <w:trHeight w:val="591"/>
        </w:trPr>
        <w:tc>
          <w:tcPr>
            <w:tcW w:w="11391" w:type="dxa"/>
            <w:gridSpan w:val="12"/>
            <w:tcBorders>
              <w:left w:val="single" w:sz="24" w:space="0" w:color="auto"/>
              <w:right w:val="single" w:sz="24" w:space="0" w:color="auto"/>
            </w:tcBorders>
          </w:tcPr>
          <w:p w:rsidR="00674D89" w:rsidRPr="00CC7792" w:rsidRDefault="00674D89" w:rsidP="00416642">
            <w:pPr>
              <w:rPr>
                <w:i w:val="0"/>
                <w:sz w:val="20"/>
                <w:szCs w:val="20"/>
                <w:lang w:val="sr-Cyrl-CS"/>
              </w:rPr>
            </w:pPr>
            <w:r>
              <w:rPr>
                <w:lang w:val="sr-Cyrl-BA"/>
              </w:rPr>
              <w:lastRenderedPageBreak/>
              <w:t>Облици провјере зна</w:t>
            </w:r>
            <w:r w:rsidRPr="00CC7792">
              <w:rPr>
                <w:lang w:val="sr-Cyrl-BA"/>
              </w:rPr>
              <w:t>ња и оцјењивање:</w:t>
            </w:r>
            <w:r w:rsidRPr="00CC7792">
              <w:rPr>
                <w:lang w:val="sr-Cyrl-CS"/>
              </w:rPr>
              <w:t xml:space="preserve"> </w:t>
            </w:r>
            <w:r w:rsidRPr="00CC7792">
              <w:rPr>
                <w:sz w:val="20"/>
                <w:szCs w:val="20"/>
                <w:lang w:val="sr-Cyrl-CS"/>
              </w:rPr>
              <w:t xml:space="preserve">- активности у настави-до 5 поена; колоквијум </w:t>
            </w:r>
            <w:r w:rsidRPr="00CC7792">
              <w:rPr>
                <w:sz w:val="20"/>
                <w:szCs w:val="20"/>
                <w:lang w:val="sr-Latn-CS"/>
              </w:rPr>
              <w:t xml:space="preserve">I </w:t>
            </w:r>
            <w:r w:rsidRPr="00CC7792">
              <w:rPr>
                <w:sz w:val="20"/>
                <w:szCs w:val="20"/>
                <w:lang w:val="sr-Cyrl-CS"/>
              </w:rPr>
              <w:t xml:space="preserve"> и</w:t>
            </w:r>
            <w:r w:rsidRPr="00CC7792">
              <w:rPr>
                <w:sz w:val="20"/>
                <w:szCs w:val="20"/>
                <w:lang w:val="sr-Latn-CS"/>
              </w:rPr>
              <w:t xml:space="preserve"> </w:t>
            </w:r>
            <w:r w:rsidRPr="00CC7792">
              <w:rPr>
                <w:sz w:val="20"/>
                <w:szCs w:val="20"/>
                <w:lang w:val="sr-Cyrl-CS"/>
              </w:rPr>
              <w:t>семинарски рад  до 40</w:t>
            </w:r>
            <w:r w:rsidRPr="00CC7792">
              <w:rPr>
                <w:sz w:val="20"/>
                <w:szCs w:val="20"/>
                <w:lang w:val="sr-Latn-CS"/>
              </w:rPr>
              <w:t xml:space="preserve"> </w:t>
            </w:r>
            <w:r w:rsidRPr="00CC7792">
              <w:rPr>
                <w:sz w:val="20"/>
                <w:szCs w:val="20"/>
                <w:lang w:val="sr-Cyrl-CS"/>
              </w:rPr>
              <w:t>поена; - практични рад, вјежбе до 15 поена; - завршни испит до 40 поена.</w:t>
            </w:r>
          </w:p>
        </w:tc>
      </w:tr>
      <w:tr w:rsidR="00674D89" w:rsidRPr="00CC7792" w:rsidTr="00416642">
        <w:trPr>
          <w:gridAfter w:val="1"/>
          <w:wAfter w:w="95" w:type="dxa"/>
          <w:trHeight w:val="59"/>
        </w:trPr>
        <w:tc>
          <w:tcPr>
            <w:tcW w:w="11391" w:type="dxa"/>
            <w:gridSpan w:val="12"/>
            <w:tcBorders>
              <w:left w:val="single" w:sz="24" w:space="0" w:color="auto"/>
              <w:bottom w:val="single" w:sz="24" w:space="0" w:color="auto"/>
              <w:right w:val="single" w:sz="24" w:space="0" w:color="auto"/>
            </w:tcBorders>
          </w:tcPr>
          <w:p w:rsidR="00674D89" w:rsidRPr="00CC7792" w:rsidRDefault="00674D89" w:rsidP="00416642">
            <w:pPr>
              <w:rPr>
                <w:i w:val="0"/>
                <w:sz w:val="20"/>
                <w:szCs w:val="20"/>
                <w:lang w:val="sr-Cyrl-BA"/>
              </w:rPr>
            </w:pPr>
            <w:r w:rsidRPr="00CC7792">
              <w:rPr>
                <w:lang w:val="sr-Cyrl-BA"/>
              </w:rPr>
              <w:t xml:space="preserve">Посебна напомена за предмет: </w:t>
            </w:r>
            <w:r w:rsidRPr="00CC7792">
              <w:rPr>
                <w:sz w:val="20"/>
                <w:szCs w:val="20"/>
                <w:lang w:val="sr-Cyrl-BA"/>
              </w:rPr>
              <w:t>nema</w:t>
            </w:r>
          </w:p>
          <w:p w:rsidR="00674D89" w:rsidRPr="00CC7792" w:rsidRDefault="00674D89" w:rsidP="00416642">
            <w:pPr>
              <w:rPr>
                <w:b w:val="0"/>
                <w:lang w:val="sr-Cyrl-BA"/>
              </w:rPr>
            </w:pPr>
          </w:p>
        </w:tc>
      </w:tr>
    </w:tbl>
    <w:p w:rsidR="00F01BA3" w:rsidRDefault="00F01BA3">
      <w:pPr>
        <w:rPr>
          <w:rFonts w:ascii="Times New Roman" w:hAnsi="Times New Roman"/>
          <w:b w:val="0"/>
          <w:lang w:val="es-CL"/>
        </w:rPr>
      </w:pPr>
    </w:p>
    <w:p w:rsidR="00674D89" w:rsidRDefault="00674D89" w:rsidP="00674D89"/>
    <w:p w:rsidR="00F01BA3" w:rsidRDefault="00F01BA3">
      <w:pPr>
        <w:rPr>
          <w:rFonts w:ascii="Times New Roman" w:hAnsi="Times New Roman"/>
          <w:b w:val="0"/>
          <w:lang w:val="es-CL"/>
        </w:rPr>
      </w:pPr>
    </w:p>
    <w:p w:rsidR="00F01BA3" w:rsidRDefault="00F01BA3">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540"/>
        <w:gridCol w:w="720"/>
        <w:gridCol w:w="1260"/>
        <w:gridCol w:w="360"/>
        <w:gridCol w:w="900"/>
        <w:gridCol w:w="1020"/>
        <w:gridCol w:w="1020"/>
        <w:gridCol w:w="1020"/>
      </w:tblGrid>
      <w:tr w:rsidR="00674D89" w:rsidRPr="00060E64" w:rsidTr="00416642">
        <w:tc>
          <w:tcPr>
            <w:tcW w:w="1366" w:type="dxa"/>
            <w:gridSpan w:val="2"/>
            <w:tcBorders>
              <w:top w:val="single" w:sz="24" w:space="0" w:color="auto"/>
              <w:left w:val="single" w:sz="24" w:space="0" w:color="auto"/>
              <w:bottom w:val="single" w:sz="24" w:space="0" w:color="auto"/>
            </w:tcBorders>
            <w:vAlign w:val="center"/>
          </w:tcPr>
          <w:p w:rsidR="00674D89" w:rsidRPr="00060E64" w:rsidRDefault="00674D89" w:rsidP="00416642">
            <w:pPr>
              <w:rPr>
                <w:b w:val="0"/>
                <w:lang w:val="sr-Cyrl-BA"/>
              </w:rPr>
            </w:pPr>
            <w:r w:rsidRPr="00060E64">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060E64" w:rsidRDefault="00674D89" w:rsidP="00416642">
            <w:pPr>
              <w:rPr>
                <w:sz w:val="32"/>
                <w:szCs w:val="32"/>
                <w:lang w:val="sr-Cyrl-CS"/>
              </w:rPr>
            </w:pPr>
            <w:r>
              <w:rPr>
                <w:sz w:val="32"/>
                <w:szCs w:val="32"/>
                <w:lang w:val="sr-Cyrl-BA"/>
              </w:rPr>
              <w:t>MEDICINSKA REHABILITACIJA</w:t>
            </w:r>
          </w:p>
        </w:tc>
      </w:tr>
      <w:tr w:rsidR="00674D89" w:rsidRPr="00674D89" w:rsidTr="00416642">
        <w:tc>
          <w:tcPr>
            <w:tcW w:w="2086" w:type="dxa"/>
            <w:gridSpan w:val="3"/>
            <w:tcBorders>
              <w:top w:val="single" w:sz="24" w:space="0" w:color="auto"/>
              <w:left w:val="single" w:sz="24"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965FAF" w:rsidRDefault="00674D89" w:rsidP="00416642">
            <w:pPr>
              <w:jc w:val="center"/>
              <w:rPr>
                <w:b w:val="0"/>
                <w:lang w:val="sr-Latn-CS"/>
              </w:rPr>
            </w:pPr>
            <w:r w:rsidRPr="00060E64">
              <w:rPr>
                <w:lang w:val="sr-Cyrl-BA"/>
              </w:rPr>
              <w:t>E</w:t>
            </w:r>
            <w:r>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060E64" w:rsidRDefault="00674D89" w:rsidP="00416642">
            <w:pPr>
              <w:jc w:val="center"/>
              <w:rPr>
                <w:b w:val="0"/>
                <w:lang w:val="sr-Cyrl-BA"/>
              </w:rPr>
            </w:pPr>
            <w:r w:rsidRPr="00060E64">
              <w:rPr>
                <w:lang w:val="sr-Cyrl-BA"/>
              </w:rPr>
              <w:t>Fond časova (P+A+L)</w:t>
            </w:r>
          </w:p>
        </w:tc>
      </w:tr>
      <w:tr w:rsidR="00674D89" w:rsidRPr="00060E64" w:rsidTr="00416642">
        <w:tc>
          <w:tcPr>
            <w:tcW w:w="2086" w:type="dxa"/>
            <w:gridSpan w:val="3"/>
            <w:tcBorders>
              <w:left w:val="single" w:sz="24" w:space="0" w:color="auto"/>
              <w:bottom w:val="single" w:sz="24" w:space="0" w:color="auto"/>
              <w:right w:val="single" w:sz="12" w:space="0" w:color="auto"/>
            </w:tcBorders>
          </w:tcPr>
          <w:p w:rsidR="00674D89" w:rsidRPr="00060E64" w:rsidRDefault="00674D89"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674D89" w:rsidRPr="00060E64" w:rsidRDefault="00674D89" w:rsidP="00416642">
            <w:pPr>
              <w:jc w:val="center"/>
              <w:rPr>
                <w:lang w:val="sr-Cyrl-CS"/>
              </w:rPr>
            </w:pPr>
            <w:r>
              <w:rPr>
                <w:lang w:val="sr-Cyrl-CS"/>
              </w:rPr>
              <w:t>obavez</w:t>
            </w:r>
            <w:r>
              <w:rPr>
                <w:lang w:val="sr-Latn-CS"/>
              </w:rPr>
              <w:t>ni</w:t>
            </w:r>
          </w:p>
        </w:tc>
        <w:tc>
          <w:tcPr>
            <w:tcW w:w="1260" w:type="dxa"/>
            <w:tcBorders>
              <w:left w:val="single" w:sz="12" w:space="0" w:color="auto"/>
              <w:bottom w:val="single" w:sz="24" w:space="0" w:color="auto"/>
              <w:right w:val="single" w:sz="12" w:space="0" w:color="auto"/>
            </w:tcBorders>
          </w:tcPr>
          <w:p w:rsidR="00674D89" w:rsidRPr="00060E64" w:rsidRDefault="00674D89" w:rsidP="00416642">
            <w:pPr>
              <w:jc w:val="center"/>
              <w:rPr>
                <w:lang w:val="sr-Cyrl-CS"/>
              </w:rPr>
            </w:pPr>
            <w:r w:rsidRPr="00060E64">
              <w:rPr>
                <w:lang w:val="sr-Latn-CS"/>
              </w:rPr>
              <w:t>V</w:t>
            </w:r>
          </w:p>
        </w:tc>
        <w:tc>
          <w:tcPr>
            <w:tcW w:w="1260" w:type="dxa"/>
            <w:gridSpan w:val="2"/>
            <w:tcBorders>
              <w:left w:val="single" w:sz="12" w:space="0" w:color="auto"/>
              <w:bottom w:val="single" w:sz="24" w:space="0" w:color="auto"/>
              <w:right w:val="single" w:sz="12" w:space="0" w:color="auto"/>
            </w:tcBorders>
          </w:tcPr>
          <w:p w:rsidR="00674D89" w:rsidRPr="00137F02" w:rsidRDefault="00674D89" w:rsidP="00416642">
            <w:pPr>
              <w:jc w:val="center"/>
              <w:rPr>
                <w:lang w:val="sr-Latn-CS"/>
              </w:rPr>
            </w:pPr>
            <w:r w:rsidRPr="00137F02">
              <w:rPr>
                <w:lang w:val="sr-Latn-CS"/>
              </w:rPr>
              <w:t>7,5</w:t>
            </w:r>
          </w:p>
        </w:tc>
        <w:tc>
          <w:tcPr>
            <w:tcW w:w="1020" w:type="dxa"/>
            <w:tcBorders>
              <w:left w:val="single" w:sz="12" w:space="0" w:color="auto"/>
              <w:bottom w:val="single" w:sz="24" w:space="0" w:color="auto"/>
            </w:tcBorders>
          </w:tcPr>
          <w:p w:rsidR="00674D89" w:rsidRPr="00BC00BB" w:rsidRDefault="00674D89" w:rsidP="00416642">
            <w:pPr>
              <w:jc w:val="center"/>
              <w:rPr>
                <w:lang w:val="sr-Latn-CS"/>
              </w:rPr>
            </w:pPr>
            <w:r>
              <w:rPr>
                <w:lang w:val="sr-Latn-CS"/>
              </w:rPr>
              <w:t>3</w:t>
            </w:r>
          </w:p>
        </w:tc>
        <w:tc>
          <w:tcPr>
            <w:tcW w:w="1020" w:type="dxa"/>
            <w:tcBorders>
              <w:bottom w:val="single" w:sz="24" w:space="0" w:color="auto"/>
            </w:tcBorders>
          </w:tcPr>
          <w:p w:rsidR="00674D89" w:rsidRPr="00060E64" w:rsidRDefault="00674D89" w:rsidP="00416642">
            <w:pPr>
              <w:jc w:val="center"/>
              <w:rPr>
                <w:lang w:val="sr-Cyrl-CS"/>
              </w:rPr>
            </w:pPr>
          </w:p>
        </w:tc>
        <w:tc>
          <w:tcPr>
            <w:tcW w:w="1020" w:type="dxa"/>
            <w:tcBorders>
              <w:bottom w:val="single" w:sz="24" w:space="0" w:color="auto"/>
              <w:right w:val="single" w:sz="24" w:space="0" w:color="auto"/>
            </w:tcBorders>
          </w:tcPr>
          <w:p w:rsidR="00674D89" w:rsidRPr="00BC00BB" w:rsidRDefault="00674D89" w:rsidP="00416642">
            <w:pPr>
              <w:jc w:val="center"/>
              <w:rPr>
                <w:lang w:val="sr-Latn-CS"/>
              </w:rPr>
            </w:pPr>
            <w:r>
              <w:rPr>
                <w:lang w:val="sr-Latn-CS"/>
              </w:rPr>
              <w:t>3</w:t>
            </w:r>
          </w:p>
        </w:tc>
      </w:tr>
      <w:tr w:rsidR="00674D89" w:rsidRPr="00060E64" w:rsidTr="00416642">
        <w:tc>
          <w:tcPr>
            <w:tcW w:w="2446" w:type="dxa"/>
            <w:gridSpan w:val="4"/>
            <w:tcBorders>
              <w:top w:val="single" w:sz="24" w:space="0" w:color="auto"/>
              <w:left w:val="single" w:sz="24" w:space="0" w:color="auto"/>
              <w:bottom w:val="single" w:sz="24" w:space="0" w:color="auto"/>
            </w:tcBorders>
          </w:tcPr>
          <w:p w:rsidR="00674D89" w:rsidRPr="00060E64" w:rsidRDefault="00674D89" w:rsidP="00416642">
            <w:pPr>
              <w:rPr>
                <w:b w:val="0"/>
                <w:lang w:val="sr-Cyrl-BA"/>
              </w:rPr>
            </w:pPr>
            <w:r w:rsidRPr="00060E64">
              <w:rPr>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BC00BB" w:rsidRDefault="00674D89" w:rsidP="00416642">
            <w:pPr>
              <w:jc w:val="center"/>
              <w:rPr>
                <w:lang w:val="sr-Latn-CS"/>
              </w:rPr>
            </w:pPr>
            <w:r w:rsidRPr="00060E64">
              <w:rPr>
                <w:lang w:val="sr-Cyrl-CS"/>
              </w:rPr>
              <w:t>F-1</w:t>
            </w:r>
            <w:r>
              <w:rPr>
                <w:lang w:val="sr-Latn-CS"/>
              </w:rPr>
              <w:t>9</w:t>
            </w:r>
          </w:p>
        </w:tc>
      </w:tr>
      <w:tr w:rsidR="00674D89" w:rsidRPr="00060E64" w:rsidTr="00416642">
        <w:tc>
          <w:tcPr>
            <w:tcW w:w="5326" w:type="dxa"/>
            <w:gridSpan w:val="8"/>
            <w:tcBorders>
              <w:top w:val="single" w:sz="24" w:space="0" w:color="auto"/>
              <w:left w:val="single" w:sz="24" w:space="0" w:color="auto"/>
              <w:bottom w:val="single" w:sz="24" w:space="0" w:color="auto"/>
            </w:tcBorders>
          </w:tcPr>
          <w:p w:rsidR="00674D89" w:rsidRPr="00060E64" w:rsidRDefault="00674D89" w:rsidP="00416642">
            <w:pPr>
              <w:rPr>
                <w:b w:val="0"/>
                <w:lang w:val="sr-Cyrl-BA"/>
              </w:rPr>
            </w:pPr>
            <w:r w:rsidRPr="00060E64">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034CB2" w:rsidRDefault="00674D89" w:rsidP="00416642">
            <w:pPr>
              <w:rPr>
                <w:b w:val="0"/>
                <w:lang w:val="sr-Cyrl-CS"/>
              </w:rPr>
            </w:pPr>
            <w:r w:rsidRPr="00034CB2">
              <w:rPr>
                <w:lang w:val="sr-Cyrl-CS"/>
              </w:rPr>
              <w:t>20</w:t>
            </w:r>
            <w:r>
              <w:rPr>
                <w:lang w:val="sr-Latn-CS"/>
              </w:rPr>
              <w:t>2</w:t>
            </w:r>
            <w:r>
              <w:rPr>
                <w:lang w:val="sr-Cyrl-BA"/>
              </w:rPr>
              <w:t>1</w:t>
            </w:r>
            <w:r w:rsidRPr="00034CB2">
              <w:rPr>
                <w:lang w:val="sr-Cyrl-CS"/>
              </w:rPr>
              <w:t>/</w:t>
            </w:r>
            <w:r>
              <w:rPr>
                <w:lang w:val="sr-Latn-CS"/>
              </w:rPr>
              <w:t>2</w:t>
            </w:r>
            <w:r>
              <w:rPr>
                <w:lang w:val="sr-Cyrl-BA"/>
              </w:rPr>
              <w:t>2</w:t>
            </w:r>
            <w:r w:rsidRPr="00034CB2">
              <w:rPr>
                <w:lang w:val="sr-Cyrl-CS"/>
              </w:rPr>
              <w:t>.</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Vrsta i nivo studija, studijski programi:</w:t>
            </w:r>
            <w:r w:rsidRPr="00060E64">
              <w:rPr>
                <w:lang w:val="sr-Cyrl-CS"/>
              </w:rPr>
              <w:t xml:space="preserve"> </w:t>
            </w:r>
            <w:r w:rsidRPr="00034CB2">
              <w:rPr>
                <w:sz w:val="20"/>
                <w:szCs w:val="20"/>
                <w:lang w:val="sr-Latn-CS"/>
              </w:rPr>
              <w:t>akademsk</w:t>
            </w:r>
            <w:r w:rsidRPr="00034CB2">
              <w:rPr>
                <w:sz w:val="20"/>
                <w:szCs w:val="20"/>
                <w:lang w:val="sr-Cyrl-BA"/>
              </w:rPr>
              <w:t>i studij</w:t>
            </w:r>
            <w:r w:rsidRPr="00034CB2">
              <w:rPr>
                <w:sz w:val="20"/>
                <w:szCs w:val="20"/>
                <w:lang w:val="sr-Latn-CS"/>
              </w:rPr>
              <w:t>;</w:t>
            </w:r>
            <w:r w:rsidRPr="00034CB2">
              <w:rPr>
                <w:sz w:val="20"/>
                <w:szCs w:val="20"/>
                <w:lang w:val="sr-Cyrl-BA"/>
              </w:rPr>
              <w:t xml:space="preserve"> </w:t>
            </w:r>
            <w:r w:rsidRPr="00034CB2">
              <w:rPr>
                <w:sz w:val="20"/>
                <w:szCs w:val="20"/>
                <w:lang w:val="sr-Latn-CS"/>
              </w:rPr>
              <w:t>I</w:t>
            </w:r>
            <w:r w:rsidRPr="00034CB2">
              <w:rPr>
                <w:sz w:val="20"/>
                <w:szCs w:val="20"/>
                <w:lang w:val="sr-Cyrl-BA"/>
              </w:rPr>
              <w:t xml:space="preserve"> ciklus</w:t>
            </w:r>
            <w:r w:rsidRPr="00034CB2">
              <w:rPr>
                <w:sz w:val="20"/>
                <w:szCs w:val="20"/>
                <w:lang w:val="sr-Latn-CS"/>
              </w:rPr>
              <w:t xml:space="preserve"> - 240 ECTS; Fizioterapija</w:t>
            </w:r>
            <w:r w:rsidRPr="008958B1">
              <w:rPr>
                <w:sz w:val="20"/>
                <w:szCs w:val="20"/>
                <w:lang w:val="sr-Latn-CS"/>
              </w:rPr>
              <w:t xml:space="preserve">  </w:t>
            </w:r>
            <w:r w:rsidRPr="008958B1">
              <w:rPr>
                <w:sz w:val="20"/>
                <w:szCs w:val="20"/>
                <w:lang w:val="sr-Cyrl-BA"/>
              </w:rPr>
              <w:t xml:space="preserve"> </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Uslovljenost drugim predmetima:</w:t>
            </w:r>
            <w:r w:rsidRPr="00060E64">
              <w:rPr>
                <w:lang w:val="sr-Cyrl-CS"/>
              </w:rPr>
              <w:t xml:space="preserve"> </w:t>
            </w:r>
            <w:r w:rsidRPr="00034CB2">
              <w:rPr>
                <w:sz w:val="20"/>
                <w:szCs w:val="20"/>
                <w:lang w:val="sr-Cyrl-CS"/>
              </w:rPr>
              <w:t>nema uslovljenosti</w:t>
            </w:r>
          </w:p>
        </w:tc>
      </w:tr>
      <w:tr w:rsidR="00674D89" w:rsidRPr="00060E64" w:rsidTr="00416642">
        <w:trPr>
          <w:trHeight w:val="777"/>
        </w:trPr>
        <w:tc>
          <w:tcPr>
            <w:tcW w:w="9286" w:type="dxa"/>
            <w:gridSpan w:val="12"/>
            <w:tcBorders>
              <w:top w:val="single" w:sz="24" w:space="0" w:color="auto"/>
              <w:left w:val="single" w:sz="24" w:space="0" w:color="auto"/>
              <w:bottom w:val="single" w:sz="18" w:space="0" w:color="auto"/>
              <w:right w:val="single" w:sz="24" w:space="0" w:color="auto"/>
            </w:tcBorders>
          </w:tcPr>
          <w:p w:rsidR="00674D89" w:rsidRPr="00034CB2" w:rsidRDefault="00674D89" w:rsidP="00416642">
            <w:pPr>
              <w:rPr>
                <w:sz w:val="20"/>
                <w:szCs w:val="20"/>
                <w:lang w:val="sr-Latn-BA"/>
              </w:rPr>
            </w:pPr>
            <w:r w:rsidRPr="00060E64">
              <w:rPr>
                <w:lang w:val="sr-Cyrl-BA"/>
              </w:rPr>
              <w:t>Ciljevi izučavanja predmeta:</w:t>
            </w:r>
            <w:r>
              <w:rPr>
                <w:lang w:val="sr-Latn-BA"/>
              </w:rPr>
              <w:t xml:space="preserve"> </w:t>
            </w:r>
            <w:r w:rsidRPr="00034CB2">
              <w:rPr>
                <w:sz w:val="20"/>
                <w:szCs w:val="20"/>
                <w:lang w:val="sr-Latn-BA"/>
              </w:rPr>
              <w:t>upoznavanje multidisciplinarnog i timskog pristupa u procesu rehabilitacije na svim nivoima zdravstvene zaštite, uloga fizioterapeuta u  rehabilitacionom timu u rehabilitaciji različitih oboljenja i povreda, primjena fizioterapeutskih procedura i tehnika, vođenje medicinske dokumentacije</w:t>
            </w:r>
            <w:r>
              <w:rPr>
                <w:lang w:val="sr-Latn-BA"/>
              </w:rPr>
              <w:t xml:space="preserve"> </w:t>
            </w:r>
            <w:r>
              <w:rPr>
                <w:lang w:val="sr-Latn-CS"/>
              </w:rPr>
              <w:t xml:space="preserve"> </w:t>
            </w:r>
          </w:p>
        </w:tc>
      </w:tr>
      <w:tr w:rsidR="00674D89" w:rsidRPr="00060E64" w:rsidTr="00416642">
        <w:trPr>
          <w:trHeight w:val="504"/>
        </w:trPr>
        <w:tc>
          <w:tcPr>
            <w:tcW w:w="9286" w:type="dxa"/>
            <w:gridSpan w:val="12"/>
            <w:tcBorders>
              <w:top w:val="single" w:sz="18" w:space="0" w:color="auto"/>
              <w:left w:val="single" w:sz="24" w:space="0" w:color="auto"/>
              <w:bottom w:val="single" w:sz="24" w:space="0" w:color="auto"/>
              <w:right w:val="single" w:sz="24" w:space="0" w:color="auto"/>
            </w:tcBorders>
          </w:tcPr>
          <w:p w:rsidR="00674D89" w:rsidRPr="00060E64" w:rsidRDefault="00674D89" w:rsidP="00416642">
            <w:pPr>
              <w:rPr>
                <w:b w:val="0"/>
                <w:lang w:val="sr-Cyrl-BA"/>
              </w:rPr>
            </w:pPr>
            <w:r>
              <w:rPr>
                <w:lang w:val="sr-Latn-CS"/>
              </w:rPr>
              <w:t xml:space="preserve">Ishod učenja : </w:t>
            </w:r>
            <w:r w:rsidRPr="00034CB2">
              <w:rPr>
                <w:sz w:val="20"/>
                <w:szCs w:val="20"/>
                <w:lang w:val="sr-Latn-CS"/>
              </w:rPr>
              <w:t>usvajanje znanja o osnovnim principima medicinske rehabilitacije i procjena funkcionalnog stanja kod pacijenata sa reumatološkim i ortopedsko traumatološkim oboljenjima.</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6518B8" w:rsidRDefault="00674D89" w:rsidP="00416642">
            <w:pPr>
              <w:rPr>
                <w:i w:val="0"/>
                <w:sz w:val="20"/>
                <w:szCs w:val="20"/>
                <w:lang w:val="sr-Latn-BA"/>
              </w:rPr>
            </w:pPr>
            <w:r w:rsidRPr="00060E64">
              <w:rPr>
                <w:lang w:val="sr-Cyrl-BA"/>
              </w:rPr>
              <w:t>Ime i prezime nastavnika i saradnika:</w:t>
            </w:r>
            <w:r w:rsidRPr="00060E64">
              <w:rPr>
                <w:lang w:val="sr-Cyrl-CS"/>
              </w:rPr>
              <w:t xml:space="preserve"> </w:t>
            </w:r>
            <w:r w:rsidRPr="00034CB2">
              <w:rPr>
                <w:sz w:val="20"/>
                <w:szCs w:val="20"/>
                <w:lang w:val="sr-Latn-CS"/>
              </w:rPr>
              <w:t xml:space="preserve">Tamara Popović, </w:t>
            </w:r>
            <w:r>
              <w:rPr>
                <w:sz w:val="20"/>
                <w:szCs w:val="20"/>
                <w:lang w:val="sr-Latn-BA"/>
              </w:rPr>
              <w:t>docent</w:t>
            </w:r>
            <w:r>
              <w:rPr>
                <w:sz w:val="20"/>
                <w:szCs w:val="20"/>
                <w:lang w:val="sr-Cyrl-BA"/>
              </w:rPr>
              <w:t>; Dragana Sredić Cartes, predavač visoke škole</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Metod nastave i savladavanje gradiva:</w:t>
            </w:r>
            <w:r w:rsidRPr="00060E64">
              <w:rPr>
                <w:lang w:val="sr-Cyrl-CS"/>
              </w:rPr>
              <w:t xml:space="preserve"> </w:t>
            </w:r>
            <w:r w:rsidRPr="00034CB2">
              <w:rPr>
                <w:sz w:val="20"/>
                <w:szCs w:val="20"/>
                <w:lang w:val="sr-Cyrl-CS"/>
              </w:rPr>
              <w:t>predavanja;</w:t>
            </w:r>
            <w:r w:rsidRPr="00034CB2">
              <w:rPr>
                <w:sz w:val="20"/>
                <w:szCs w:val="20"/>
                <w:lang w:val="sr-Latn-BA"/>
              </w:rPr>
              <w:t>seminarski rad,vježbe i</w:t>
            </w:r>
            <w:r w:rsidRPr="00034CB2">
              <w:rPr>
                <w:sz w:val="20"/>
                <w:szCs w:val="20"/>
                <w:lang w:val="sr-Cyrl-CS"/>
              </w:rPr>
              <w:t xml:space="preserve">  </w:t>
            </w:r>
            <w:r w:rsidRPr="00034CB2">
              <w:rPr>
                <w:sz w:val="20"/>
                <w:szCs w:val="20"/>
                <w:lang w:val="sr-Latn-CS"/>
              </w:rPr>
              <w:t>praktični rad</w:t>
            </w:r>
            <w:r w:rsidRPr="00060E64">
              <w:rPr>
                <w:sz w:val="20"/>
                <w:szCs w:val="20"/>
                <w:lang w:val="sr-Cyrl-CS"/>
              </w:rPr>
              <w:t xml:space="preserve"> </w:t>
            </w:r>
          </w:p>
        </w:tc>
      </w:tr>
      <w:tr w:rsidR="00674D89" w:rsidRPr="00060E64" w:rsidTr="00416642">
        <w:tc>
          <w:tcPr>
            <w:tcW w:w="9286" w:type="dxa"/>
            <w:gridSpan w:val="12"/>
            <w:tcBorders>
              <w:top w:val="single" w:sz="24" w:space="0" w:color="auto"/>
              <w:left w:val="single" w:sz="24" w:space="0" w:color="auto"/>
              <w:right w:val="single" w:sz="24" w:space="0" w:color="auto"/>
            </w:tcBorders>
          </w:tcPr>
          <w:p w:rsidR="00674D89" w:rsidRPr="00060E64" w:rsidRDefault="00674D89" w:rsidP="00416642">
            <w:pPr>
              <w:rPr>
                <w:b w:val="0"/>
                <w:lang w:val="sr-Cyrl-BA"/>
              </w:rPr>
            </w:pPr>
            <w:r w:rsidRPr="00060E64">
              <w:rPr>
                <w:lang w:val="sr-Cyrl-BA"/>
              </w:rPr>
              <w:t>Sadržaj predmeta po sedmicama:</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1</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Latn-CS"/>
              </w:rPr>
              <w:t xml:space="preserve">Definicije  medicinske rehabilitacije i onesposobljenosti,organizacija rehabilitacije </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2</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BA"/>
              </w:rPr>
            </w:pPr>
            <w:r w:rsidRPr="00034CB2">
              <w:rPr>
                <w:iCs/>
                <w:sz w:val="20"/>
                <w:szCs w:val="20"/>
                <w:lang w:val="sr-Cyrl-BA"/>
              </w:rPr>
              <w:t>Pricipi u rehabilitaciji, aspekti onesposobljenosti</w:t>
            </w:r>
            <w:r w:rsidRPr="00034CB2">
              <w:rPr>
                <w:iCs/>
                <w:sz w:val="20"/>
                <w:szCs w:val="20"/>
                <w:lang w:val="sr-Latn-BA"/>
              </w:rPr>
              <w:t>, ICF klasifikacija</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3</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Latn-CS"/>
              </w:rPr>
              <w:t xml:space="preserve">Mjerenja i testiranja u rehabilitaciji, plan i program rehabilitacije </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4</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 Adaptacija životnog prostora i okoline, rehabilitacija u zajednici   </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5</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Karakteristike rahabilitacije u različitim životnim dobima.</w:t>
            </w:r>
          </w:p>
        </w:tc>
      </w:tr>
      <w:tr w:rsidR="00674D89" w:rsidRPr="00674D89" w:rsidTr="00416642">
        <w:tc>
          <w:tcPr>
            <w:tcW w:w="464" w:type="dxa"/>
            <w:tcBorders>
              <w:left w:val="single" w:sz="24" w:space="0" w:color="auto"/>
              <w:right w:val="single" w:sz="4" w:space="0" w:color="auto"/>
            </w:tcBorders>
          </w:tcPr>
          <w:p w:rsidR="00674D89" w:rsidRPr="00060E64" w:rsidRDefault="00674D89" w:rsidP="00416642">
            <w:pPr>
              <w:jc w:val="center"/>
              <w:rPr>
                <w:sz w:val="20"/>
                <w:szCs w:val="20"/>
                <w:lang w:val="sr-Cyrl-BA"/>
              </w:rPr>
            </w:pPr>
            <w:r w:rsidRPr="00060E64">
              <w:rPr>
                <w:sz w:val="20"/>
                <w:szCs w:val="20"/>
                <w:lang w:val="sr-Cyrl-BA"/>
              </w:rPr>
              <w:t>6</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 Integracija osoba sa invaliditetom u zajednicu, zakonska regulativa, konvencija UN o osobama sa invaliditetom</w:t>
            </w:r>
          </w:p>
        </w:tc>
      </w:tr>
      <w:tr w:rsidR="00674D89" w:rsidRPr="00034CB2" w:rsidTr="00416642">
        <w:tc>
          <w:tcPr>
            <w:tcW w:w="464" w:type="dxa"/>
            <w:tcBorders>
              <w:left w:val="single" w:sz="24" w:space="0" w:color="auto"/>
              <w:right w:val="single" w:sz="4" w:space="0" w:color="auto"/>
            </w:tcBorders>
          </w:tcPr>
          <w:p w:rsidR="00674D89" w:rsidRPr="00513FAB" w:rsidRDefault="00674D89" w:rsidP="00416642">
            <w:pPr>
              <w:jc w:val="center"/>
              <w:rPr>
                <w:sz w:val="20"/>
                <w:szCs w:val="20"/>
                <w:lang w:val="sr-Latn-BA"/>
              </w:rPr>
            </w:pPr>
            <w:r w:rsidRPr="00060E64">
              <w:rPr>
                <w:sz w:val="20"/>
                <w:szCs w:val="20"/>
                <w:lang w:val="sr-Cyrl-BA"/>
              </w:rPr>
              <w:t>7</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Kolokvij iz osnova rehabilitacije </w:t>
            </w:r>
          </w:p>
        </w:tc>
      </w:tr>
      <w:tr w:rsidR="00674D89" w:rsidRPr="00674D89"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Pr>
                <w:sz w:val="20"/>
                <w:szCs w:val="20"/>
                <w:lang w:val="sr-Latn-BA"/>
              </w:rPr>
              <w:t>8</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Specifičnosti rehabilitacije, pomagala, pozicioniranje, vertikalizacija, komplikacije imobilizacije </w:t>
            </w:r>
          </w:p>
        </w:tc>
      </w:tr>
      <w:tr w:rsidR="00674D89" w:rsidRPr="00674D89"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Pr>
                <w:sz w:val="20"/>
                <w:szCs w:val="20"/>
                <w:lang w:val="sr-Latn-BA"/>
              </w:rPr>
              <w:t>9</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Rehabilitacija pacijenata sa sistemskim  zapaljenjskim  reumatološkim oboljenjima </w:t>
            </w:r>
          </w:p>
        </w:tc>
      </w:tr>
      <w:tr w:rsidR="00674D89" w:rsidRPr="00674D89"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0</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Latn-CS"/>
              </w:rPr>
              <w:t>Rehabilitacija pacijenata sa degenerativnim reumatološkim oboljenjima</w:t>
            </w:r>
          </w:p>
        </w:tc>
      </w:tr>
      <w:tr w:rsidR="00674D89" w:rsidRPr="00674D89"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1</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Latn-BA"/>
              </w:rPr>
            </w:pPr>
            <w:r w:rsidRPr="00034CB2">
              <w:rPr>
                <w:sz w:val="20"/>
                <w:szCs w:val="20"/>
                <w:lang w:val="sr-Cyrl-BA"/>
              </w:rPr>
              <w:t>Rehabilitacija pacijenata sa</w:t>
            </w:r>
            <w:r w:rsidRPr="00034CB2">
              <w:rPr>
                <w:sz w:val="20"/>
                <w:szCs w:val="20"/>
                <w:lang w:val="sr-Latn-BA"/>
              </w:rPr>
              <w:t xml:space="preserve"> povredama mekih tkiva </w:t>
            </w:r>
          </w:p>
        </w:tc>
      </w:tr>
      <w:tr w:rsidR="00674D89" w:rsidRPr="00034CB2"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2</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Latn-CS"/>
              </w:rPr>
            </w:pPr>
            <w:r w:rsidRPr="00034CB2">
              <w:rPr>
                <w:sz w:val="20"/>
                <w:szCs w:val="20"/>
                <w:lang w:val="sr-Latn-CS"/>
              </w:rPr>
              <w:t xml:space="preserve">Rehabilitacija pacijenata sa prelomima </w:t>
            </w:r>
          </w:p>
        </w:tc>
      </w:tr>
      <w:tr w:rsidR="00674D89" w:rsidRPr="00674D89"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3</w:t>
            </w:r>
          </w:p>
        </w:tc>
        <w:tc>
          <w:tcPr>
            <w:tcW w:w="8822" w:type="dxa"/>
            <w:gridSpan w:val="11"/>
            <w:tcBorders>
              <w:left w:val="single" w:sz="4" w:space="0" w:color="auto"/>
              <w:right w:val="single" w:sz="24" w:space="0" w:color="auto"/>
            </w:tcBorders>
          </w:tcPr>
          <w:p w:rsidR="00674D89" w:rsidRPr="00034CB2" w:rsidRDefault="00674D89" w:rsidP="00416642">
            <w:pPr>
              <w:rPr>
                <w:iCs/>
                <w:sz w:val="20"/>
                <w:szCs w:val="20"/>
                <w:lang w:val="sr-Latn-BA"/>
              </w:rPr>
            </w:pPr>
            <w:r w:rsidRPr="00034CB2">
              <w:rPr>
                <w:iCs/>
                <w:sz w:val="20"/>
                <w:szCs w:val="20"/>
                <w:lang w:val="sr-Latn-CS"/>
              </w:rPr>
              <w:t>Rehabilitacija pacijenata sa endoprotezama zglobova (zglob kuka i koljeni zglob)</w:t>
            </w:r>
          </w:p>
          <w:p w:rsidR="00674D89" w:rsidRPr="00034CB2" w:rsidRDefault="00674D89" w:rsidP="00416642">
            <w:pPr>
              <w:rPr>
                <w:smallCaps/>
                <w:sz w:val="20"/>
                <w:szCs w:val="20"/>
                <w:lang w:val="sr-Latn-CS"/>
              </w:rPr>
            </w:pPr>
          </w:p>
        </w:tc>
      </w:tr>
      <w:tr w:rsidR="00674D89" w:rsidRPr="00034CB2" w:rsidTr="00416642">
        <w:tc>
          <w:tcPr>
            <w:tcW w:w="464" w:type="dxa"/>
            <w:tcBorders>
              <w:left w:val="single" w:sz="2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4</w:t>
            </w:r>
          </w:p>
        </w:tc>
        <w:tc>
          <w:tcPr>
            <w:tcW w:w="8822" w:type="dxa"/>
            <w:gridSpan w:val="11"/>
            <w:tcBorders>
              <w:left w:val="single" w:sz="4" w:space="0" w:color="auto"/>
              <w:right w:val="single" w:sz="24" w:space="0" w:color="auto"/>
            </w:tcBorders>
          </w:tcPr>
          <w:p w:rsidR="00674D89" w:rsidRPr="00034CB2" w:rsidRDefault="00674D89" w:rsidP="00416642">
            <w:pPr>
              <w:rPr>
                <w:iCs/>
                <w:sz w:val="20"/>
                <w:szCs w:val="20"/>
                <w:lang w:val="sr-Latn-BA"/>
              </w:rPr>
            </w:pPr>
            <w:r w:rsidRPr="00034CB2">
              <w:rPr>
                <w:iCs/>
                <w:sz w:val="20"/>
                <w:szCs w:val="20"/>
                <w:lang w:val="sr-Latn-CS"/>
              </w:rPr>
              <w:t>Rehabilitacija stečenih deformiteta kičmenog stuba</w:t>
            </w:r>
          </w:p>
          <w:p w:rsidR="00674D89" w:rsidRPr="00034CB2" w:rsidRDefault="00674D89" w:rsidP="00416642">
            <w:pPr>
              <w:rPr>
                <w:smallCaps/>
                <w:sz w:val="20"/>
                <w:szCs w:val="20"/>
                <w:lang w:val="sr-Latn-BA"/>
              </w:rPr>
            </w:pPr>
          </w:p>
        </w:tc>
      </w:tr>
      <w:tr w:rsidR="00674D89" w:rsidRPr="00674D89" w:rsidTr="00416642">
        <w:tc>
          <w:tcPr>
            <w:tcW w:w="464" w:type="dxa"/>
            <w:tcBorders>
              <w:left w:val="single" w:sz="24" w:space="0" w:color="auto"/>
              <w:bottom w:val="single" w:sz="4" w:space="0" w:color="auto"/>
              <w:right w:val="single" w:sz="4" w:space="0" w:color="auto"/>
            </w:tcBorders>
          </w:tcPr>
          <w:p w:rsidR="00674D89" w:rsidRPr="00C65397" w:rsidRDefault="00674D89" w:rsidP="00416642">
            <w:pPr>
              <w:jc w:val="center"/>
              <w:rPr>
                <w:sz w:val="20"/>
                <w:szCs w:val="20"/>
                <w:lang w:val="sr-Latn-BA"/>
              </w:rPr>
            </w:pPr>
            <w:r w:rsidRPr="00060E64">
              <w:rPr>
                <w:sz w:val="20"/>
                <w:szCs w:val="20"/>
                <w:lang w:val="sr-Cyrl-BA"/>
              </w:rPr>
              <w:t>1</w:t>
            </w:r>
            <w:r>
              <w:rPr>
                <w:sz w:val="20"/>
                <w:szCs w:val="20"/>
                <w:lang w:val="sr-Latn-BA"/>
              </w:rPr>
              <w:t>5</w:t>
            </w:r>
          </w:p>
        </w:tc>
        <w:tc>
          <w:tcPr>
            <w:tcW w:w="8822" w:type="dxa"/>
            <w:gridSpan w:val="11"/>
            <w:tcBorders>
              <w:left w:val="single" w:sz="4" w:space="0" w:color="auto"/>
              <w:bottom w:val="single" w:sz="4" w:space="0" w:color="auto"/>
              <w:right w:val="single" w:sz="24" w:space="0" w:color="auto"/>
            </w:tcBorders>
          </w:tcPr>
          <w:p w:rsidR="00674D89" w:rsidRPr="00034CB2" w:rsidRDefault="00674D89" w:rsidP="00416642">
            <w:pPr>
              <w:rPr>
                <w:sz w:val="20"/>
                <w:szCs w:val="20"/>
                <w:lang w:val="sr-Latn-CS"/>
              </w:rPr>
            </w:pPr>
            <w:r w:rsidRPr="00034CB2">
              <w:rPr>
                <w:sz w:val="20"/>
                <w:szCs w:val="20"/>
                <w:lang w:val="sr-Latn-CS"/>
              </w:rPr>
              <w:t>Rehabilitacija  djece sa deformitetima stopala i grudnog koša</w:t>
            </w:r>
          </w:p>
        </w:tc>
      </w:tr>
      <w:tr w:rsidR="00674D89" w:rsidRPr="00060E64" w:rsidTr="00416642">
        <w:tc>
          <w:tcPr>
            <w:tcW w:w="9286" w:type="dxa"/>
            <w:gridSpan w:val="12"/>
            <w:tcBorders>
              <w:top w:val="single" w:sz="24" w:space="0" w:color="auto"/>
              <w:left w:val="single" w:sz="24" w:space="0" w:color="auto"/>
              <w:bottom w:val="single" w:sz="4" w:space="0" w:color="auto"/>
              <w:right w:val="single" w:sz="24" w:space="0" w:color="auto"/>
            </w:tcBorders>
          </w:tcPr>
          <w:p w:rsidR="00674D89" w:rsidRPr="00060E64" w:rsidRDefault="00674D89" w:rsidP="00416642">
            <w:pPr>
              <w:rPr>
                <w:b w:val="0"/>
                <w:lang w:val="sr-Cyrl-BA"/>
              </w:rPr>
            </w:pPr>
            <w:r w:rsidRPr="00060E64">
              <w:rPr>
                <w:lang w:val="sr-Cyrl-BA"/>
              </w:rPr>
              <w:t>Opterećenje studenta po predmetu:</w:t>
            </w:r>
          </w:p>
        </w:tc>
      </w:tr>
      <w:tr w:rsidR="00674D89" w:rsidRPr="00674D89" w:rsidTr="00416642">
        <w:tc>
          <w:tcPr>
            <w:tcW w:w="2986" w:type="dxa"/>
            <w:gridSpan w:val="5"/>
            <w:tcBorders>
              <w:left w:val="single" w:sz="24" w:space="0" w:color="auto"/>
              <w:right w:val="single" w:sz="4" w:space="0" w:color="auto"/>
            </w:tcBorders>
          </w:tcPr>
          <w:p w:rsidR="00674D89" w:rsidRPr="00034CB2" w:rsidRDefault="00674D89" w:rsidP="00416642">
            <w:pPr>
              <w:jc w:val="center"/>
              <w:rPr>
                <w:b w:val="0"/>
                <w:sz w:val="20"/>
                <w:szCs w:val="20"/>
                <w:lang w:val="sr-Cyrl-BA"/>
              </w:rPr>
            </w:pPr>
            <w:r w:rsidRPr="00034CB2">
              <w:rPr>
                <w:sz w:val="20"/>
                <w:szCs w:val="20"/>
                <w:lang w:val="sr-Cyrl-BA"/>
              </w:rPr>
              <w:t>Nedjeljno:</w:t>
            </w:r>
          </w:p>
          <w:p w:rsidR="00674D89" w:rsidRPr="00034CB2" w:rsidRDefault="00674D89" w:rsidP="00416642">
            <w:pPr>
              <w:ind w:left="380" w:hanging="380"/>
              <w:jc w:val="center"/>
              <w:rPr>
                <w:b w:val="0"/>
                <w:sz w:val="20"/>
                <w:szCs w:val="20"/>
                <w:lang w:val="sr-Cyrl-BA"/>
              </w:rPr>
            </w:pPr>
            <w:r w:rsidRPr="00034CB2">
              <w:rPr>
                <w:sz w:val="20"/>
                <w:szCs w:val="20"/>
                <w:lang w:val="sr-Cyrl-BA"/>
              </w:rPr>
              <w:t>Kreditni koeficijent</w:t>
            </w:r>
          </w:p>
          <w:p w:rsidR="00674D89" w:rsidRPr="00034CB2" w:rsidRDefault="00674D89" w:rsidP="00416642">
            <w:pPr>
              <w:ind w:left="380" w:hanging="380"/>
              <w:jc w:val="center"/>
              <w:rPr>
                <w:sz w:val="20"/>
                <w:szCs w:val="20"/>
                <w:lang w:val="sr-Cyrl-BA"/>
              </w:rPr>
            </w:pPr>
            <w:r w:rsidRPr="00034CB2">
              <w:rPr>
                <w:sz w:val="20"/>
                <w:szCs w:val="20"/>
                <w:lang w:val="sr-Cyrl-BA"/>
              </w:rPr>
              <w:t>k=7,5:30=0,25</w:t>
            </w:r>
          </w:p>
          <w:p w:rsidR="00674D89" w:rsidRPr="00034CB2" w:rsidRDefault="00674D89" w:rsidP="00416642">
            <w:pPr>
              <w:ind w:left="380" w:hanging="380"/>
              <w:jc w:val="center"/>
              <w:rPr>
                <w:b w:val="0"/>
                <w:sz w:val="20"/>
                <w:szCs w:val="20"/>
                <w:lang w:val="sr-Cyrl-BA"/>
              </w:rPr>
            </w:pPr>
            <w:r w:rsidRPr="00034CB2">
              <w:rPr>
                <w:sz w:val="20"/>
                <w:szCs w:val="20"/>
                <w:lang w:val="sr-Cyrl-BA"/>
              </w:rPr>
              <w:t>Nedjeljno opterećenje:</w:t>
            </w:r>
          </w:p>
          <w:p w:rsidR="00674D89" w:rsidRPr="00034CB2" w:rsidRDefault="00674D89" w:rsidP="00416642">
            <w:pPr>
              <w:ind w:left="380" w:hanging="380"/>
              <w:jc w:val="center"/>
              <w:rPr>
                <w:smallCaps/>
                <w:sz w:val="20"/>
                <w:szCs w:val="20"/>
                <w:lang w:val="sr-Cyrl-BA"/>
              </w:rPr>
            </w:pPr>
            <w:r w:rsidRPr="00034CB2">
              <w:rPr>
                <w:sz w:val="20"/>
                <w:szCs w:val="20"/>
                <w:lang w:val="sr-Cyrl-BA"/>
              </w:rPr>
              <w:t>0,25</w:t>
            </w:r>
            <w:r w:rsidRPr="00034CB2">
              <w:rPr>
                <w:sz w:val="20"/>
                <w:szCs w:val="20"/>
                <w:lang w:val="sr-Latn-CS"/>
              </w:rPr>
              <w:t>x</w:t>
            </w:r>
            <w:r w:rsidRPr="00034CB2">
              <w:rPr>
                <w:sz w:val="20"/>
                <w:szCs w:val="20"/>
                <w:lang w:val="sr-Cyrl-BA"/>
              </w:rPr>
              <w:t>40=10 sati</w:t>
            </w:r>
          </w:p>
          <w:p w:rsidR="00674D89" w:rsidRPr="00034CB2" w:rsidRDefault="00674D89" w:rsidP="00416642">
            <w:pPr>
              <w:jc w:val="center"/>
              <w:rPr>
                <w:sz w:val="20"/>
                <w:szCs w:val="20"/>
                <w:lang w:val="sr-Cyrl-BA"/>
              </w:rPr>
            </w:pPr>
          </w:p>
        </w:tc>
        <w:tc>
          <w:tcPr>
            <w:tcW w:w="6300" w:type="dxa"/>
            <w:gridSpan w:val="7"/>
            <w:tcBorders>
              <w:left w:val="single" w:sz="4" w:space="0" w:color="auto"/>
              <w:right w:val="single" w:sz="24" w:space="0" w:color="auto"/>
            </w:tcBorders>
          </w:tcPr>
          <w:p w:rsidR="00674D89" w:rsidRPr="00034CB2" w:rsidRDefault="00674D89" w:rsidP="00416642">
            <w:pPr>
              <w:jc w:val="center"/>
              <w:rPr>
                <w:b w:val="0"/>
                <w:sz w:val="20"/>
                <w:szCs w:val="20"/>
                <w:lang w:val="sr-Cyrl-BA"/>
              </w:rPr>
            </w:pPr>
            <w:r w:rsidRPr="00034CB2">
              <w:rPr>
                <w:sz w:val="20"/>
                <w:szCs w:val="20"/>
                <w:lang w:val="sr-Cyrl-BA"/>
              </w:rPr>
              <w:t>U semestru:</w:t>
            </w:r>
          </w:p>
          <w:p w:rsidR="00674D89" w:rsidRPr="00034CB2" w:rsidRDefault="00674D89" w:rsidP="00416642">
            <w:pPr>
              <w:rPr>
                <w:b w:val="0"/>
                <w:sz w:val="20"/>
                <w:szCs w:val="20"/>
                <w:lang w:val="sr-Cyrl-BA"/>
              </w:rPr>
            </w:pPr>
            <w:r w:rsidRPr="00034CB2">
              <w:rPr>
                <w:sz w:val="20"/>
                <w:szCs w:val="20"/>
                <w:lang w:val="sr-Cyrl-BA"/>
              </w:rPr>
              <w:t>Ukupno opterećenje za predmet:</w:t>
            </w:r>
          </w:p>
          <w:p w:rsidR="00674D89" w:rsidRPr="00034CB2" w:rsidRDefault="00674D89" w:rsidP="00416642">
            <w:pPr>
              <w:rPr>
                <w:sz w:val="20"/>
                <w:szCs w:val="20"/>
                <w:lang w:val="sr-Cyrl-BA"/>
              </w:rPr>
            </w:pPr>
            <w:r w:rsidRPr="00034CB2">
              <w:rPr>
                <w:sz w:val="20"/>
                <w:szCs w:val="20"/>
                <w:lang w:val="sr-Latn-CS"/>
              </w:rPr>
              <w:t xml:space="preserve">                                </w:t>
            </w:r>
            <w:r w:rsidRPr="00034CB2">
              <w:rPr>
                <w:sz w:val="20"/>
                <w:szCs w:val="20"/>
                <w:lang w:val="sr-Cyrl-BA"/>
              </w:rPr>
              <w:t>7,5</w:t>
            </w:r>
            <w:r w:rsidRPr="00034CB2">
              <w:rPr>
                <w:sz w:val="20"/>
                <w:szCs w:val="20"/>
                <w:lang w:val="sr-Latn-CS"/>
              </w:rPr>
              <w:t>x</w:t>
            </w:r>
            <w:r w:rsidRPr="00034CB2">
              <w:rPr>
                <w:sz w:val="20"/>
                <w:szCs w:val="20"/>
                <w:lang w:val="sr-Cyrl-BA"/>
              </w:rPr>
              <w:t>30=225 sati</w:t>
            </w:r>
          </w:p>
          <w:p w:rsidR="00674D89" w:rsidRPr="00034CB2" w:rsidRDefault="00674D89" w:rsidP="00416642">
            <w:pPr>
              <w:rPr>
                <w:sz w:val="20"/>
                <w:szCs w:val="20"/>
                <w:lang w:val="sr-Cyrl-BA"/>
              </w:rPr>
            </w:pPr>
            <w:r w:rsidRPr="00034CB2">
              <w:rPr>
                <w:sz w:val="20"/>
                <w:szCs w:val="20"/>
                <w:lang w:val="sr-Cyrl-BA"/>
              </w:rPr>
              <w:t>Aktivna nastava: 10</w:t>
            </w:r>
            <w:r w:rsidRPr="00034CB2">
              <w:rPr>
                <w:sz w:val="20"/>
                <w:szCs w:val="20"/>
                <w:lang w:val="sr-Latn-CS"/>
              </w:rPr>
              <w:t>x</w:t>
            </w:r>
            <w:r w:rsidRPr="00034CB2">
              <w:rPr>
                <w:sz w:val="20"/>
                <w:szCs w:val="20"/>
                <w:lang w:val="sr-Cyrl-BA"/>
              </w:rPr>
              <w:t>15=150 sati predavanja i vježbi</w:t>
            </w:r>
          </w:p>
          <w:p w:rsidR="00674D89" w:rsidRPr="00034CB2" w:rsidRDefault="00674D89" w:rsidP="00416642">
            <w:pPr>
              <w:rPr>
                <w:sz w:val="20"/>
                <w:szCs w:val="20"/>
                <w:lang w:val="sr-Cyrl-BA"/>
              </w:rPr>
            </w:pPr>
            <w:r w:rsidRPr="00034CB2">
              <w:rPr>
                <w:sz w:val="20"/>
                <w:szCs w:val="20"/>
                <w:lang w:val="sr-Cyrl-BA"/>
              </w:rPr>
              <w:t>Kontinualna provjera znanja:12 sati</w:t>
            </w:r>
          </w:p>
          <w:p w:rsidR="00674D89" w:rsidRPr="00034CB2" w:rsidRDefault="00674D89" w:rsidP="00416642">
            <w:pPr>
              <w:rPr>
                <w:sz w:val="20"/>
                <w:szCs w:val="20"/>
                <w:lang w:val="sr-Cyrl-BA"/>
              </w:rPr>
            </w:pPr>
            <w:r w:rsidRPr="00034CB2">
              <w:rPr>
                <w:sz w:val="20"/>
                <w:szCs w:val="20"/>
                <w:lang w:val="sr-Cyrl-BA"/>
              </w:rPr>
              <w:t>Samostalni rad: učenje, konsultacije 58 sati</w:t>
            </w:r>
          </w:p>
        </w:tc>
      </w:tr>
      <w:tr w:rsidR="00674D89" w:rsidRPr="00674D89"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Latn-CS"/>
              </w:rPr>
            </w:pPr>
            <w:r w:rsidRPr="00034CB2">
              <w:rPr>
                <w:lang w:val="sr-Cyrl-BA"/>
              </w:rPr>
              <w:t>Obaveze studenta:</w:t>
            </w:r>
            <w:r w:rsidRPr="00034CB2">
              <w:rPr>
                <w:lang w:val="sr-Cyrl-CS"/>
              </w:rPr>
              <w:t xml:space="preserve"> </w:t>
            </w:r>
            <w:r w:rsidRPr="00034CB2">
              <w:rPr>
                <w:sz w:val="20"/>
                <w:szCs w:val="20"/>
                <w:lang w:val="sr-Latn-CS"/>
              </w:rPr>
              <w:t>p</w:t>
            </w:r>
            <w:r w:rsidRPr="00034CB2">
              <w:rPr>
                <w:sz w:val="20"/>
                <w:szCs w:val="20"/>
                <w:lang w:val="sr-Cyrl-BA"/>
              </w:rPr>
              <w:t>risustvovanje nastavi i vježbama, aktivno učešće u nastavi, polaganje parcijalnih ispita</w:t>
            </w:r>
          </w:p>
        </w:tc>
      </w:tr>
      <w:tr w:rsidR="00674D89" w:rsidRPr="00060E64"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Latn-BA"/>
              </w:rPr>
            </w:pPr>
            <w:r w:rsidRPr="00034CB2">
              <w:rPr>
                <w:sz w:val="20"/>
                <w:szCs w:val="20"/>
                <w:lang w:val="sr-Cyrl-BA"/>
              </w:rPr>
              <w:t>Literatura:</w:t>
            </w:r>
            <w:r w:rsidRPr="00034CB2">
              <w:rPr>
                <w:sz w:val="20"/>
                <w:szCs w:val="20"/>
                <w:lang w:val="sr-Cyrl-CS"/>
              </w:rPr>
              <w:t xml:space="preserve"> </w:t>
            </w:r>
            <w:r w:rsidRPr="00034CB2">
              <w:rPr>
                <w:sz w:val="20"/>
                <w:szCs w:val="20"/>
                <w:lang w:val="sr-Latn-BA"/>
              </w:rPr>
              <w:t xml:space="preserve"> Tatijana Jovanović,Osnovi rehabilitacije, Beograd 2013. </w:t>
            </w:r>
            <w:r w:rsidRPr="00034CB2">
              <w:rPr>
                <w:sz w:val="20"/>
                <w:szCs w:val="20"/>
                <w:lang w:val="sr-Cyrl-BA"/>
              </w:rPr>
              <w:t xml:space="preserve">Jeftić Miroljub: Fizikalna terapija i rehabilitacija, Savić K. Rehabilitacija  </w:t>
            </w:r>
            <w:r w:rsidRPr="00034CB2">
              <w:rPr>
                <w:sz w:val="20"/>
                <w:szCs w:val="20"/>
                <w:lang w:val="sr-Latn-BA"/>
              </w:rPr>
              <w:t>dece i omladine,N Sad 2007.</w:t>
            </w:r>
            <w:r w:rsidRPr="00034CB2">
              <w:rPr>
                <w:sz w:val="20"/>
                <w:szCs w:val="20"/>
                <w:lang w:val="sr-Cyrl-BA"/>
              </w:rPr>
              <w:t>, Jović S. Neurološka rehabilitacija</w:t>
            </w:r>
            <w:r w:rsidRPr="00034CB2">
              <w:rPr>
                <w:sz w:val="20"/>
                <w:szCs w:val="20"/>
                <w:lang w:val="sr-Latn-BA"/>
              </w:rPr>
              <w:t>,2004.</w:t>
            </w:r>
          </w:p>
          <w:p w:rsidR="00674D89" w:rsidRPr="00034CB2" w:rsidRDefault="00674D89" w:rsidP="00416642">
            <w:pPr>
              <w:rPr>
                <w:sz w:val="20"/>
                <w:szCs w:val="20"/>
                <w:lang w:val="sr-Latn-BA"/>
              </w:rPr>
            </w:pPr>
            <w:r w:rsidRPr="00034CB2">
              <w:rPr>
                <w:sz w:val="20"/>
                <w:szCs w:val="20"/>
                <w:lang w:val="sr-Latn-BA"/>
              </w:rPr>
              <w:t>De Lisa JA. Physical medicine and ehabilitation: Princyples and Practice 4th ed, Lippincott Williams $Wilkins 2004</w:t>
            </w:r>
          </w:p>
        </w:tc>
      </w:tr>
      <w:tr w:rsidR="00674D89" w:rsidRPr="00060E64"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Cyrl-CS"/>
              </w:rPr>
            </w:pPr>
            <w:r w:rsidRPr="00034CB2">
              <w:rPr>
                <w:sz w:val="20"/>
                <w:szCs w:val="20"/>
                <w:lang w:val="sr-Cyrl-BA"/>
              </w:rPr>
              <w:t>Oblici provjere znanja i ocjenjivanje:</w:t>
            </w:r>
            <w:r w:rsidRPr="00034CB2">
              <w:rPr>
                <w:sz w:val="20"/>
                <w:szCs w:val="20"/>
                <w:lang w:val="sr-Cyrl-CS"/>
              </w:rPr>
              <w:t xml:space="preserve"> aktivnosti u nastavi</w:t>
            </w:r>
            <w:r w:rsidRPr="00034CB2">
              <w:rPr>
                <w:sz w:val="20"/>
                <w:szCs w:val="20"/>
                <w:lang w:val="sr-Latn-CS"/>
              </w:rPr>
              <w:t xml:space="preserve"> </w:t>
            </w:r>
            <w:r w:rsidRPr="00034CB2">
              <w:rPr>
                <w:sz w:val="20"/>
                <w:szCs w:val="20"/>
                <w:lang w:val="sr-Cyrl-CS"/>
              </w:rPr>
              <w:t>do 5 poena; kolokvijum</w:t>
            </w:r>
            <w:r w:rsidRPr="00034CB2">
              <w:rPr>
                <w:sz w:val="20"/>
                <w:szCs w:val="20"/>
                <w:lang w:val="sr-Latn-CS"/>
              </w:rPr>
              <w:t xml:space="preserve"> I</w:t>
            </w:r>
            <w:r w:rsidRPr="00034CB2">
              <w:rPr>
                <w:sz w:val="20"/>
                <w:szCs w:val="20"/>
                <w:lang w:val="sr-Cyrl-CS"/>
              </w:rPr>
              <w:t xml:space="preserve"> i</w:t>
            </w:r>
            <w:r w:rsidRPr="00034CB2">
              <w:rPr>
                <w:sz w:val="20"/>
                <w:szCs w:val="20"/>
                <w:lang w:val="sr-Latn-CS"/>
              </w:rPr>
              <w:t xml:space="preserve"> II</w:t>
            </w:r>
            <w:r w:rsidRPr="00034CB2">
              <w:rPr>
                <w:sz w:val="20"/>
                <w:szCs w:val="20"/>
                <w:lang w:val="sr-Cyrl-CS"/>
              </w:rPr>
              <w:t xml:space="preserve"> do 40</w:t>
            </w:r>
            <w:r w:rsidRPr="00034CB2">
              <w:rPr>
                <w:sz w:val="20"/>
                <w:szCs w:val="20"/>
                <w:lang w:val="sr-Latn-CS"/>
              </w:rPr>
              <w:t xml:space="preserve"> </w:t>
            </w:r>
            <w:r w:rsidRPr="00034CB2">
              <w:rPr>
                <w:sz w:val="20"/>
                <w:szCs w:val="20"/>
                <w:lang w:val="sr-Cyrl-CS"/>
              </w:rPr>
              <w:t>poena; vježbe do 15 poena; završni ispit do 40 poena.</w:t>
            </w:r>
          </w:p>
        </w:tc>
      </w:tr>
      <w:tr w:rsidR="00674D89" w:rsidRPr="00674D89" w:rsidTr="00416642">
        <w:tc>
          <w:tcPr>
            <w:tcW w:w="9286" w:type="dxa"/>
            <w:gridSpan w:val="12"/>
            <w:tcBorders>
              <w:left w:val="single" w:sz="24" w:space="0" w:color="auto"/>
              <w:bottom w:val="single" w:sz="24" w:space="0" w:color="auto"/>
              <w:right w:val="single" w:sz="24" w:space="0" w:color="auto"/>
            </w:tcBorders>
          </w:tcPr>
          <w:p w:rsidR="00674D89" w:rsidRPr="00034CB2" w:rsidRDefault="00674D89" w:rsidP="00416642">
            <w:pPr>
              <w:rPr>
                <w:sz w:val="20"/>
                <w:szCs w:val="20"/>
                <w:lang w:val="sr-Latn-CS"/>
              </w:rPr>
            </w:pPr>
            <w:r w:rsidRPr="00034CB2">
              <w:rPr>
                <w:lang w:val="sr-Cyrl-BA"/>
              </w:rPr>
              <w:t xml:space="preserve">Posebna napomena za predmet: </w:t>
            </w:r>
            <w:r w:rsidRPr="00034CB2">
              <w:rPr>
                <w:sz w:val="20"/>
                <w:szCs w:val="20"/>
                <w:lang w:val="sr-Cyrl-BA"/>
              </w:rPr>
              <w:t>nema</w:t>
            </w:r>
          </w:p>
        </w:tc>
      </w:tr>
      <w:tr w:rsidR="00674D89" w:rsidRPr="00060E64" w:rsidTr="00416642">
        <w:tc>
          <w:tcPr>
            <w:tcW w:w="1366" w:type="dxa"/>
            <w:gridSpan w:val="2"/>
            <w:tcBorders>
              <w:top w:val="single" w:sz="24" w:space="0" w:color="auto"/>
              <w:left w:val="single" w:sz="24" w:space="0" w:color="auto"/>
              <w:bottom w:val="single" w:sz="24" w:space="0" w:color="auto"/>
            </w:tcBorders>
            <w:vAlign w:val="center"/>
          </w:tcPr>
          <w:p w:rsidR="00674D89" w:rsidRPr="00060E64" w:rsidRDefault="00674D89" w:rsidP="00416642">
            <w:pPr>
              <w:rPr>
                <w:b w:val="0"/>
                <w:lang w:val="sr-Cyrl-BA"/>
              </w:rPr>
            </w:pPr>
            <w:r w:rsidRPr="00060E64">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060E64" w:rsidRDefault="00674D89" w:rsidP="00416642">
            <w:pPr>
              <w:rPr>
                <w:sz w:val="32"/>
                <w:szCs w:val="32"/>
                <w:lang w:val="sr-Cyrl-CS"/>
              </w:rPr>
            </w:pPr>
            <w:r>
              <w:rPr>
                <w:sz w:val="32"/>
                <w:szCs w:val="32"/>
                <w:lang w:val="sr-Cyrl-BA"/>
              </w:rPr>
              <w:t>MEDICINSKA REHABILITACIJA</w:t>
            </w:r>
          </w:p>
        </w:tc>
      </w:tr>
      <w:tr w:rsidR="00674D89" w:rsidRPr="00674D89" w:rsidTr="00416642">
        <w:tc>
          <w:tcPr>
            <w:tcW w:w="2086" w:type="dxa"/>
            <w:gridSpan w:val="3"/>
            <w:tcBorders>
              <w:top w:val="single" w:sz="24" w:space="0" w:color="auto"/>
              <w:left w:val="single" w:sz="24"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060E64" w:rsidRDefault="00674D89" w:rsidP="00416642">
            <w:pPr>
              <w:jc w:val="center"/>
              <w:rPr>
                <w:b w:val="0"/>
                <w:lang w:val="sr-Cyrl-BA"/>
              </w:rPr>
            </w:pPr>
            <w:r w:rsidRPr="00060E64">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965FAF" w:rsidRDefault="00674D89" w:rsidP="00416642">
            <w:pPr>
              <w:jc w:val="center"/>
              <w:rPr>
                <w:b w:val="0"/>
                <w:lang w:val="sr-Latn-CS"/>
              </w:rPr>
            </w:pPr>
            <w:r w:rsidRPr="00060E64">
              <w:rPr>
                <w:lang w:val="sr-Cyrl-BA"/>
              </w:rPr>
              <w:t>E</w:t>
            </w:r>
            <w:r>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060E64" w:rsidRDefault="00674D89" w:rsidP="00416642">
            <w:pPr>
              <w:jc w:val="center"/>
              <w:rPr>
                <w:b w:val="0"/>
                <w:lang w:val="sr-Cyrl-BA"/>
              </w:rPr>
            </w:pPr>
            <w:r w:rsidRPr="00060E64">
              <w:rPr>
                <w:lang w:val="sr-Cyrl-BA"/>
              </w:rPr>
              <w:t>Fond časova (P+A+L)</w:t>
            </w:r>
          </w:p>
        </w:tc>
      </w:tr>
      <w:tr w:rsidR="00674D89" w:rsidRPr="00060E64" w:rsidTr="00416642">
        <w:tc>
          <w:tcPr>
            <w:tcW w:w="2086" w:type="dxa"/>
            <w:gridSpan w:val="3"/>
            <w:tcBorders>
              <w:left w:val="single" w:sz="24" w:space="0" w:color="auto"/>
              <w:bottom w:val="single" w:sz="24" w:space="0" w:color="auto"/>
              <w:right w:val="single" w:sz="12" w:space="0" w:color="auto"/>
            </w:tcBorders>
          </w:tcPr>
          <w:p w:rsidR="00674D89" w:rsidRPr="00060E64" w:rsidRDefault="00674D89"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674D89" w:rsidRPr="00060E64" w:rsidRDefault="00674D89" w:rsidP="00416642">
            <w:pPr>
              <w:jc w:val="center"/>
              <w:rPr>
                <w:lang w:val="sr-Cyrl-CS"/>
              </w:rPr>
            </w:pPr>
            <w:r w:rsidRPr="00060E64">
              <w:rPr>
                <w:lang w:val="sr-Cyrl-CS"/>
              </w:rPr>
              <w:t>Obavezni</w:t>
            </w:r>
          </w:p>
        </w:tc>
        <w:tc>
          <w:tcPr>
            <w:tcW w:w="1260" w:type="dxa"/>
            <w:tcBorders>
              <w:left w:val="single" w:sz="12" w:space="0" w:color="auto"/>
              <w:bottom w:val="single" w:sz="24" w:space="0" w:color="auto"/>
              <w:right w:val="single" w:sz="12" w:space="0" w:color="auto"/>
            </w:tcBorders>
          </w:tcPr>
          <w:p w:rsidR="00674D89" w:rsidRPr="00060E64" w:rsidRDefault="00674D89" w:rsidP="00416642">
            <w:pPr>
              <w:jc w:val="center"/>
              <w:rPr>
                <w:lang w:val="sr-Cyrl-CS"/>
              </w:rPr>
            </w:pPr>
            <w:r w:rsidRPr="00060E64">
              <w:rPr>
                <w:lang w:val="sr-Latn-CS"/>
              </w:rPr>
              <w:t>V</w:t>
            </w:r>
            <w:r>
              <w:rPr>
                <w:lang w:val="sr-Latn-CS"/>
              </w:rPr>
              <w:t>I</w:t>
            </w:r>
          </w:p>
        </w:tc>
        <w:tc>
          <w:tcPr>
            <w:tcW w:w="1260" w:type="dxa"/>
            <w:gridSpan w:val="2"/>
            <w:tcBorders>
              <w:left w:val="single" w:sz="12" w:space="0" w:color="auto"/>
              <w:bottom w:val="single" w:sz="24" w:space="0" w:color="auto"/>
              <w:right w:val="single" w:sz="12" w:space="0" w:color="auto"/>
            </w:tcBorders>
          </w:tcPr>
          <w:p w:rsidR="00674D89" w:rsidRPr="003B6B90" w:rsidRDefault="00674D89" w:rsidP="00416642">
            <w:pPr>
              <w:jc w:val="center"/>
              <w:rPr>
                <w:lang w:val="sr-Latn-CS"/>
              </w:rPr>
            </w:pPr>
            <w:r w:rsidRPr="003B6B90">
              <w:rPr>
                <w:lang w:val="sr-Latn-CS"/>
              </w:rPr>
              <w:t>6</w:t>
            </w:r>
          </w:p>
        </w:tc>
        <w:tc>
          <w:tcPr>
            <w:tcW w:w="1020" w:type="dxa"/>
            <w:tcBorders>
              <w:left w:val="single" w:sz="12" w:space="0" w:color="auto"/>
              <w:bottom w:val="single" w:sz="24" w:space="0" w:color="auto"/>
            </w:tcBorders>
          </w:tcPr>
          <w:p w:rsidR="00674D89" w:rsidRPr="00BC00BB" w:rsidRDefault="00674D89" w:rsidP="00416642">
            <w:pPr>
              <w:jc w:val="center"/>
              <w:rPr>
                <w:lang w:val="sr-Latn-CS"/>
              </w:rPr>
            </w:pPr>
            <w:r>
              <w:rPr>
                <w:lang w:val="sr-Latn-CS"/>
              </w:rPr>
              <w:t>3</w:t>
            </w:r>
          </w:p>
        </w:tc>
        <w:tc>
          <w:tcPr>
            <w:tcW w:w="1020" w:type="dxa"/>
            <w:tcBorders>
              <w:bottom w:val="single" w:sz="24" w:space="0" w:color="auto"/>
            </w:tcBorders>
          </w:tcPr>
          <w:p w:rsidR="00674D89" w:rsidRPr="00060E64" w:rsidRDefault="00674D89" w:rsidP="00416642">
            <w:pPr>
              <w:jc w:val="center"/>
              <w:rPr>
                <w:lang w:val="sr-Cyrl-CS"/>
              </w:rPr>
            </w:pPr>
          </w:p>
        </w:tc>
        <w:tc>
          <w:tcPr>
            <w:tcW w:w="1020" w:type="dxa"/>
            <w:tcBorders>
              <w:bottom w:val="single" w:sz="24" w:space="0" w:color="auto"/>
              <w:right w:val="single" w:sz="24" w:space="0" w:color="auto"/>
            </w:tcBorders>
          </w:tcPr>
          <w:p w:rsidR="00674D89" w:rsidRPr="00BC00BB" w:rsidRDefault="00674D89" w:rsidP="00416642">
            <w:pPr>
              <w:jc w:val="center"/>
              <w:rPr>
                <w:lang w:val="sr-Latn-CS"/>
              </w:rPr>
            </w:pPr>
            <w:r>
              <w:rPr>
                <w:lang w:val="sr-Latn-CS"/>
              </w:rPr>
              <w:t>2</w:t>
            </w:r>
          </w:p>
        </w:tc>
      </w:tr>
      <w:tr w:rsidR="00674D89" w:rsidRPr="00060E64" w:rsidTr="00416642">
        <w:tc>
          <w:tcPr>
            <w:tcW w:w="2446" w:type="dxa"/>
            <w:gridSpan w:val="4"/>
            <w:tcBorders>
              <w:top w:val="single" w:sz="24" w:space="0" w:color="auto"/>
              <w:left w:val="single" w:sz="24" w:space="0" w:color="auto"/>
              <w:bottom w:val="single" w:sz="24" w:space="0" w:color="auto"/>
            </w:tcBorders>
          </w:tcPr>
          <w:p w:rsidR="00674D89" w:rsidRPr="00060E64" w:rsidRDefault="00674D89" w:rsidP="00416642">
            <w:pPr>
              <w:rPr>
                <w:b w:val="0"/>
                <w:lang w:val="sr-Cyrl-BA"/>
              </w:rPr>
            </w:pPr>
            <w:r w:rsidRPr="00060E64">
              <w:rPr>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BC00BB" w:rsidRDefault="00674D89" w:rsidP="00416642">
            <w:pPr>
              <w:jc w:val="center"/>
              <w:rPr>
                <w:lang w:val="sr-Latn-CS"/>
              </w:rPr>
            </w:pPr>
            <w:r w:rsidRPr="00060E64">
              <w:rPr>
                <w:lang w:val="sr-Cyrl-CS"/>
              </w:rPr>
              <w:t>F-1</w:t>
            </w:r>
            <w:r>
              <w:rPr>
                <w:lang w:val="sr-Latn-CS"/>
              </w:rPr>
              <w:t>9</w:t>
            </w:r>
          </w:p>
        </w:tc>
      </w:tr>
      <w:tr w:rsidR="00674D89" w:rsidRPr="00060E64" w:rsidTr="00416642">
        <w:tc>
          <w:tcPr>
            <w:tcW w:w="5326" w:type="dxa"/>
            <w:gridSpan w:val="8"/>
            <w:tcBorders>
              <w:top w:val="single" w:sz="24" w:space="0" w:color="auto"/>
              <w:left w:val="single" w:sz="24" w:space="0" w:color="auto"/>
              <w:bottom w:val="single" w:sz="24" w:space="0" w:color="auto"/>
            </w:tcBorders>
          </w:tcPr>
          <w:p w:rsidR="00674D89" w:rsidRPr="00060E64" w:rsidRDefault="00674D89" w:rsidP="00416642">
            <w:pPr>
              <w:rPr>
                <w:b w:val="0"/>
                <w:lang w:val="sr-Cyrl-BA"/>
              </w:rPr>
            </w:pPr>
            <w:r w:rsidRPr="00060E64">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060E64" w:rsidRDefault="00674D89" w:rsidP="00416642">
            <w:pPr>
              <w:rPr>
                <w:b w:val="0"/>
                <w:i w:val="0"/>
                <w:lang w:val="sr-Cyrl-CS"/>
              </w:rPr>
            </w:pPr>
            <w:r w:rsidRPr="00060E64">
              <w:rPr>
                <w:lang w:val="sr-Cyrl-CS"/>
              </w:rPr>
              <w:t>20</w:t>
            </w:r>
            <w:r>
              <w:rPr>
                <w:lang w:val="sr-Latn-CS"/>
              </w:rPr>
              <w:t>2</w:t>
            </w:r>
            <w:r>
              <w:rPr>
                <w:lang w:val="sr-Cyrl-BA"/>
              </w:rPr>
              <w:t>1</w:t>
            </w:r>
            <w:r w:rsidRPr="00060E64">
              <w:rPr>
                <w:lang w:val="sr-Cyrl-CS"/>
              </w:rPr>
              <w:t>/</w:t>
            </w:r>
            <w:r>
              <w:rPr>
                <w:lang w:val="sr-Latn-CS"/>
              </w:rPr>
              <w:t>2</w:t>
            </w:r>
            <w:r>
              <w:rPr>
                <w:lang w:val="sr-Cyrl-BA"/>
              </w:rPr>
              <w:t>2</w:t>
            </w:r>
            <w:r w:rsidRPr="00060E64">
              <w:rPr>
                <w:lang w:val="sr-Cyrl-CS"/>
              </w:rPr>
              <w:t>.</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Vrsta i nivo studija, studijski programi:</w:t>
            </w:r>
            <w:r w:rsidRPr="00060E64">
              <w:rPr>
                <w:lang w:val="sr-Cyrl-CS"/>
              </w:rPr>
              <w:t xml:space="preserve"> </w:t>
            </w:r>
            <w:r w:rsidRPr="00034CB2">
              <w:rPr>
                <w:sz w:val="20"/>
                <w:szCs w:val="20"/>
                <w:lang w:val="sr-Latn-CS"/>
              </w:rPr>
              <w:t>akademsk</w:t>
            </w:r>
            <w:r w:rsidRPr="00034CB2">
              <w:rPr>
                <w:sz w:val="20"/>
                <w:szCs w:val="20"/>
                <w:lang w:val="sr-Cyrl-BA"/>
              </w:rPr>
              <w:t>i studij</w:t>
            </w:r>
            <w:r w:rsidRPr="00034CB2">
              <w:rPr>
                <w:sz w:val="20"/>
                <w:szCs w:val="20"/>
                <w:lang w:val="sr-Latn-CS"/>
              </w:rPr>
              <w:t>;</w:t>
            </w:r>
            <w:r w:rsidRPr="00034CB2">
              <w:rPr>
                <w:sz w:val="20"/>
                <w:szCs w:val="20"/>
                <w:lang w:val="sr-Cyrl-BA"/>
              </w:rPr>
              <w:t xml:space="preserve"> </w:t>
            </w:r>
            <w:r w:rsidRPr="00034CB2">
              <w:rPr>
                <w:sz w:val="20"/>
                <w:szCs w:val="20"/>
                <w:lang w:val="sr-Latn-CS"/>
              </w:rPr>
              <w:t>I</w:t>
            </w:r>
            <w:r w:rsidRPr="00034CB2">
              <w:rPr>
                <w:sz w:val="20"/>
                <w:szCs w:val="20"/>
                <w:lang w:val="sr-Cyrl-BA"/>
              </w:rPr>
              <w:t xml:space="preserve"> ciklus</w:t>
            </w:r>
            <w:r w:rsidRPr="00034CB2">
              <w:rPr>
                <w:sz w:val="20"/>
                <w:szCs w:val="20"/>
                <w:lang w:val="sr-Latn-CS"/>
              </w:rPr>
              <w:t xml:space="preserve"> - 240 ECTS; Fizioterapija</w:t>
            </w:r>
            <w:r w:rsidRPr="008958B1">
              <w:rPr>
                <w:sz w:val="20"/>
                <w:szCs w:val="20"/>
                <w:lang w:val="sr-Latn-CS"/>
              </w:rPr>
              <w:t xml:space="preserve">  </w:t>
            </w:r>
            <w:r w:rsidRPr="008958B1">
              <w:rPr>
                <w:sz w:val="20"/>
                <w:szCs w:val="20"/>
                <w:lang w:val="sr-Cyrl-BA"/>
              </w:rPr>
              <w:t xml:space="preserve"> </w:t>
            </w:r>
          </w:p>
        </w:tc>
      </w:tr>
      <w:tr w:rsidR="00674D89" w:rsidRPr="00060E64"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Uslovljenost drugim predmetima:</w:t>
            </w:r>
            <w:r w:rsidRPr="00060E64">
              <w:rPr>
                <w:lang w:val="sr-Cyrl-CS"/>
              </w:rPr>
              <w:t xml:space="preserve"> </w:t>
            </w:r>
            <w:r w:rsidRPr="00034CB2">
              <w:rPr>
                <w:sz w:val="20"/>
                <w:szCs w:val="20"/>
                <w:lang w:val="sr-Cyrl-CS"/>
              </w:rPr>
              <w:t>nema uslovljenosti</w:t>
            </w:r>
          </w:p>
        </w:tc>
      </w:tr>
      <w:tr w:rsidR="00674D89" w:rsidRPr="00674D89" w:rsidTr="00416642">
        <w:trPr>
          <w:trHeight w:val="945"/>
        </w:trPr>
        <w:tc>
          <w:tcPr>
            <w:tcW w:w="9286" w:type="dxa"/>
            <w:gridSpan w:val="12"/>
            <w:tcBorders>
              <w:top w:val="single" w:sz="24" w:space="0" w:color="auto"/>
              <w:left w:val="single" w:sz="24" w:space="0" w:color="auto"/>
              <w:bottom w:val="single" w:sz="18" w:space="0" w:color="auto"/>
              <w:right w:val="single" w:sz="24" w:space="0" w:color="auto"/>
            </w:tcBorders>
          </w:tcPr>
          <w:p w:rsidR="00674D89" w:rsidRPr="0025455A" w:rsidRDefault="00674D89" w:rsidP="00416642">
            <w:pPr>
              <w:rPr>
                <w:sz w:val="20"/>
                <w:szCs w:val="20"/>
                <w:lang w:val="sr-Latn-BA"/>
              </w:rPr>
            </w:pPr>
            <w:r w:rsidRPr="00060E64">
              <w:rPr>
                <w:lang w:val="sr-Cyrl-BA"/>
              </w:rPr>
              <w:t>Ciljevi izučavanja predmeta:</w:t>
            </w:r>
            <w:r>
              <w:rPr>
                <w:lang w:val="sr-Latn-CS"/>
              </w:rPr>
              <w:t xml:space="preserve"> </w:t>
            </w:r>
            <w:r w:rsidRPr="00034CB2">
              <w:rPr>
                <w:sz w:val="20"/>
                <w:szCs w:val="20"/>
                <w:lang w:val="sr-Cyrl-CS"/>
              </w:rPr>
              <w:t>s</w:t>
            </w:r>
            <w:r w:rsidRPr="00034CB2">
              <w:rPr>
                <w:sz w:val="20"/>
                <w:szCs w:val="20"/>
                <w:lang w:val="sr-Cyrl-BA"/>
              </w:rPr>
              <w:t xml:space="preserve">ticanje znanja i vještina </w:t>
            </w:r>
            <w:r w:rsidRPr="00034CB2">
              <w:rPr>
                <w:sz w:val="20"/>
                <w:szCs w:val="20"/>
                <w:lang w:val="sr-Latn-BA"/>
              </w:rPr>
              <w:t xml:space="preserve">o novinama u </w:t>
            </w:r>
            <w:r w:rsidRPr="00034CB2">
              <w:rPr>
                <w:sz w:val="20"/>
                <w:szCs w:val="20"/>
                <w:lang w:val="sr-Cyrl-BA"/>
              </w:rPr>
              <w:t xml:space="preserve"> medicinsk</w:t>
            </w:r>
            <w:r w:rsidRPr="00034CB2">
              <w:rPr>
                <w:sz w:val="20"/>
                <w:szCs w:val="20"/>
                <w:lang w:val="sr-Latn-BA"/>
              </w:rPr>
              <w:t xml:space="preserve">oj </w:t>
            </w:r>
            <w:r w:rsidRPr="00034CB2">
              <w:rPr>
                <w:sz w:val="20"/>
                <w:szCs w:val="20"/>
                <w:lang w:val="sr-Cyrl-BA"/>
              </w:rPr>
              <w:t>rehabilitacij</w:t>
            </w:r>
            <w:r w:rsidRPr="00034CB2">
              <w:rPr>
                <w:sz w:val="20"/>
                <w:szCs w:val="20"/>
                <w:lang w:val="sr-Latn-BA"/>
              </w:rPr>
              <w:t>ikod bolesti koje najčešće dovode do gubitka funkcije. Sticanje znanja o terapijskim modalitetima koji vraćaju pacijenta sa medicinskog, socijalnog, psihološkog i profesionalnog aspekta svakodnevnim aktivnostima ii zajednici.</w:t>
            </w:r>
          </w:p>
        </w:tc>
      </w:tr>
      <w:tr w:rsidR="00674D89" w:rsidRPr="00674D89" w:rsidTr="00416642">
        <w:trPr>
          <w:trHeight w:val="480"/>
        </w:trPr>
        <w:tc>
          <w:tcPr>
            <w:tcW w:w="9286" w:type="dxa"/>
            <w:gridSpan w:val="12"/>
            <w:tcBorders>
              <w:top w:val="single" w:sz="18" w:space="0" w:color="auto"/>
              <w:left w:val="single" w:sz="24" w:space="0" w:color="auto"/>
              <w:bottom w:val="single" w:sz="24" w:space="0" w:color="auto"/>
              <w:right w:val="single" w:sz="24" w:space="0" w:color="auto"/>
            </w:tcBorders>
          </w:tcPr>
          <w:p w:rsidR="00674D89" w:rsidRPr="00060E64" w:rsidRDefault="00674D89" w:rsidP="00416642">
            <w:pPr>
              <w:rPr>
                <w:b w:val="0"/>
                <w:lang w:val="sr-Cyrl-BA"/>
              </w:rPr>
            </w:pPr>
            <w:r w:rsidRPr="0025455A">
              <w:rPr>
                <w:sz w:val="20"/>
                <w:szCs w:val="20"/>
                <w:lang w:val="sr-Latn-BA"/>
              </w:rPr>
              <w:t>Ishod učenja</w:t>
            </w:r>
            <w:r>
              <w:rPr>
                <w:sz w:val="20"/>
                <w:szCs w:val="20"/>
                <w:lang w:val="sr-Latn-BA"/>
              </w:rPr>
              <w:t xml:space="preserve">: </w:t>
            </w:r>
            <w:r w:rsidRPr="0025455A">
              <w:rPr>
                <w:sz w:val="20"/>
                <w:szCs w:val="20"/>
                <w:lang w:val="sr-Latn-BA"/>
              </w:rPr>
              <w:t>savladavanje</w:t>
            </w:r>
            <w:r>
              <w:rPr>
                <w:sz w:val="20"/>
                <w:szCs w:val="20"/>
                <w:lang w:val="sr-Latn-BA"/>
              </w:rPr>
              <w:t xml:space="preserve"> znanja i vještina o savremenim principima rehabilitacije pacijenata sa neurološkim, respiratornim , kardiovaskularnim oboljenjima i  gerijatrijskim pacijentima .</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Ime i prezime nastavnika i saradnika:</w:t>
            </w:r>
            <w:r w:rsidRPr="00034CB2">
              <w:rPr>
                <w:sz w:val="20"/>
                <w:szCs w:val="20"/>
                <w:lang w:val="sr-Latn-CS"/>
              </w:rPr>
              <w:t xml:space="preserve">Tamara Popović, </w:t>
            </w:r>
            <w:r>
              <w:rPr>
                <w:sz w:val="20"/>
                <w:szCs w:val="20"/>
                <w:lang w:val="sr-Latn-CS"/>
              </w:rPr>
              <w:t xml:space="preserve">docent;  </w:t>
            </w:r>
            <w:r w:rsidRPr="00060E64">
              <w:rPr>
                <w:sz w:val="20"/>
                <w:szCs w:val="20"/>
                <w:lang w:val="sr-Cyrl-CS"/>
              </w:rPr>
              <w:t xml:space="preserve"> </w:t>
            </w:r>
            <w:r>
              <w:rPr>
                <w:sz w:val="20"/>
                <w:szCs w:val="20"/>
                <w:lang w:val="sr-Cyrl-BA"/>
              </w:rPr>
              <w:t>Dragana Sredić Cartes, predavač visoke škole</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060E64" w:rsidRDefault="00674D89" w:rsidP="00416642">
            <w:pPr>
              <w:rPr>
                <w:i w:val="0"/>
                <w:sz w:val="20"/>
                <w:szCs w:val="20"/>
                <w:lang w:val="sr-Cyrl-CS"/>
              </w:rPr>
            </w:pPr>
            <w:r w:rsidRPr="00060E64">
              <w:rPr>
                <w:lang w:val="sr-Cyrl-BA"/>
              </w:rPr>
              <w:t>Metod nastave i savladavanje gradiva:</w:t>
            </w:r>
            <w:r w:rsidRPr="00060E64">
              <w:rPr>
                <w:lang w:val="sr-Cyrl-CS"/>
              </w:rPr>
              <w:t xml:space="preserve"> </w:t>
            </w:r>
            <w:r w:rsidRPr="00034CB2">
              <w:rPr>
                <w:sz w:val="20"/>
                <w:szCs w:val="20"/>
                <w:lang w:val="sr-Cyrl-CS"/>
              </w:rPr>
              <w:t xml:space="preserve">predavanja;  </w:t>
            </w:r>
            <w:r w:rsidRPr="00034CB2">
              <w:rPr>
                <w:sz w:val="20"/>
                <w:szCs w:val="20"/>
                <w:lang w:val="sr-Latn-CS"/>
              </w:rPr>
              <w:t>praktični rad</w:t>
            </w:r>
            <w:r w:rsidRPr="00060E64">
              <w:rPr>
                <w:sz w:val="20"/>
                <w:szCs w:val="20"/>
                <w:lang w:val="sr-Cyrl-CS"/>
              </w:rPr>
              <w:t xml:space="preserve"> </w:t>
            </w:r>
          </w:p>
        </w:tc>
      </w:tr>
      <w:tr w:rsidR="00674D89" w:rsidRPr="00060E64" w:rsidTr="00416642">
        <w:tc>
          <w:tcPr>
            <w:tcW w:w="9286" w:type="dxa"/>
            <w:gridSpan w:val="12"/>
            <w:tcBorders>
              <w:top w:val="single" w:sz="24" w:space="0" w:color="auto"/>
              <w:left w:val="single" w:sz="24" w:space="0" w:color="auto"/>
              <w:right w:val="single" w:sz="24" w:space="0" w:color="auto"/>
            </w:tcBorders>
          </w:tcPr>
          <w:p w:rsidR="00674D89" w:rsidRPr="00060E64" w:rsidRDefault="00674D89" w:rsidP="00416642">
            <w:pPr>
              <w:rPr>
                <w:b w:val="0"/>
                <w:lang w:val="sr-Cyrl-BA"/>
              </w:rPr>
            </w:pPr>
            <w:r w:rsidRPr="00060E64">
              <w:rPr>
                <w:lang w:val="sr-Cyrl-BA"/>
              </w:rPr>
              <w:t>Sadržaj predmeta po sedmicama:</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Latn-CS"/>
              </w:rPr>
            </w:pPr>
            <w:r w:rsidRPr="00034CB2">
              <w:rPr>
                <w:sz w:val="20"/>
                <w:szCs w:val="20"/>
                <w:lang w:val="sr-Latn-CS"/>
              </w:rPr>
              <w:t>Rehabilitacija pacijenata  sa kraniocerebralnim povredama</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2</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Cyrl-BA"/>
              </w:rPr>
              <w:t>Rehabilitacija pacijenata sa hemiplegijama poslije moždanog udara</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3</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BA"/>
              </w:rPr>
            </w:pPr>
            <w:r w:rsidRPr="00034CB2">
              <w:rPr>
                <w:iCs/>
                <w:sz w:val="20"/>
                <w:szCs w:val="20"/>
                <w:lang w:val="sr-Cyrl-BA"/>
              </w:rPr>
              <w:t>Rehabilitacija</w:t>
            </w:r>
            <w:r w:rsidRPr="00034CB2">
              <w:rPr>
                <w:iCs/>
                <w:sz w:val="20"/>
                <w:szCs w:val="20"/>
                <w:lang w:val="sr-Latn-BA"/>
              </w:rPr>
              <w:t xml:space="preserve"> ekstrapiramidalnih oboljenja</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4</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Cyrl-BA"/>
              </w:rPr>
            </w:pPr>
            <w:r w:rsidRPr="00034CB2">
              <w:rPr>
                <w:sz w:val="20"/>
                <w:szCs w:val="20"/>
                <w:lang w:val="sr-Cyrl-BA"/>
              </w:rPr>
              <w:t>Rehabilitacija pacijenata sa multiplom sklerozom  i sličnim oboljenjima</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5</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Rehabilitacija pacijenata sa oboljenjimai povredama  kičmene moždine</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6</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Rehabilitacija pacijenata sa oboljenjima perifernog nervnog sistema,  </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7</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 xml:space="preserve"> Rehabilitacija pacijenata  sa lezijom n. facialisa i pl. brachialisa </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8</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Cyrl-BA"/>
              </w:rPr>
            </w:pPr>
            <w:r w:rsidRPr="00034CB2">
              <w:rPr>
                <w:iCs/>
                <w:sz w:val="20"/>
                <w:szCs w:val="20"/>
                <w:lang w:val="sr-Latn-CS"/>
              </w:rPr>
              <w:t>Kolokvij iz neurološke rehabilitacije</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9</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Cyrl-BA"/>
              </w:rPr>
            </w:pPr>
            <w:r w:rsidRPr="00034CB2">
              <w:rPr>
                <w:iCs/>
                <w:sz w:val="20"/>
                <w:szCs w:val="20"/>
                <w:lang w:val="sr-Latn-CS"/>
              </w:rPr>
              <w:t>Rehabilitacija dijabetične polineuropatije i dijabetičnog stopala</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10</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BA"/>
              </w:rPr>
            </w:pPr>
            <w:r w:rsidRPr="00034CB2">
              <w:rPr>
                <w:iCs/>
                <w:sz w:val="20"/>
                <w:szCs w:val="20"/>
                <w:lang w:val="sr-Latn-CS"/>
              </w:rPr>
              <w:t>Rehabilitacija onkoloških  oboljenja</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11</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smallCaps/>
                <w:sz w:val="20"/>
                <w:szCs w:val="20"/>
                <w:lang w:val="sr-Latn-CS"/>
              </w:rPr>
              <w:t>Rehabilitacija  metaboličkih oboljenja (osteoporoza)</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12</w:t>
            </w:r>
          </w:p>
        </w:tc>
        <w:tc>
          <w:tcPr>
            <w:tcW w:w="8822" w:type="dxa"/>
            <w:gridSpan w:val="11"/>
            <w:tcBorders>
              <w:left w:val="single" w:sz="4" w:space="0" w:color="auto"/>
              <w:right w:val="single" w:sz="24" w:space="0" w:color="auto"/>
            </w:tcBorders>
          </w:tcPr>
          <w:p w:rsidR="00674D89" w:rsidRPr="00034CB2" w:rsidRDefault="00674D89" w:rsidP="00416642">
            <w:pPr>
              <w:rPr>
                <w:sz w:val="20"/>
                <w:szCs w:val="20"/>
                <w:lang w:val="sr-Latn-BA"/>
              </w:rPr>
            </w:pPr>
            <w:r w:rsidRPr="00034CB2">
              <w:rPr>
                <w:sz w:val="20"/>
                <w:szCs w:val="20"/>
                <w:lang w:val="sr-Cyrl-BA"/>
              </w:rPr>
              <w:t xml:space="preserve">Rehabilitacija </w:t>
            </w:r>
            <w:r w:rsidRPr="00034CB2">
              <w:rPr>
                <w:sz w:val="20"/>
                <w:szCs w:val="20"/>
                <w:lang w:val="sr-Latn-BA"/>
              </w:rPr>
              <w:t>gerijatrijske  populacije</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13</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Latn-CS"/>
              </w:rPr>
              <w:t>Kardiovaskularna rehabilitacija</w:t>
            </w:r>
          </w:p>
        </w:tc>
      </w:tr>
      <w:tr w:rsidR="00674D89" w:rsidRPr="00674D89"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14</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smallCaps/>
                <w:sz w:val="20"/>
                <w:szCs w:val="20"/>
                <w:lang w:val="sr-Latn-CS"/>
              </w:rPr>
              <w:t>Kardiovaskularna rehabilitacija-limfedem i vaskularna oboljenja</w:t>
            </w:r>
          </w:p>
        </w:tc>
      </w:tr>
      <w:tr w:rsidR="00674D89" w:rsidRPr="00034CB2" w:rsidTr="00416642">
        <w:tc>
          <w:tcPr>
            <w:tcW w:w="464" w:type="dxa"/>
            <w:tcBorders>
              <w:left w:val="single" w:sz="24" w:space="0" w:color="auto"/>
              <w:right w:val="single" w:sz="4" w:space="0" w:color="auto"/>
            </w:tcBorders>
          </w:tcPr>
          <w:p w:rsidR="00674D89" w:rsidRPr="00034CB2" w:rsidRDefault="00674D89" w:rsidP="00416642">
            <w:pPr>
              <w:jc w:val="center"/>
              <w:rPr>
                <w:sz w:val="20"/>
                <w:szCs w:val="20"/>
                <w:lang w:val="sr-Cyrl-BA"/>
              </w:rPr>
            </w:pPr>
            <w:r w:rsidRPr="00034CB2">
              <w:rPr>
                <w:sz w:val="20"/>
                <w:szCs w:val="20"/>
                <w:lang w:val="sr-Cyrl-BA"/>
              </w:rPr>
              <w:t>15</w:t>
            </w:r>
          </w:p>
        </w:tc>
        <w:tc>
          <w:tcPr>
            <w:tcW w:w="8822" w:type="dxa"/>
            <w:gridSpan w:val="11"/>
            <w:tcBorders>
              <w:left w:val="single" w:sz="4" w:space="0" w:color="auto"/>
              <w:right w:val="single" w:sz="24" w:space="0" w:color="auto"/>
            </w:tcBorders>
          </w:tcPr>
          <w:p w:rsidR="00674D89" w:rsidRPr="00034CB2" w:rsidRDefault="00674D89" w:rsidP="00416642">
            <w:pPr>
              <w:rPr>
                <w:smallCaps/>
                <w:sz w:val="20"/>
                <w:szCs w:val="20"/>
                <w:lang w:val="sr-Latn-CS"/>
              </w:rPr>
            </w:pPr>
            <w:r w:rsidRPr="00034CB2">
              <w:rPr>
                <w:iCs/>
                <w:sz w:val="20"/>
                <w:szCs w:val="20"/>
                <w:lang w:val="sr-Latn-CS"/>
              </w:rPr>
              <w:t>Rehabilitacija  respiratornih oboljenjima HOBP</w:t>
            </w:r>
          </w:p>
        </w:tc>
      </w:tr>
      <w:tr w:rsidR="00674D89" w:rsidRPr="00034CB2" w:rsidTr="00416642">
        <w:tc>
          <w:tcPr>
            <w:tcW w:w="9286" w:type="dxa"/>
            <w:gridSpan w:val="12"/>
            <w:tcBorders>
              <w:top w:val="single" w:sz="24" w:space="0" w:color="auto"/>
              <w:left w:val="single" w:sz="24" w:space="0" w:color="auto"/>
              <w:bottom w:val="single" w:sz="4" w:space="0" w:color="auto"/>
              <w:right w:val="single" w:sz="24" w:space="0" w:color="auto"/>
            </w:tcBorders>
          </w:tcPr>
          <w:p w:rsidR="00674D89" w:rsidRPr="00034CB2" w:rsidRDefault="00674D89" w:rsidP="00416642">
            <w:pPr>
              <w:rPr>
                <w:b w:val="0"/>
                <w:lang w:val="sr-Cyrl-BA"/>
              </w:rPr>
            </w:pPr>
            <w:r w:rsidRPr="00034CB2">
              <w:rPr>
                <w:lang w:val="sr-Cyrl-BA"/>
              </w:rPr>
              <w:t>Opterećenje studenta po predmetu:</w:t>
            </w:r>
          </w:p>
        </w:tc>
      </w:tr>
      <w:tr w:rsidR="00674D89" w:rsidRPr="00674D89" w:rsidTr="00416642">
        <w:tc>
          <w:tcPr>
            <w:tcW w:w="2986" w:type="dxa"/>
            <w:gridSpan w:val="5"/>
            <w:tcBorders>
              <w:left w:val="single" w:sz="24" w:space="0" w:color="auto"/>
              <w:right w:val="single" w:sz="4" w:space="0" w:color="auto"/>
            </w:tcBorders>
          </w:tcPr>
          <w:p w:rsidR="00674D89" w:rsidRPr="00034CB2" w:rsidRDefault="00674D89" w:rsidP="00416642">
            <w:pPr>
              <w:jc w:val="center"/>
              <w:rPr>
                <w:b w:val="0"/>
                <w:sz w:val="20"/>
                <w:szCs w:val="20"/>
                <w:lang w:val="sr-Cyrl-BA"/>
              </w:rPr>
            </w:pPr>
            <w:r w:rsidRPr="00034CB2">
              <w:rPr>
                <w:sz w:val="20"/>
                <w:szCs w:val="20"/>
                <w:lang w:val="sr-Cyrl-BA"/>
              </w:rPr>
              <w:t>Nedjeljno:</w:t>
            </w:r>
          </w:p>
          <w:p w:rsidR="00674D89" w:rsidRPr="00034CB2" w:rsidRDefault="00674D89" w:rsidP="00416642">
            <w:pPr>
              <w:ind w:left="380" w:hanging="380"/>
              <w:jc w:val="center"/>
              <w:rPr>
                <w:sz w:val="20"/>
                <w:szCs w:val="20"/>
                <w:lang w:val="sr-Cyrl-BA"/>
              </w:rPr>
            </w:pPr>
            <w:r w:rsidRPr="00034CB2">
              <w:rPr>
                <w:sz w:val="20"/>
                <w:szCs w:val="20"/>
                <w:lang w:val="sr-Cyrl-BA"/>
              </w:rPr>
              <w:t>Kreditni</w:t>
            </w:r>
            <w:r w:rsidRPr="00034CB2">
              <w:rPr>
                <w:sz w:val="20"/>
                <w:szCs w:val="20"/>
                <w:lang w:val="sr-Latn-CS"/>
              </w:rPr>
              <w:t xml:space="preserve"> </w:t>
            </w:r>
            <w:r w:rsidRPr="00034CB2">
              <w:rPr>
                <w:sz w:val="20"/>
                <w:szCs w:val="20"/>
                <w:lang w:val="sr-Cyrl-BA"/>
              </w:rPr>
              <w:t>koeficijent=k=(E</w:t>
            </w:r>
            <w:r w:rsidRPr="00034CB2">
              <w:rPr>
                <w:sz w:val="20"/>
                <w:szCs w:val="20"/>
                <w:lang w:val="sr-Latn-CS"/>
              </w:rPr>
              <w:t>CTS</w:t>
            </w:r>
            <w:r w:rsidRPr="00034CB2">
              <w:rPr>
                <w:sz w:val="20"/>
                <w:szCs w:val="20"/>
                <w:lang w:val="sr-Cyrl-BA"/>
              </w:rPr>
              <w:t>/30)</w:t>
            </w:r>
          </w:p>
          <w:p w:rsidR="00674D89" w:rsidRPr="00034CB2" w:rsidRDefault="00674D89" w:rsidP="00416642">
            <w:pPr>
              <w:ind w:left="380" w:hanging="380"/>
              <w:jc w:val="center"/>
              <w:rPr>
                <w:sz w:val="20"/>
                <w:szCs w:val="20"/>
                <w:lang w:val="sr-Cyrl-BA"/>
              </w:rPr>
            </w:pPr>
            <w:r w:rsidRPr="00034CB2">
              <w:rPr>
                <w:sz w:val="20"/>
                <w:szCs w:val="20"/>
                <w:lang w:val="sr-Cyrl-BA"/>
              </w:rPr>
              <w:t>6,0:30=0,2</w:t>
            </w:r>
          </w:p>
          <w:p w:rsidR="00674D89" w:rsidRPr="00034CB2" w:rsidRDefault="00674D89" w:rsidP="00416642">
            <w:pPr>
              <w:ind w:left="380" w:hanging="380"/>
              <w:jc w:val="center"/>
              <w:rPr>
                <w:b w:val="0"/>
                <w:sz w:val="20"/>
                <w:szCs w:val="20"/>
                <w:lang w:val="sr-Cyrl-BA"/>
              </w:rPr>
            </w:pPr>
            <w:r w:rsidRPr="00034CB2">
              <w:rPr>
                <w:sz w:val="20"/>
                <w:szCs w:val="20"/>
                <w:lang w:val="sr-Cyrl-BA"/>
              </w:rPr>
              <w:t>Nedjeljno opterećenje:</w:t>
            </w:r>
          </w:p>
          <w:p w:rsidR="00674D89" w:rsidRPr="00034CB2" w:rsidRDefault="00674D89" w:rsidP="00416642">
            <w:pPr>
              <w:ind w:left="380" w:hanging="380"/>
              <w:jc w:val="center"/>
              <w:rPr>
                <w:b w:val="0"/>
                <w:smallCaps/>
                <w:sz w:val="20"/>
                <w:szCs w:val="20"/>
                <w:lang w:val="sr-Cyrl-BA"/>
              </w:rPr>
            </w:pPr>
            <w:r w:rsidRPr="00034CB2">
              <w:rPr>
                <w:sz w:val="20"/>
                <w:szCs w:val="20"/>
                <w:lang w:val="sr-Cyrl-BA"/>
              </w:rPr>
              <w:t>0,2</w:t>
            </w:r>
            <w:r w:rsidRPr="00034CB2">
              <w:rPr>
                <w:sz w:val="20"/>
                <w:szCs w:val="20"/>
                <w:lang w:val="sr-Latn-CS"/>
              </w:rPr>
              <w:t>x</w:t>
            </w:r>
            <w:r w:rsidRPr="00034CB2">
              <w:rPr>
                <w:sz w:val="20"/>
                <w:szCs w:val="20"/>
                <w:lang w:val="sr-Cyrl-BA"/>
              </w:rPr>
              <w:t>40=8 sati</w:t>
            </w:r>
          </w:p>
          <w:p w:rsidR="00674D89" w:rsidRPr="00034CB2" w:rsidRDefault="00674D89" w:rsidP="00416642">
            <w:pPr>
              <w:jc w:val="center"/>
              <w:rPr>
                <w:sz w:val="20"/>
                <w:szCs w:val="20"/>
                <w:lang w:val="sr-Cyrl-BA"/>
              </w:rPr>
            </w:pPr>
          </w:p>
        </w:tc>
        <w:tc>
          <w:tcPr>
            <w:tcW w:w="6300" w:type="dxa"/>
            <w:gridSpan w:val="7"/>
            <w:tcBorders>
              <w:left w:val="single" w:sz="4" w:space="0" w:color="auto"/>
              <w:right w:val="single" w:sz="24" w:space="0" w:color="auto"/>
            </w:tcBorders>
          </w:tcPr>
          <w:p w:rsidR="00674D89" w:rsidRPr="00034CB2" w:rsidRDefault="00674D89" w:rsidP="00416642">
            <w:pPr>
              <w:jc w:val="center"/>
              <w:rPr>
                <w:b w:val="0"/>
                <w:sz w:val="20"/>
                <w:szCs w:val="20"/>
                <w:lang w:val="sr-Cyrl-BA"/>
              </w:rPr>
            </w:pPr>
            <w:r w:rsidRPr="00034CB2">
              <w:rPr>
                <w:sz w:val="20"/>
                <w:szCs w:val="20"/>
                <w:lang w:val="sr-Cyrl-BA"/>
              </w:rPr>
              <w:t>U semestru:</w:t>
            </w:r>
          </w:p>
          <w:p w:rsidR="00674D89" w:rsidRPr="00034CB2" w:rsidRDefault="00674D89" w:rsidP="00416642">
            <w:pPr>
              <w:rPr>
                <w:b w:val="0"/>
                <w:sz w:val="20"/>
                <w:szCs w:val="20"/>
                <w:lang w:val="sr-Cyrl-BA"/>
              </w:rPr>
            </w:pPr>
            <w:r w:rsidRPr="00034CB2">
              <w:rPr>
                <w:sz w:val="20"/>
                <w:szCs w:val="20"/>
                <w:lang w:val="sr-Cyrl-BA"/>
              </w:rPr>
              <w:t>Ukupno opterećenje za predmet:</w:t>
            </w:r>
          </w:p>
          <w:p w:rsidR="00674D89" w:rsidRPr="00034CB2" w:rsidRDefault="00674D89" w:rsidP="00416642">
            <w:pPr>
              <w:rPr>
                <w:sz w:val="20"/>
                <w:szCs w:val="20"/>
                <w:lang w:val="sr-Cyrl-BA"/>
              </w:rPr>
            </w:pPr>
            <w:r w:rsidRPr="00034CB2">
              <w:rPr>
                <w:sz w:val="20"/>
                <w:szCs w:val="20"/>
                <w:lang w:val="sr-Latn-CS"/>
              </w:rPr>
              <w:t xml:space="preserve">                                                  </w:t>
            </w:r>
            <w:r w:rsidRPr="00034CB2">
              <w:rPr>
                <w:sz w:val="20"/>
                <w:szCs w:val="20"/>
                <w:lang w:val="sr-Cyrl-BA"/>
              </w:rPr>
              <w:t>6</w:t>
            </w:r>
            <w:r w:rsidRPr="00034CB2">
              <w:rPr>
                <w:sz w:val="20"/>
                <w:szCs w:val="20"/>
                <w:lang w:val="sr-Latn-CS"/>
              </w:rPr>
              <w:t>x</w:t>
            </w:r>
            <w:r w:rsidRPr="00034CB2">
              <w:rPr>
                <w:sz w:val="20"/>
                <w:szCs w:val="20"/>
                <w:lang w:val="sr-Cyrl-BA"/>
              </w:rPr>
              <w:t>30=180 sati</w:t>
            </w:r>
          </w:p>
          <w:p w:rsidR="00674D89" w:rsidRPr="00034CB2" w:rsidRDefault="00674D89" w:rsidP="00416642">
            <w:pPr>
              <w:rPr>
                <w:sz w:val="20"/>
                <w:szCs w:val="20"/>
                <w:lang w:val="sr-Cyrl-BA"/>
              </w:rPr>
            </w:pPr>
            <w:r w:rsidRPr="00034CB2">
              <w:rPr>
                <w:sz w:val="20"/>
                <w:szCs w:val="20"/>
                <w:lang w:val="sr-Cyrl-BA"/>
              </w:rPr>
              <w:t>Aktivna nastava: 8</w:t>
            </w:r>
            <w:r w:rsidRPr="00034CB2">
              <w:rPr>
                <w:sz w:val="20"/>
                <w:szCs w:val="20"/>
                <w:lang w:val="sr-Latn-CS"/>
              </w:rPr>
              <w:t>x</w:t>
            </w:r>
            <w:r w:rsidRPr="00034CB2">
              <w:rPr>
                <w:sz w:val="20"/>
                <w:szCs w:val="20"/>
                <w:lang w:val="sr-Cyrl-BA"/>
              </w:rPr>
              <w:t>15=120 sati predavanja i vježbi</w:t>
            </w:r>
          </w:p>
          <w:p w:rsidR="00674D89" w:rsidRPr="00034CB2" w:rsidRDefault="00674D89" w:rsidP="00416642">
            <w:pPr>
              <w:rPr>
                <w:sz w:val="20"/>
                <w:szCs w:val="20"/>
                <w:lang w:val="sr-Cyrl-BA"/>
              </w:rPr>
            </w:pPr>
            <w:r w:rsidRPr="00034CB2">
              <w:rPr>
                <w:sz w:val="20"/>
                <w:szCs w:val="20"/>
                <w:lang w:val="sr-Cyrl-BA"/>
              </w:rPr>
              <w:t>Kontinualna provjera znanja:12  sati</w:t>
            </w:r>
          </w:p>
          <w:p w:rsidR="00674D89" w:rsidRPr="00034CB2" w:rsidRDefault="00674D89" w:rsidP="00416642">
            <w:pPr>
              <w:rPr>
                <w:sz w:val="20"/>
                <w:szCs w:val="20"/>
                <w:lang w:val="sr-Cyrl-BA"/>
              </w:rPr>
            </w:pPr>
            <w:r w:rsidRPr="00034CB2">
              <w:rPr>
                <w:sz w:val="20"/>
                <w:szCs w:val="20"/>
                <w:lang w:val="sr-Cyrl-BA"/>
              </w:rPr>
              <w:t>Završna provjera znanja:5 sati</w:t>
            </w:r>
          </w:p>
          <w:p w:rsidR="00674D89" w:rsidRPr="00034CB2" w:rsidRDefault="00674D89" w:rsidP="00416642">
            <w:pPr>
              <w:rPr>
                <w:sz w:val="20"/>
                <w:szCs w:val="20"/>
                <w:lang w:val="sr-Cyrl-BA"/>
              </w:rPr>
            </w:pPr>
            <w:r w:rsidRPr="00034CB2">
              <w:rPr>
                <w:sz w:val="20"/>
                <w:szCs w:val="20"/>
                <w:lang w:val="sr-Cyrl-BA"/>
              </w:rPr>
              <w:t>Samostalni rad: učenje, konsultacije 43 sata</w:t>
            </w:r>
          </w:p>
        </w:tc>
      </w:tr>
      <w:tr w:rsidR="00674D89" w:rsidRPr="00674D89"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Latn-CS"/>
              </w:rPr>
            </w:pPr>
            <w:r w:rsidRPr="00034CB2">
              <w:rPr>
                <w:lang w:val="sr-Cyrl-BA"/>
              </w:rPr>
              <w:t>Obaveze studenta:</w:t>
            </w:r>
            <w:r w:rsidRPr="00034CB2">
              <w:rPr>
                <w:lang w:val="sr-Cyrl-CS"/>
              </w:rPr>
              <w:t xml:space="preserve"> </w:t>
            </w:r>
            <w:r w:rsidRPr="00034CB2">
              <w:rPr>
                <w:sz w:val="20"/>
                <w:szCs w:val="20"/>
                <w:lang w:val="sr-Latn-CS"/>
              </w:rPr>
              <w:t>p</w:t>
            </w:r>
            <w:r w:rsidRPr="00034CB2">
              <w:rPr>
                <w:sz w:val="20"/>
                <w:szCs w:val="20"/>
                <w:lang w:val="sr-Cyrl-BA"/>
              </w:rPr>
              <w:t>risustvovanje nastavi i vježbama, aktivno učešće u nastavi, polaganje parcijalnih ispita</w:t>
            </w:r>
          </w:p>
        </w:tc>
      </w:tr>
      <w:tr w:rsidR="00674D89" w:rsidRPr="00034CB2"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Latn-BA"/>
              </w:rPr>
            </w:pPr>
            <w:r w:rsidRPr="00034CB2">
              <w:rPr>
                <w:lang w:val="sr-Cyrl-BA"/>
              </w:rPr>
              <w:t>Literatura:</w:t>
            </w:r>
            <w:r w:rsidRPr="00034CB2">
              <w:rPr>
                <w:lang w:val="sr-Cyrl-CS"/>
              </w:rPr>
              <w:t xml:space="preserve"> </w:t>
            </w:r>
            <w:r w:rsidRPr="00034CB2">
              <w:rPr>
                <w:sz w:val="20"/>
                <w:szCs w:val="20"/>
                <w:lang w:val="sr-Latn-BA"/>
              </w:rPr>
              <w:t xml:space="preserve">Tatijana Jovanović,Osnovi rehabilitacije, Beograd 2013. </w:t>
            </w:r>
            <w:r w:rsidRPr="00034CB2">
              <w:rPr>
                <w:sz w:val="20"/>
                <w:szCs w:val="20"/>
                <w:lang w:val="sr-Cyrl-BA"/>
              </w:rPr>
              <w:t xml:space="preserve">Jeftić Miroljub: Fizikalna terapija i rehabilitacija, Savić K. Rehabilitacija  </w:t>
            </w:r>
            <w:r w:rsidRPr="00034CB2">
              <w:rPr>
                <w:sz w:val="20"/>
                <w:szCs w:val="20"/>
                <w:lang w:val="sr-Latn-BA"/>
              </w:rPr>
              <w:t>dece i omladine,N Sad 2007.</w:t>
            </w:r>
            <w:r w:rsidRPr="00034CB2">
              <w:rPr>
                <w:sz w:val="20"/>
                <w:szCs w:val="20"/>
                <w:lang w:val="sr-Cyrl-BA"/>
              </w:rPr>
              <w:t>, Jović S. Neurološka rehabilitacija</w:t>
            </w:r>
            <w:r w:rsidRPr="00034CB2">
              <w:rPr>
                <w:sz w:val="20"/>
                <w:szCs w:val="20"/>
                <w:lang w:val="sr-Latn-BA"/>
              </w:rPr>
              <w:t>,2004.</w:t>
            </w:r>
          </w:p>
          <w:p w:rsidR="00674D89" w:rsidRPr="00034CB2" w:rsidRDefault="00674D89" w:rsidP="00416642">
            <w:pPr>
              <w:rPr>
                <w:sz w:val="20"/>
                <w:szCs w:val="20"/>
                <w:lang w:val="sr-Cyrl-CS"/>
              </w:rPr>
            </w:pPr>
            <w:r w:rsidRPr="00034CB2">
              <w:rPr>
                <w:sz w:val="20"/>
                <w:szCs w:val="20"/>
                <w:lang w:val="sr-Latn-BA"/>
              </w:rPr>
              <w:t>De Lisa JA. Physical medicine and ehabilitation: Princyples and Practice 4th ed, Lippincott Williams $Wilkins 2004</w:t>
            </w:r>
          </w:p>
        </w:tc>
      </w:tr>
      <w:tr w:rsidR="00674D89" w:rsidRPr="00034CB2" w:rsidTr="00416642">
        <w:tc>
          <w:tcPr>
            <w:tcW w:w="9286" w:type="dxa"/>
            <w:gridSpan w:val="12"/>
            <w:tcBorders>
              <w:left w:val="single" w:sz="24" w:space="0" w:color="auto"/>
              <w:right w:val="single" w:sz="24" w:space="0" w:color="auto"/>
            </w:tcBorders>
          </w:tcPr>
          <w:p w:rsidR="00674D89" w:rsidRPr="00034CB2" w:rsidRDefault="00674D89" w:rsidP="00416642">
            <w:pPr>
              <w:rPr>
                <w:sz w:val="20"/>
                <w:szCs w:val="20"/>
                <w:lang w:val="sr-Cyrl-CS"/>
              </w:rPr>
            </w:pPr>
            <w:r w:rsidRPr="00034CB2">
              <w:rPr>
                <w:lang w:val="sr-Cyrl-BA"/>
              </w:rPr>
              <w:t>Oblici provjere znanja i ocjenjivanje:</w:t>
            </w:r>
            <w:r w:rsidRPr="00034CB2">
              <w:rPr>
                <w:lang w:val="sr-Cyrl-CS"/>
              </w:rPr>
              <w:t xml:space="preserve"> </w:t>
            </w:r>
            <w:r w:rsidRPr="00034CB2">
              <w:rPr>
                <w:sz w:val="20"/>
                <w:szCs w:val="20"/>
                <w:lang w:val="sr-Cyrl-CS"/>
              </w:rPr>
              <w:t>aktivnosti u nastavi</w:t>
            </w:r>
            <w:r w:rsidRPr="00034CB2">
              <w:rPr>
                <w:sz w:val="20"/>
                <w:szCs w:val="20"/>
                <w:lang w:val="sr-Latn-CS"/>
              </w:rPr>
              <w:t xml:space="preserve"> </w:t>
            </w:r>
            <w:r w:rsidRPr="00034CB2">
              <w:rPr>
                <w:sz w:val="20"/>
                <w:szCs w:val="20"/>
                <w:lang w:val="sr-Cyrl-CS"/>
              </w:rPr>
              <w:t>do 5 poena; kolokvijum</w:t>
            </w:r>
            <w:r w:rsidRPr="00034CB2">
              <w:rPr>
                <w:sz w:val="20"/>
                <w:szCs w:val="20"/>
                <w:lang w:val="sr-Latn-CS"/>
              </w:rPr>
              <w:t xml:space="preserve"> I</w:t>
            </w:r>
            <w:r w:rsidRPr="00034CB2">
              <w:rPr>
                <w:sz w:val="20"/>
                <w:szCs w:val="20"/>
                <w:lang w:val="sr-Cyrl-CS"/>
              </w:rPr>
              <w:t xml:space="preserve"> i</w:t>
            </w:r>
            <w:r w:rsidRPr="00034CB2">
              <w:rPr>
                <w:sz w:val="20"/>
                <w:szCs w:val="20"/>
                <w:lang w:val="sr-Latn-CS"/>
              </w:rPr>
              <w:t xml:space="preserve"> II</w:t>
            </w:r>
            <w:r w:rsidRPr="00034CB2">
              <w:rPr>
                <w:sz w:val="20"/>
                <w:szCs w:val="20"/>
                <w:lang w:val="sr-Cyrl-CS"/>
              </w:rPr>
              <w:t xml:space="preserve"> do 40</w:t>
            </w:r>
            <w:r w:rsidRPr="00034CB2">
              <w:rPr>
                <w:sz w:val="20"/>
                <w:szCs w:val="20"/>
                <w:lang w:val="sr-Latn-CS"/>
              </w:rPr>
              <w:t xml:space="preserve"> </w:t>
            </w:r>
            <w:r w:rsidRPr="00034CB2">
              <w:rPr>
                <w:sz w:val="20"/>
                <w:szCs w:val="20"/>
                <w:lang w:val="sr-Cyrl-CS"/>
              </w:rPr>
              <w:t>poena; vježbe do 15 poena; završni ispit do 40 poena.</w:t>
            </w:r>
          </w:p>
        </w:tc>
      </w:tr>
      <w:tr w:rsidR="00674D89" w:rsidRPr="00674D89" w:rsidTr="00416642">
        <w:tc>
          <w:tcPr>
            <w:tcW w:w="9286" w:type="dxa"/>
            <w:gridSpan w:val="12"/>
            <w:tcBorders>
              <w:left w:val="single" w:sz="24" w:space="0" w:color="auto"/>
              <w:bottom w:val="single" w:sz="24" w:space="0" w:color="auto"/>
              <w:right w:val="single" w:sz="24" w:space="0" w:color="auto"/>
            </w:tcBorders>
          </w:tcPr>
          <w:p w:rsidR="00674D89" w:rsidRPr="00034CB2" w:rsidRDefault="00674D89" w:rsidP="00416642">
            <w:pPr>
              <w:rPr>
                <w:sz w:val="20"/>
                <w:szCs w:val="20"/>
                <w:lang w:val="sr-Latn-CS"/>
              </w:rPr>
            </w:pPr>
            <w:r w:rsidRPr="00034CB2">
              <w:rPr>
                <w:lang w:val="sr-Cyrl-BA"/>
              </w:rPr>
              <w:t xml:space="preserve">Posebna napomena za predmet: </w:t>
            </w:r>
            <w:r w:rsidRPr="00034CB2">
              <w:rPr>
                <w:sz w:val="20"/>
                <w:szCs w:val="20"/>
                <w:lang w:val="sr-Cyrl-BA"/>
              </w:rPr>
              <w:t>nema</w:t>
            </w:r>
          </w:p>
        </w:tc>
      </w:tr>
    </w:tbl>
    <w:p w:rsidR="00674D89" w:rsidRDefault="00674D89">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179"/>
        <w:gridCol w:w="1081"/>
        <w:gridCol w:w="1260"/>
        <w:gridCol w:w="360"/>
        <w:gridCol w:w="900"/>
        <w:gridCol w:w="1020"/>
        <w:gridCol w:w="1020"/>
        <w:gridCol w:w="1020"/>
      </w:tblGrid>
      <w:tr w:rsidR="00674D89" w:rsidRPr="00207B83" w:rsidTr="00416642">
        <w:tc>
          <w:tcPr>
            <w:tcW w:w="1366" w:type="dxa"/>
            <w:gridSpan w:val="2"/>
            <w:tcBorders>
              <w:top w:val="single" w:sz="24" w:space="0" w:color="auto"/>
              <w:left w:val="single" w:sz="24" w:space="0" w:color="auto"/>
              <w:bottom w:val="single" w:sz="24" w:space="0" w:color="auto"/>
            </w:tcBorders>
            <w:vAlign w:val="center"/>
          </w:tcPr>
          <w:p w:rsidR="00674D89" w:rsidRPr="00207B83" w:rsidRDefault="00674D89" w:rsidP="00416642">
            <w:pPr>
              <w:rPr>
                <w:lang w:val="sr-Cyrl-BA"/>
              </w:rPr>
            </w:pPr>
            <w:r w:rsidRPr="00207B83">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207B83" w:rsidRDefault="00674D89" w:rsidP="00416642">
            <w:pPr>
              <w:rPr>
                <w:sz w:val="32"/>
                <w:szCs w:val="32"/>
                <w:lang w:val="sr-Cyrl-CS"/>
              </w:rPr>
            </w:pPr>
            <w:r w:rsidRPr="00207B83">
              <w:rPr>
                <w:sz w:val="32"/>
                <w:szCs w:val="32"/>
                <w:lang w:val="sr-Cyrl-CS"/>
              </w:rPr>
              <w:t>KLINIČKA KINEZITERAPIJA</w:t>
            </w:r>
          </w:p>
        </w:tc>
      </w:tr>
      <w:tr w:rsidR="00674D89" w:rsidRPr="00207B83" w:rsidTr="00416642">
        <w:tc>
          <w:tcPr>
            <w:tcW w:w="2086" w:type="dxa"/>
            <w:gridSpan w:val="3"/>
            <w:tcBorders>
              <w:top w:val="single" w:sz="24" w:space="0" w:color="auto"/>
              <w:left w:val="single" w:sz="24"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Latn-CS"/>
              </w:rPr>
            </w:pPr>
            <w:r w:rsidRPr="00207B83">
              <w:rPr>
                <w:lang w:val="sr-Cyrl-BA"/>
              </w:rPr>
              <w:t>E</w:t>
            </w:r>
            <w:r w:rsidRPr="00207B83">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207B83" w:rsidRDefault="00674D89" w:rsidP="00416642">
            <w:pPr>
              <w:jc w:val="center"/>
              <w:rPr>
                <w:lang w:val="sr-Cyrl-BA"/>
              </w:rPr>
            </w:pPr>
            <w:r w:rsidRPr="00207B83">
              <w:rPr>
                <w:lang w:val="sr-Cyrl-BA"/>
              </w:rPr>
              <w:t>Fond časova (P+</w:t>
            </w:r>
            <w:r>
              <w:rPr>
                <w:lang w:val="sr-Latn-BA"/>
              </w:rPr>
              <w:t>KLV</w:t>
            </w:r>
            <w:r w:rsidRPr="00207B83">
              <w:rPr>
                <w:lang w:val="sr-Cyrl-BA"/>
              </w:rPr>
              <w:t>)</w:t>
            </w:r>
          </w:p>
        </w:tc>
      </w:tr>
      <w:tr w:rsidR="00674D89" w:rsidRPr="00207B83" w:rsidTr="00416642">
        <w:tc>
          <w:tcPr>
            <w:tcW w:w="2086" w:type="dxa"/>
            <w:gridSpan w:val="3"/>
            <w:tcBorders>
              <w:left w:val="single" w:sz="24" w:space="0" w:color="auto"/>
              <w:bottom w:val="single" w:sz="24" w:space="0" w:color="auto"/>
              <w:right w:val="single" w:sz="12" w:space="0" w:color="auto"/>
            </w:tcBorders>
          </w:tcPr>
          <w:p w:rsidR="00674D89" w:rsidRPr="00207B83" w:rsidRDefault="00674D89"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Cyrl-CS"/>
              </w:rPr>
              <w:t>obavez</w:t>
            </w:r>
            <w:r w:rsidRPr="00207B83">
              <w:rPr>
                <w:lang w:val="sr-Latn-CS"/>
              </w:rPr>
              <w:t>ni</w:t>
            </w:r>
          </w:p>
        </w:tc>
        <w:tc>
          <w:tcPr>
            <w:tcW w:w="1260" w:type="dxa"/>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Latn-CS"/>
              </w:rPr>
              <w:t>V</w:t>
            </w:r>
          </w:p>
        </w:tc>
        <w:tc>
          <w:tcPr>
            <w:tcW w:w="1260" w:type="dxa"/>
            <w:gridSpan w:val="2"/>
            <w:tcBorders>
              <w:left w:val="single" w:sz="12" w:space="0" w:color="auto"/>
              <w:bottom w:val="single" w:sz="24" w:space="0" w:color="auto"/>
              <w:right w:val="single" w:sz="12" w:space="0" w:color="auto"/>
            </w:tcBorders>
          </w:tcPr>
          <w:p w:rsidR="00674D89" w:rsidRPr="00207B83" w:rsidRDefault="00674D89" w:rsidP="00416642">
            <w:pPr>
              <w:jc w:val="center"/>
              <w:rPr>
                <w:lang w:val="sr-Cyrl-BA"/>
              </w:rPr>
            </w:pPr>
            <w:r w:rsidRPr="00207B83">
              <w:rPr>
                <w:lang w:val="sr-Cyrl-BA"/>
              </w:rPr>
              <w:t>9</w:t>
            </w:r>
          </w:p>
        </w:tc>
        <w:tc>
          <w:tcPr>
            <w:tcW w:w="1020" w:type="dxa"/>
            <w:tcBorders>
              <w:left w:val="single" w:sz="12" w:space="0" w:color="auto"/>
              <w:bottom w:val="single" w:sz="24" w:space="0" w:color="auto"/>
            </w:tcBorders>
          </w:tcPr>
          <w:p w:rsidR="00674D89" w:rsidRPr="00207B83" w:rsidRDefault="00674D89" w:rsidP="00416642">
            <w:pPr>
              <w:jc w:val="center"/>
              <w:rPr>
                <w:lang w:val="sr-Cyrl-BA"/>
              </w:rPr>
            </w:pPr>
            <w:r w:rsidRPr="00207B83">
              <w:rPr>
                <w:lang w:val="sr-Cyrl-BA"/>
              </w:rPr>
              <w:t>2</w:t>
            </w:r>
          </w:p>
        </w:tc>
        <w:tc>
          <w:tcPr>
            <w:tcW w:w="1020" w:type="dxa"/>
            <w:tcBorders>
              <w:bottom w:val="single" w:sz="24" w:space="0" w:color="auto"/>
            </w:tcBorders>
          </w:tcPr>
          <w:p w:rsidR="00674D89" w:rsidRPr="00207B83" w:rsidRDefault="00674D89" w:rsidP="00416642">
            <w:pPr>
              <w:jc w:val="center"/>
              <w:rPr>
                <w:lang w:val="sr-Cyrl-BA"/>
              </w:rPr>
            </w:pPr>
            <w:r w:rsidRPr="00207B83">
              <w:rPr>
                <w:lang w:val="sr-Cyrl-BA"/>
              </w:rPr>
              <w:t>-</w:t>
            </w:r>
          </w:p>
        </w:tc>
        <w:tc>
          <w:tcPr>
            <w:tcW w:w="1020" w:type="dxa"/>
            <w:tcBorders>
              <w:bottom w:val="single" w:sz="24" w:space="0" w:color="auto"/>
              <w:right w:val="single" w:sz="24" w:space="0" w:color="auto"/>
            </w:tcBorders>
          </w:tcPr>
          <w:p w:rsidR="00674D89" w:rsidRPr="00207B83" w:rsidRDefault="00674D89" w:rsidP="00416642">
            <w:pPr>
              <w:jc w:val="center"/>
              <w:rPr>
                <w:lang w:val="sr-Cyrl-BA"/>
              </w:rPr>
            </w:pPr>
            <w:r w:rsidRPr="00207B83">
              <w:rPr>
                <w:lang w:val="sr-Cyrl-BA"/>
              </w:rPr>
              <w:t>5</w:t>
            </w:r>
          </w:p>
        </w:tc>
      </w:tr>
      <w:tr w:rsidR="00674D89" w:rsidRPr="00207B83" w:rsidTr="00416642">
        <w:tc>
          <w:tcPr>
            <w:tcW w:w="2446" w:type="dxa"/>
            <w:gridSpan w:val="4"/>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207B83" w:rsidRDefault="00674D89" w:rsidP="00416642">
            <w:pPr>
              <w:rPr>
                <w:lang w:val="sr-Cyrl-CS"/>
              </w:rPr>
            </w:pPr>
            <w:r w:rsidRPr="00207B83">
              <w:rPr>
                <w:lang w:val="sr-Cyrl-CS"/>
              </w:rPr>
              <w:t>F-20</w:t>
            </w:r>
          </w:p>
        </w:tc>
      </w:tr>
      <w:tr w:rsidR="00674D89" w:rsidRPr="00207B83" w:rsidTr="00416642">
        <w:tc>
          <w:tcPr>
            <w:tcW w:w="5326" w:type="dxa"/>
            <w:gridSpan w:val="8"/>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467224" w:rsidRDefault="00674D89" w:rsidP="00416642">
            <w:pPr>
              <w:rPr>
                <w:lang w:val="sr-Latn-BA"/>
              </w:rPr>
            </w:pPr>
            <w:r w:rsidRPr="00467224">
              <w:rPr>
                <w:lang w:val="sr-Cyrl-CS"/>
              </w:rPr>
              <w:t>20</w:t>
            </w:r>
            <w:r>
              <w:rPr>
                <w:lang w:val="sr-Latn-CS"/>
              </w:rPr>
              <w:t>21</w:t>
            </w:r>
            <w:r w:rsidRPr="00467224">
              <w:rPr>
                <w:lang w:val="sr-Cyrl-CS"/>
              </w:rPr>
              <w:t>/</w:t>
            </w:r>
            <w:r>
              <w:rPr>
                <w:lang w:val="sr-Latn-CS"/>
              </w:rPr>
              <w:t>22</w:t>
            </w:r>
            <w:r w:rsidRPr="00467224">
              <w:rPr>
                <w:lang w:val="sr-Cyrl-CS"/>
              </w:rPr>
              <w:t>.</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Vrsta i nivo studija, studijski programi:</w:t>
            </w:r>
            <w:r w:rsidRPr="00207B83">
              <w:rPr>
                <w:lang w:val="sr-Cyrl-CS"/>
              </w:rPr>
              <w:t xml:space="preserve"> </w:t>
            </w:r>
            <w:r w:rsidRPr="00207B83">
              <w:rPr>
                <w:sz w:val="20"/>
                <w:szCs w:val="20"/>
                <w:lang w:val="sr-Latn-CS"/>
              </w:rPr>
              <w:t>akademsk</w:t>
            </w:r>
            <w:r w:rsidRPr="00207B83">
              <w:rPr>
                <w:sz w:val="20"/>
                <w:szCs w:val="20"/>
                <w:lang w:val="sr-Cyrl-BA"/>
              </w:rPr>
              <w:t>i studij</w:t>
            </w:r>
            <w:r w:rsidRPr="00207B83">
              <w:rPr>
                <w:sz w:val="20"/>
                <w:szCs w:val="20"/>
                <w:lang w:val="sr-Latn-CS"/>
              </w:rPr>
              <w:t>;</w:t>
            </w:r>
            <w:r w:rsidRPr="00207B83">
              <w:rPr>
                <w:sz w:val="20"/>
                <w:szCs w:val="20"/>
                <w:lang w:val="sr-Cyrl-BA"/>
              </w:rPr>
              <w:t xml:space="preserve"> </w:t>
            </w:r>
            <w:r w:rsidRPr="00207B83">
              <w:rPr>
                <w:sz w:val="20"/>
                <w:szCs w:val="20"/>
                <w:lang w:val="sr-Latn-CS"/>
              </w:rPr>
              <w:t>I</w:t>
            </w:r>
            <w:r w:rsidRPr="00207B83">
              <w:rPr>
                <w:sz w:val="20"/>
                <w:szCs w:val="20"/>
                <w:lang w:val="sr-Cyrl-BA"/>
              </w:rPr>
              <w:t xml:space="preserve"> ciklus</w:t>
            </w:r>
            <w:r w:rsidRPr="00207B83">
              <w:rPr>
                <w:sz w:val="20"/>
                <w:szCs w:val="20"/>
                <w:lang w:val="sr-Latn-CS"/>
              </w:rPr>
              <w:t xml:space="preserve"> -</w:t>
            </w:r>
            <w:r>
              <w:rPr>
                <w:sz w:val="20"/>
                <w:szCs w:val="20"/>
                <w:lang w:val="sr-Latn-CS"/>
              </w:rPr>
              <w:t xml:space="preserve"> 240</w:t>
            </w:r>
            <w:r w:rsidRPr="00207B83">
              <w:rPr>
                <w:sz w:val="20"/>
                <w:szCs w:val="20"/>
                <w:lang w:val="sr-Latn-CS"/>
              </w:rPr>
              <w:t xml:space="preserve"> ECTS; Fizioterapija  </w:t>
            </w:r>
            <w:r w:rsidRPr="00207B83">
              <w:rPr>
                <w:sz w:val="20"/>
                <w:szCs w:val="20"/>
                <w:lang w:val="sr-Cyrl-BA"/>
              </w:rPr>
              <w:t xml:space="preserve"> </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Uslovljenost drugim predmetima:</w:t>
            </w:r>
            <w:r w:rsidRPr="00207B83">
              <w:rPr>
                <w:lang w:val="sr-Cyrl-CS"/>
              </w:rPr>
              <w:t xml:space="preserve"> </w:t>
            </w:r>
            <w:r w:rsidRPr="00207B83">
              <w:rPr>
                <w:sz w:val="20"/>
                <w:szCs w:val="20"/>
                <w:lang w:val="sr-Cyrl-CS"/>
              </w:rPr>
              <w:t>nema uslovljenosti</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jc w:val="both"/>
              <w:rPr>
                <w:i w:val="0"/>
                <w:sz w:val="20"/>
                <w:szCs w:val="20"/>
                <w:lang w:val="sr-Cyrl-CS"/>
              </w:rPr>
            </w:pPr>
            <w:r w:rsidRPr="00207B83">
              <w:rPr>
                <w:lang w:val="sr-Cyrl-BA"/>
              </w:rPr>
              <w:t>Ciljevi izučavanja predmeta:</w:t>
            </w:r>
            <w:r w:rsidRPr="00207B83">
              <w:rPr>
                <w:lang w:val="sr-Cyrl-CS"/>
              </w:rPr>
              <w:t xml:space="preserve"> </w:t>
            </w:r>
            <w:r w:rsidRPr="00BA7CEB">
              <w:rPr>
                <w:sz w:val="20"/>
                <w:szCs w:val="20"/>
                <w:lang w:val="sr-Latn-BA"/>
              </w:rPr>
              <w:t>Student je osposobljen da samostalno provodi kineziterapijski tretman, kroz fizioterapeutsku procjenu, tok i postavljanje kratkoročnih i dugoročnih ciljeva. Takođe, osposobljen je za praćenje rezultata rada kroz specijalizovane evaluacione testove za različite oblasti (neurologija, ortopedija sa traumatologijom, reumatolo</w:t>
            </w:r>
            <w:r>
              <w:rPr>
                <w:sz w:val="20"/>
                <w:szCs w:val="20"/>
                <w:lang w:val="sr-Latn-BA"/>
              </w:rPr>
              <w:t>gija, gerijatrija, pedijatrija</w:t>
            </w:r>
            <w:r w:rsidRPr="00BA7CEB">
              <w:rPr>
                <w:sz w:val="20"/>
                <w:szCs w:val="20"/>
                <w:lang w:val="sr-Latn-BA"/>
              </w:rPr>
              <w:t>)</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C2654C" w:rsidRDefault="00674D89" w:rsidP="00416642">
            <w:pPr>
              <w:jc w:val="both"/>
              <w:rPr>
                <w:lang w:val="sr-Latn-BA"/>
              </w:rPr>
            </w:pPr>
            <w:r w:rsidRPr="00513C44">
              <w:rPr>
                <w:lang w:val="sr-Latn-BA"/>
              </w:rPr>
              <w:t xml:space="preserve">Ishodi učenja: </w:t>
            </w:r>
            <w:r w:rsidRPr="00467224">
              <w:rPr>
                <w:sz w:val="20"/>
                <w:szCs w:val="20"/>
                <w:lang w:val="sr-Latn-BA"/>
              </w:rPr>
              <w:t>Student je osposobljen da samostalno provodi kineziterapijski tretman, kroz fizioterapeutsku procjenu, tok i postavljanje kratkoročnih i dugoročnih ciljeva. Takođe, osposobljen je za praćenje rezultata rada kroz specijalizovane evaluacione testove za različite oblasti (neurologija, ortopedija sa traumatologijom, reumatolog</w:t>
            </w:r>
            <w:r>
              <w:rPr>
                <w:sz w:val="20"/>
                <w:szCs w:val="20"/>
                <w:lang w:val="sr-Latn-BA"/>
              </w:rPr>
              <w:t>ija, gerijatrija, pedijatrija</w:t>
            </w:r>
            <w:r w:rsidRPr="00467224">
              <w:rPr>
                <w:sz w:val="20"/>
                <w:szCs w:val="20"/>
                <w:lang w:val="sr-Latn-BA"/>
              </w:rPr>
              <w:t>)</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C2654C" w:rsidRDefault="00674D89" w:rsidP="00416642">
            <w:pPr>
              <w:rPr>
                <w:i w:val="0"/>
                <w:sz w:val="20"/>
                <w:szCs w:val="20"/>
                <w:lang w:val="sr-Latn-BA"/>
              </w:rPr>
            </w:pPr>
            <w:r w:rsidRPr="00207B83">
              <w:rPr>
                <w:lang w:val="sr-Cyrl-BA"/>
              </w:rPr>
              <w:t>Ime i prezime nastavnika i saradnika:</w:t>
            </w:r>
            <w:r w:rsidRPr="00207B83">
              <w:rPr>
                <w:lang w:val="sr-Cyrl-CS"/>
              </w:rPr>
              <w:t xml:space="preserve"> </w:t>
            </w:r>
            <w:r>
              <w:rPr>
                <w:sz w:val="20"/>
                <w:szCs w:val="20"/>
                <w:lang w:val="sr-Latn-BA"/>
              </w:rPr>
              <w:t>prof. dr Dragana Bojnović Rodić, profesor visoke škole; Dragan Gajić, predavač visoke škole</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Metod nastave i savladavanje gradiva:</w:t>
            </w:r>
            <w:r w:rsidRPr="00207B83">
              <w:rPr>
                <w:sz w:val="20"/>
                <w:szCs w:val="20"/>
                <w:lang w:val="sr-Cyrl-CS"/>
              </w:rPr>
              <w:t xml:space="preserve"> predavanja, diskusije, seminarski radovi</w:t>
            </w:r>
          </w:p>
        </w:tc>
      </w:tr>
      <w:tr w:rsidR="00674D89" w:rsidRPr="00207B83" w:rsidTr="00416642">
        <w:tc>
          <w:tcPr>
            <w:tcW w:w="9286" w:type="dxa"/>
            <w:gridSpan w:val="12"/>
            <w:tcBorders>
              <w:top w:val="single" w:sz="24" w:space="0" w:color="auto"/>
              <w:left w:val="single" w:sz="24" w:space="0" w:color="auto"/>
              <w:right w:val="single" w:sz="24" w:space="0" w:color="auto"/>
            </w:tcBorders>
          </w:tcPr>
          <w:p w:rsidR="00674D89" w:rsidRPr="00207B83" w:rsidRDefault="00674D89" w:rsidP="00416642">
            <w:pPr>
              <w:rPr>
                <w:lang w:val="sr-Cyrl-BA"/>
              </w:rPr>
            </w:pPr>
            <w:r w:rsidRPr="00207B83">
              <w:rPr>
                <w:lang w:val="sr-Cyrl-BA"/>
              </w:rPr>
              <w:t>Sadržaj predmeta po sedmicama: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u neurologiji; kineziterapija kod oštećenja centralnog motornog neurona.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Kraniocerebralne povrede(KC), klasifikacija KC povreda.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Fizioterapeutska procjena; kineziterapija i terapijski program vježbi kod KC povreda.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Hemiplegija i hemipareza-fizioterapeutska procjena; ciljevi kineziterapijskog tretmana.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kod pacijanata sa hemiplegijom.</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6</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Kvadriplegija i paraplegija; dijagnostika lezije kičmene moždine-povreda perifernog motornog neurona, povrede kičmene moždine, klinička slika, liječenje.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7</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Latn-BA"/>
              </w:rPr>
              <w:t>I parcijalni ispit</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8</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paraplegija( par</w:t>
            </w:r>
            <w:r w:rsidRPr="00207B83">
              <w:rPr>
                <w:sz w:val="20"/>
                <w:szCs w:val="20"/>
                <w:lang w:val="sr-Latn-CS"/>
              </w:rPr>
              <w:t>aparesis)</w:t>
            </w:r>
            <w:r w:rsidRPr="00207B83">
              <w:rPr>
                <w:sz w:val="20"/>
                <w:szCs w:val="20"/>
                <w:lang w:val="sr-Cyrl-CS"/>
              </w:rPr>
              <w:t xml:space="preserve"> i kvardiplegija </w:t>
            </w:r>
            <w:r w:rsidRPr="00207B83">
              <w:rPr>
                <w:sz w:val="20"/>
                <w:szCs w:val="20"/>
                <w:lang w:val="sr-Latn-CS"/>
              </w:rPr>
              <w:t>( tetraparesis quadriparesis)</w:t>
            </w:r>
            <w:r w:rsidRPr="00207B83">
              <w:rPr>
                <w:sz w:val="20"/>
                <w:szCs w:val="20"/>
                <w:lang w:val="sr-Cyrl-CS"/>
              </w:rPr>
              <w:t>.</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9</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Oblici neuroloških promjena mokraćne bešike.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10</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Latn-CS"/>
              </w:rPr>
            </w:pPr>
            <w:r w:rsidRPr="00207B83">
              <w:rPr>
                <w:sz w:val="20"/>
                <w:szCs w:val="20"/>
                <w:lang w:val="sr-Cyrl-CS"/>
              </w:rPr>
              <w:t xml:space="preserve">Testovi za procjenu funkcionalne sposobnosti: </w:t>
            </w:r>
            <w:r w:rsidRPr="00207B83">
              <w:rPr>
                <w:sz w:val="20"/>
                <w:szCs w:val="20"/>
                <w:lang w:val="sr-Latn-CS"/>
              </w:rPr>
              <w:t>Bartel-index, QIF (quadriplegia index of function, FIM( functional independence of measure)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BA"/>
              </w:rPr>
              <w:t xml:space="preserve">Sclerosis multiplex: </w:t>
            </w:r>
            <w:r w:rsidRPr="00207B83">
              <w:rPr>
                <w:sz w:val="20"/>
                <w:szCs w:val="20"/>
                <w:lang w:val="sr-Cyrl-CS"/>
              </w:rPr>
              <w:t>definicija, etiologija, klinička slika, liječenje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Latn-CS"/>
              </w:rPr>
            </w:pPr>
            <w:r w:rsidRPr="00207B83">
              <w:rPr>
                <w:sz w:val="20"/>
                <w:szCs w:val="20"/>
                <w:lang w:val="sr-Cyrl-CS"/>
              </w:rPr>
              <w:t xml:space="preserve">Kineziterapija kod Multiple skleroze; kineziterapija kod spascititeta, kineziterapija hipotonije, kineziterapija ataksije, </w:t>
            </w:r>
            <w:r w:rsidRPr="00207B83">
              <w:rPr>
                <w:sz w:val="20"/>
                <w:szCs w:val="20"/>
                <w:lang w:val="sr-Latn-CS"/>
              </w:rPr>
              <w:t>Aschwort skala.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BA"/>
              </w:rPr>
              <w:t xml:space="preserve">Kineziterapija kos pacijenata sa </w:t>
            </w:r>
            <w:r w:rsidRPr="00207B83">
              <w:rPr>
                <w:sz w:val="20"/>
                <w:szCs w:val="20"/>
                <w:lang w:val="sr-Latn-CS"/>
              </w:rPr>
              <w:t>Morbus Parkinson; istorijat i definicija, etiologija, patofi</w:t>
            </w:r>
            <w:r w:rsidRPr="00207B83">
              <w:rPr>
                <w:sz w:val="20"/>
                <w:szCs w:val="20"/>
                <w:lang w:val="sr-Cyrl-CS"/>
              </w:rPr>
              <w:t>ziologija, klinički nalaz, dijagnostika, liječenje.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 xml:space="preserve">Metode kineziterapije kod bolesnika sa </w:t>
            </w:r>
            <w:r w:rsidRPr="00207B83">
              <w:rPr>
                <w:sz w:val="20"/>
                <w:szCs w:val="20"/>
                <w:lang w:val="sr-Latn-CS"/>
              </w:rPr>
              <w:t>Morbus Parkinson</w:t>
            </w:r>
            <w:r w:rsidRPr="00207B83">
              <w:rPr>
                <w:sz w:val="20"/>
                <w:szCs w:val="20"/>
                <w:lang w:val="sr-Cyrl-CS"/>
              </w:rPr>
              <w:t>.</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kod lezije perifernog motornog neurona; procjena funkcionalnog stanja i sposobnosti; klinička slika za oštećenje pojedinih nerava.</w:t>
            </w:r>
            <w:r w:rsidRPr="00207B83">
              <w:rPr>
                <w:sz w:val="20"/>
                <w:szCs w:val="20"/>
                <w:lang w:val="sr-Latn-BA"/>
              </w:rPr>
              <w:t xml:space="preserve"> II parcijalni ispit</w:t>
            </w:r>
          </w:p>
        </w:tc>
      </w:tr>
      <w:tr w:rsidR="00674D89" w:rsidRPr="00207B83" w:rsidTr="00416642">
        <w:trPr>
          <w:trHeight w:val="285"/>
        </w:trPr>
        <w:tc>
          <w:tcPr>
            <w:tcW w:w="9286" w:type="dxa"/>
            <w:gridSpan w:val="12"/>
            <w:tcBorders>
              <w:top w:val="single" w:sz="24" w:space="0" w:color="auto"/>
              <w:left w:val="single" w:sz="24" w:space="0" w:color="auto"/>
              <w:bottom w:val="single" w:sz="4" w:space="0" w:color="auto"/>
              <w:right w:val="single" w:sz="24" w:space="0" w:color="auto"/>
            </w:tcBorders>
          </w:tcPr>
          <w:p w:rsidR="00674D89" w:rsidRPr="00207B83" w:rsidRDefault="00674D89" w:rsidP="00416642">
            <w:pPr>
              <w:jc w:val="center"/>
              <w:rPr>
                <w:lang w:val="sr-Latn-BA"/>
              </w:rPr>
            </w:pPr>
            <w:r w:rsidRPr="00207B83">
              <w:rPr>
                <w:lang w:val="sr-Latn-BA"/>
              </w:rPr>
              <w:t>Opterećenje studenta po predmetu</w:t>
            </w:r>
            <w:r w:rsidRPr="00207B83">
              <w:rPr>
                <w:sz w:val="20"/>
                <w:szCs w:val="20"/>
                <w:lang w:val="sr-Latn-BA"/>
              </w:rPr>
              <w:t>:</w:t>
            </w:r>
          </w:p>
        </w:tc>
      </w:tr>
      <w:tr w:rsidR="00674D89" w:rsidRPr="00207B83" w:rsidTr="00416642">
        <w:trPr>
          <w:trHeight w:val="1095"/>
        </w:trPr>
        <w:tc>
          <w:tcPr>
            <w:tcW w:w="2625" w:type="dxa"/>
            <w:gridSpan w:val="5"/>
            <w:tcBorders>
              <w:top w:val="single" w:sz="4" w:space="0" w:color="auto"/>
              <w:left w:val="single" w:sz="24" w:space="0" w:color="auto"/>
              <w:bottom w:val="single" w:sz="4" w:space="0" w:color="auto"/>
              <w:right w:val="single" w:sz="4" w:space="0" w:color="auto"/>
            </w:tcBorders>
          </w:tcPr>
          <w:p w:rsidR="00674D89" w:rsidRPr="00207B83" w:rsidRDefault="00674D89" w:rsidP="00416642">
            <w:pPr>
              <w:rPr>
                <w:sz w:val="20"/>
                <w:szCs w:val="20"/>
                <w:lang w:val="sr-Latn-BA"/>
              </w:rPr>
            </w:pPr>
            <w:r w:rsidRPr="00207B83">
              <w:rPr>
                <w:sz w:val="20"/>
                <w:szCs w:val="20"/>
                <w:lang w:val="sr-Latn-BA"/>
              </w:rPr>
              <w:t>Nedeljno:</w:t>
            </w:r>
          </w:p>
          <w:p w:rsidR="00674D89" w:rsidRPr="00207B83" w:rsidRDefault="00674D89" w:rsidP="00416642">
            <w:pPr>
              <w:rPr>
                <w:sz w:val="20"/>
                <w:szCs w:val="20"/>
                <w:lang w:val="sr-Latn-BA"/>
              </w:rPr>
            </w:pPr>
            <w:r w:rsidRPr="00207B83">
              <w:rPr>
                <w:sz w:val="20"/>
                <w:szCs w:val="20"/>
                <w:lang w:val="sr-Latn-BA"/>
              </w:rPr>
              <w:t>Kreditni koeficijent:</w:t>
            </w:r>
          </w:p>
          <w:p w:rsidR="00674D89" w:rsidRPr="00207B83" w:rsidRDefault="00674D89" w:rsidP="00416642">
            <w:pPr>
              <w:rPr>
                <w:sz w:val="20"/>
                <w:szCs w:val="20"/>
                <w:lang w:val="sr-Latn-BA"/>
              </w:rPr>
            </w:pPr>
            <w:r w:rsidRPr="00207B83">
              <w:rPr>
                <w:sz w:val="20"/>
                <w:szCs w:val="20"/>
                <w:lang w:val="sr-Latn-BA"/>
              </w:rPr>
              <w:t>9:30k=(ECTS/30)=0,3</w:t>
            </w:r>
          </w:p>
          <w:p w:rsidR="00674D89" w:rsidRPr="00207B83" w:rsidRDefault="00674D89" w:rsidP="00416642">
            <w:pPr>
              <w:rPr>
                <w:sz w:val="20"/>
                <w:szCs w:val="20"/>
                <w:lang w:val="sr-Latn-BA"/>
              </w:rPr>
            </w:pPr>
          </w:p>
          <w:p w:rsidR="00674D89" w:rsidRPr="00207B83" w:rsidRDefault="00674D89" w:rsidP="00416642">
            <w:pPr>
              <w:rPr>
                <w:sz w:val="20"/>
                <w:szCs w:val="20"/>
                <w:lang w:val="sr-Latn-BA"/>
              </w:rPr>
            </w:pPr>
            <w:r w:rsidRPr="00207B83">
              <w:rPr>
                <w:sz w:val="20"/>
                <w:szCs w:val="20"/>
                <w:lang w:val="sr-Latn-BA"/>
              </w:rPr>
              <w:t>Nedeljno opterećenje:</w:t>
            </w:r>
          </w:p>
          <w:p w:rsidR="00674D89" w:rsidRPr="00207B83" w:rsidRDefault="00674D89" w:rsidP="00416642">
            <w:pPr>
              <w:rPr>
                <w:lang w:val="sr-Latn-BA"/>
              </w:rPr>
            </w:pPr>
            <w:r w:rsidRPr="00207B83">
              <w:rPr>
                <w:sz w:val="20"/>
                <w:szCs w:val="20"/>
                <w:lang w:val="sr-Latn-BA"/>
              </w:rPr>
              <w:t>0,3*40=(k*40 sati)= 12 sati</w:t>
            </w:r>
          </w:p>
          <w:p w:rsidR="00674D89" w:rsidRPr="00207B83" w:rsidRDefault="00674D89" w:rsidP="00416642">
            <w:pPr>
              <w:rPr>
                <w:lang w:val="sr-Latn-BA"/>
              </w:rPr>
            </w:pPr>
          </w:p>
          <w:p w:rsidR="00674D89" w:rsidRPr="00207B83" w:rsidRDefault="00674D89" w:rsidP="00416642">
            <w:pPr>
              <w:rPr>
                <w:lang w:val="sr-Latn-BA"/>
              </w:rPr>
            </w:pPr>
          </w:p>
        </w:tc>
        <w:tc>
          <w:tcPr>
            <w:tcW w:w="6661" w:type="dxa"/>
            <w:gridSpan w:val="7"/>
            <w:tcBorders>
              <w:top w:val="single" w:sz="4" w:space="0" w:color="auto"/>
              <w:left w:val="single" w:sz="4" w:space="0" w:color="auto"/>
              <w:bottom w:val="single" w:sz="4" w:space="0" w:color="auto"/>
              <w:right w:val="single" w:sz="24" w:space="0" w:color="auto"/>
            </w:tcBorders>
          </w:tcPr>
          <w:p w:rsidR="00674D89" w:rsidRPr="00207B83" w:rsidRDefault="00674D89" w:rsidP="00416642">
            <w:pPr>
              <w:rPr>
                <w:sz w:val="20"/>
                <w:szCs w:val="20"/>
                <w:lang w:val="sr-Latn-BA"/>
              </w:rPr>
            </w:pPr>
            <w:r w:rsidRPr="00207B83">
              <w:rPr>
                <w:sz w:val="20"/>
                <w:szCs w:val="20"/>
                <w:lang w:val="sr-Latn-BA"/>
              </w:rPr>
              <w:t>Ukupno opterećenje za predmet:</w:t>
            </w:r>
          </w:p>
          <w:p w:rsidR="00674D89" w:rsidRPr="00207B83" w:rsidRDefault="00674D89" w:rsidP="00416642">
            <w:pPr>
              <w:rPr>
                <w:sz w:val="20"/>
                <w:szCs w:val="20"/>
                <w:lang w:val="sr-Latn-BA"/>
              </w:rPr>
            </w:pPr>
            <w:r w:rsidRPr="00207B83">
              <w:rPr>
                <w:sz w:val="20"/>
                <w:szCs w:val="20"/>
                <w:lang w:val="sr-Latn-BA"/>
              </w:rPr>
              <w:t xml:space="preserve">             9*30 (ECTS kredita * 30 sati/kredita) = 270 sati</w:t>
            </w:r>
          </w:p>
          <w:p w:rsidR="00674D89" w:rsidRPr="00207B83" w:rsidRDefault="00674D89" w:rsidP="00416642">
            <w:pPr>
              <w:rPr>
                <w:sz w:val="20"/>
                <w:szCs w:val="20"/>
                <w:lang w:val="sr-Latn-BA"/>
              </w:rPr>
            </w:pPr>
          </w:p>
          <w:p w:rsidR="00674D89" w:rsidRPr="00207B83" w:rsidRDefault="00674D89" w:rsidP="00674D89">
            <w:pPr>
              <w:numPr>
                <w:ilvl w:val="0"/>
                <w:numId w:val="3"/>
              </w:numPr>
              <w:rPr>
                <w:sz w:val="20"/>
                <w:szCs w:val="20"/>
                <w:lang w:val="sr-Latn-BA"/>
              </w:rPr>
            </w:pPr>
            <w:r w:rsidRPr="00207B83">
              <w:rPr>
                <w:sz w:val="20"/>
                <w:szCs w:val="20"/>
                <w:lang w:val="sr-Latn-BA"/>
              </w:rPr>
              <w:t>Aktivna nastava (predavanje i vježbe): 210 sati</w:t>
            </w:r>
          </w:p>
          <w:p w:rsidR="00674D89" w:rsidRPr="00207B83" w:rsidRDefault="00674D89" w:rsidP="00674D89">
            <w:pPr>
              <w:numPr>
                <w:ilvl w:val="0"/>
                <w:numId w:val="4"/>
              </w:numPr>
              <w:rPr>
                <w:sz w:val="20"/>
                <w:szCs w:val="20"/>
                <w:lang w:val="sr-Latn-BA"/>
              </w:rPr>
            </w:pPr>
            <w:r w:rsidRPr="00207B83">
              <w:rPr>
                <w:sz w:val="20"/>
                <w:szCs w:val="20"/>
                <w:lang w:val="sr-Latn-BA"/>
              </w:rPr>
              <w:t>Predavanja 60 sati</w:t>
            </w:r>
          </w:p>
          <w:p w:rsidR="00674D89" w:rsidRPr="00207B83" w:rsidRDefault="00674D89" w:rsidP="00674D89">
            <w:pPr>
              <w:numPr>
                <w:ilvl w:val="0"/>
                <w:numId w:val="4"/>
              </w:numPr>
              <w:rPr>
                <w:sz w:val="20"/>
                <w:szCs w:val="20"/>
                <w:lang w:val="sr-Latn-BA"/>
              </w:rPr>
            </w:pPr>
            <w:r w:rsidRPr="00207B83">
              <w:rPr>
                <w:sz w:val="20"/>
                <w:szCs w:val="20"/>
                <w:lang w:val="sr-Latn-BA"/>
              </w:rPr>
              <w:t>Vježbe 150 sati</w:t>
            </w:r>
          </w:p>
          <w:p w:rsidR="00674D89" w:rsidRPr="00207B83" w:rsidRDefault="00674D89" w:rsidP="00674D89">
            <w:pPr>
              <w:numPr>
                <w:ilvl w:val="0"/>
                <w:numId w:val="3"/>
              </w:numPr>
              <w:rPr>
                <w:sz w:val="20"/>
                <w:szCs w:val="20"/>
                <w:lang w:val="sr-Latn-BA"/>
              </w:rPr>
            </w:pPr>
            <w:r w:rsidRPr="00207B83">
              <w:rPr>
                <w:sz w:val="20"/>
                <w:szCs w:val="20"/>
                <w:lang w:val="sr-Latn-BA"/>
              </w:rPr>
              <w:t>Samostalni rad studenta 60 sati</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lang w:val="sr-Cyrl-CS"/>
              </w:rPr>
            </w:pPr>
            <w:r w:rsidRPr="00207B83">
              <w:rPr>
                <w:lang w:val="sr-Cyrl-BA"/>
              </w:rPr>
              <w:lastRenderedPageBreak/>
              <w:t>Obaveze studenta:</w:t>
            </w:r>
            <w:r w:rsidRPr="00207B83">
              <w:rPr>
                <w:sz w:val="20"/>
                <w:szCs w:val="20"/>
                <w:lang w:val="sr-Cyrl-CS"/>
              </w:rPr>
              <w:t xml:space="preserve"> prisustvo predavanjima, vježbe, testovi</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Literatura:</w:t>
            </w:r>
            <w:r w:rsidRPr="00207B83">
              <w:rPr>
                <w:lang w:val="sr-Cyrl-CS"/>
              </w:rPr>
              <w:t xml:space="preserve"> </w:t>
            </w:r>
            <w:r w:rsidRPr="00207B83">
              <w:rPr>
                <w:sz w:val="20"/>
                <w:szCs w:val="20"/>
                <w:lang w:val="sr-Cyrl-CS"/>
              </w:rPr>
              <w:t>Jevtić M. Klinička kineziterapija; Zec Ž. Kineziterapija, skripta; Jovović V. Tjelesni deformiteti adolescenata</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jc w:val="both"/>
              <w:rPr>
                <w:i w:val="0"/>
                <w:sz w:val="20"/>
                <w:szCs w:val="20"/>
                <w:lang w:val="sr-Latn-CS"/>
              </w:rPr>
            </w:pPr>
            <w:r w:rsidRPr="00207B83">
              <w:rPr>
                <w:lang w:val="sr-Cyrl-BA"/>
              </w:rPr>
              <w:t>Oblici provjere znanja i ocjenjivanje:</w:t>
            </w:r>
            <w:r w:rsidRPr="00207B83">
              <w:rPr>
                <w:lang w:val="sr-Cyrl-CS"/>
              </w:rPr>
              <w:t xml:space="preserve"> </w:t>
            </w:r>
            <w:r w:rsidRPr="00207B83">
              <w:rPr>
                <w:sz w:val="20"/>
                <w:szCs w:val="20"/>
                <w:lang w:val="sr-Latn-CS"/>
              </w:rPr>
              <w:t xml:space="preserve">aktivnosti u nastavi do </w:t>
            </w:r>
            <w:r w:rsidRPr="00207B83">
              <w:rPr>
                <w:sz w:val="20"/>
                <w:szCs w:val="20"/>
                <w:lang w:val="sr-Cyrl-CS"/>
              </w:rPr>
              <w:t>10</w:t>
            </w:r>
            <w:r w:rsidRPr="00207B83">
              <w:rPr>
                <w:sz w:val="20"/>
                <w:szCs w:val="20"/>
                <w:lang w:val="sr-Latn-CS"/>
              </w:rPr>
              <w:t xml:space="preserve"> poena; kolokvij I</w:t>
            </w:r>
            <w:r w:rsidRPr="00207B83">
              <w:rPr>
                <w:sz w:val="20"/>
                <w:szCs w:val="20"/>
                <w:lang w:val="sr-Cyrl-CS"/>
              </w:rPr>
              <w:t xml:space="preserve"> i</w:t>
            </w:r>
            <w:r w:rsidRPr="00207B83">
              <w:rPr>
                <w:sz w:val="20"/>
                <w:szCs w:val="20"/>
                <w:lang w:val="sr-Latn-CS"/>
              </w:rPr>
              <w:t xml:space="preserve"> II</w:t>
            </w:r>
            <w:r w:rsidRPr="00207B83">
              <w:rPr>
                <w:sz w:val="20"/>
                <w:szCs w:val="20"/>
                <w:lang w:val="sr-Cyrl-CS"/>
              </w:rPr>
              <w:t xml:space="preserve"> do 40 poena;  vježbe  do 10 poena; završni ispit do 40 poena</w:t>
            </w:r>
          </w:p>
        </w:tc>
      </w:tr>
      <w:tr w:rsidR="00674D89" w:rsidRPr="00674D89" w:rsidTr="00416642">
        <w:tc>
          <w:tcPr>
            <w:tcW w:w="9286" w:type="dxa"/>
            <w:gridSpan w:val="12"/>
            <w:tcBorders>
              <w:left w:val="single" w:sz="24" w:space="0" w:color="auto"/>
              <w:bottom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Posebna napomena za predmet:</w:t>
            </w:r>
            <w:r w:rsidRPr="00207B83">
              <w:rPr>
                <w:lang w:val="sr-Cyrl-CS"/>
              </w:rPr>
              <w:t xml:space="preserve"> </w:t>
            </w:r>
            <w:r w:rsidRPr="00207B83">
              <w:rPr>
                <w:sz w:val="20"/>
                <w:szCs w:val="20"/>
                <w:lang w:val="sr-Cyrl-CS"/>
              </w:rPr>
              <w:t>nema</w:t>
            </w:r>
          </w:p>
        </w:tc>
      </w:tr>
    </w:tbl>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179"/>
        <w:gridCol w:w="1081"/>
        <w:gridCol w:w="1260"/>
        <w:gridCol w:w="360"/>
        <w:gridCol w:w="900"/>
        <w:gridCol w:w="1020"/>
        <w:gridCol w:w="1020"/>
        <w:gridCol w:w="1020"/>
      </w:tblGrid>
      <w:tr w:rsidR="00674D89" w:rsidRPr="00207B83" w:rsidTr="00416642">
        <w:tc>
          <w:tcPr>
            <w:tcW w:w="1366" w:type="dxa"/>
            <w:gridSpan w:val="2"/>
            <w:tcBorders>
              <w:top w:val="single" w:sz="24" w:space="0" w:color="auto"/>
              <w:left w:val="single" w:sz="24" w:space="0" w:color="auto"/>
              <w:bottom w:val="single" w:sz="24" w:space="0" w:color="auto"/>
            </w:tcBorders>
            <w:vAlign w:val="center"/>
          </w:tcPr>
          <w:p w:rsidR="00674D89" w:rsidRPr="00207B83" w:rsidRDefault="00674D89" w:rsidP="00416642">
            <w:pPr>
              <w:rPr>
                <w:lang w:val="sr-Cyrl-BA"/>
              </w:rPr>
            </w:pPr>
            <w:r w:rsidRPr="00207B83">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207B83" w:rsidRDefault="00674D89" w:rsidP="00416642">
            <w:pPr>
              <w:rPr>
                <w:sz w:val="32"/>
                <w:szCs w:val="32"/>
                <w:lang w:val="sr-Cyrl-CS"/>
              </w:rPr>
            </w:pPr>
            <w:r w:rsidRPr="00207B83">
              <w:rPr>
                <w:sz w:val="32"/>
                <w:szCs w:val="32"/>
                <w:lang w:val="sr-Cyrl-CS"/>
              </w:rPr>
              <w:t>KLINIČKA KINEZITERAPIJA</w:t>
            </w:r>
          </w:p>
        </w:tc>
      </w:tr>
      <w:tr w:rsidR="00674D89" w:rsidRPr="00207B83" w:rsidTr="00416642">
        <w:tc>
          <w:tcPr>
            <w:tcW w:w="2086" w:type="dxa"/>
            <w:gridSpan w:val="3"/>
            <w:tcBorders>
              <w:top w:val="single" w:sz="24" w:space="0" w:color="auto"/>
              <w:left w:val="single" w:sz="24"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Latn-CS"/>
              </w:rPr>
            </w:pPr>
            <w:r w:rsidRPr="00207B83">
              <w:rPr>
                <w:lang w:val="sr-Cyrl-BA"/>
              </w:rPr>
              <w:t>E</w:t>
            </w:r>
            <w:r w:rsidRPr="00207B83">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207B83" w:rsidRDefault="00674D89" w:rsidP="00416642">
            <w:pPr>
              <w:jc w:val="center"/>
              <w:rPr>
                <w:lang w:val="sr-Cyrl-BA"/>
              </w:rPr>
            </w:pPr>
            <w:r w:rsidRPr="00207B83">
              <w:rPr>
                <w:lang w:val="sr-Cyrl-BA"/>
              </w:rPr>
              <w:t>Fond časova (P+</w:t>
            </w:r>
            <w:r>
              <w:rPr>
                <w:lang w:val="sr-Latn-BA"/>
              </w:rPr>
              <w:t>KLV</w:t>
            </w:r>
            <w:r w:rsidRPr="00207B83">
              <w:rPr>
                <w:lang w:val="sr-Cyrl-BA"/>
              </w:rPr>
              <w:t>)</w:t>
            </w:r>
          </w:p>
        </w:tc>
      </w:tr>
      <w:tr w:rsidR="00674D89" w:rsidRPr="00207B83" w:rsidTr="00416642">
        <w:tc>
          <w:tcPr>
            <w:tcW w:w="2086" w:type="dxa"/>
            <w:gridSpan w:val="3"/>
            <w:tcBorders>
              <w:left w:val="single" w:sz="24" w:space="0" w:color="auto"/>
              <w:bottom w:val="single" w:sz="24" w:space="0" w:color="auto"/>
              <w:right w:val="single" w:sz="12" w:space="0" w:color="auto"/>
            </w:tcBorders>
          </w:tcPr>
          <w:p w:rsidR="00674D89" w:rsidRPr="00207B83" w:rsidRDefault="00674D89"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Cyrl-CS"/>
              </w:rPr>
              <w:t>obavez</w:t>
            </w:r>
            <w:r w:rsidRPr="00207B83">
              <w:rPr>
                <w:lang w:val="sr-Latn-CS"/>
              </w:rPr>
              <w:t>ni</w:t>
            </w:r>
          </w:p>
        </w:tc>
        <w:tc>
          <w:tcPr>
            <w:tcW w:w="1260" w:type="dxa"/>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Latn-CS"/>
              </w:rPr>
              <w:t>V</w:t>
            </w:r>
          </w:p>
        </w:tc>
        <w:tc>
          <w:tcPr>
            <w:tcW w:w="1260" w:type="dxa"/>
            <w:gridSpan w:val="2"/>
            <w:tcBorders>
              <w:left w:val="single" w:sz="12" w:space="0" w:color="auto"/>
              <w:bottom w:val="single" w:sz="24" w:space="0" w:color="auto"/>
              <w:right w:val="single" w:sz="12" w:space="0" w:color="auto"/>
            </w:tcBorders>
          </w:tcPr>
          <w:p w:rsidR="00674D89" w:rsidRPr="00207B83" w:rsidRDefault="00674D89" w:rsidP="00416642">
            <w:pPr>
              <w:jc w:val="center"/>
              <w:rPr>
                <w:lang w:val="sr-Cyrl-BA"/>
              </w:rPr>
            </w:pPr>
            <w:r w:rsidRPr="00207B83">
              <w:rPr>
                <w:lang w:val="sr-Cyrl-BA"/>
              </w:rPr>
              <w:t>9</w:t>
            </w:r>
          </w:p>
        </w:tc>
        <w:tc>
          <w:tcPr>
            <w:tcW w:w="1020" w:type="dxa"/>
            <w:tcBorders>
              <w:left w:val="single" w:sz="12" w:space="0" w:color="auto"/>
              <w:bottom w:val="single" w:sz="24" w:space="0" w:color="auto"/>
            </w:tcBorders>
          </w:tcPr>
          <w:p w:rsidR="00674D89" w:rsidRPr="00207B83" w:rsidRDefault="00674D89" w:rsidP="00416642">
            <w:pPr>
              <w:jc w:val="center"/>
              <w:rPr>
                <w:lang w:val="sr-Cyrl-BA"/>
              </w:rPr>
            </w:pPr>
            <w:r w:rsidRPr="00207B83">
              <w:rPr>
                <w:lang w:val="sr-Cyrl-BA"/>
              </w:rPr>
              <w:t>2</w:t>
            </w:r>
          </w:p>
        </w:tc>
        <w:tc>
          <w:tcPr>
            <w:tcW w:w="1020" w:type="dxa"/>
            <w:tcBorders>
              <w:bottom w:val="single" w:sz="24" w:space="0" w:color="auto"/>
            </w:tcBorders>
          </w:tcPr>
          <w:p w:rsidR="00674D89" w:rsidRPr="00207B83" w:rsidRDefault="00674D89" w:rsidP="00416642">
            <w:pPr>
              <w:jc w:val="center"/>
              <w:rPr>
                <w:lang w:val="sr-Cyrl-BA"/>
              </w:rPr>
            </w:pPr>
            <w:r w:rsidRPr="00207B83">
              <w:rPr>
                <w:lang w:val="sr-Cyrl-BA"/>
              </w:rPr>
              <w:t>-</w:t>
            </w:r>
          </w:p>
        </w:tc>
        <w:tc>
          <w:tcPr>
            <w:tcW w:w="1020" w:type="dxa"/>
            <w:tcBorders>
              <w:bottom w:val="single" w:sz="24" w:space="0" w:color="auto"/>
              <w:right w:val="single" w:sz="24" w:space="0" w:color="auto"/>
            </w:tcBorders>
          </w:tcPr>
          <w:p w:rsidR="00674D89" w:rsidRPr="00207B83" w:rsidRDefault="00674D89" w:rsidP="00416642">
            <w:pPr>
              <w:jc w:val="center"/>
              <w:rPr>
                <w:lang w:val="sr-Cyrl-BA"/>
              </w:rPr>
            </w:pPr>
            <w:r w:rsidRPr="00207B83">
              <w:rPr>
                <w:lang w:val="sr-Cyrl-BA"/>
              </w:rPr>
              <w:t>5</w:t>
            </w:r>
          </w:p>
        </w:tc>
      </w:tr>
      <w:tr w:rsidR="00674D89" w:rsidRPr="00207B83" w:rsidTr="00416642">
        <w:tc>
          <w:tcPr>
            <w:tcW w:w="2446" w:type="dxa"/>
            <w:gridSpan w:val="4"/>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207B83" w:rsidRDefault="00674D89" w:rsidP="00416642">
            <w:pPr>
              <w:rPr>
                <w:lang w:val="sr-Cyrl-CS"/>
              </w:rPr>
            </w:pPr>
            <w:r w:rsidRPr="00207B83">
              <w:rPr>
                <w:lang w:val="sr-Cyrl-CS"/>
              </w:rPr>
              <w:t>F-20</w:t>
            </w:r>
          </w:p>
        </w:tc>
      </w:tr>
      <w:tr w:rsidR="00674D89" w:rsidRPr="00207B83" w:rsidTr="00416642">
        <w:tc>
          <w:tcPr>
            <w:tcW w:w="5326" w:type="dxa"/>
            <w:gridSpan w:val="8"/>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467224" w:rsidRDefault="00674D89" w:rsidP="00416642">
            <w:pPr>
              <w:rPr>
                <w:lang w:val="sr-Latn-BA"/>
              </w:rPr>
            </w:pPr>
            <w:r w:rsidRPr="00467224">
              <w:rPr>
                <w:lang w:val="sr-Cyrl-CS"/>
              </w:rPr>
              <w:t>20</w:t>
            </w:r>
            <w:r>
              <w:rPr>
                <w:lang w:val="sr-Latn-CS"/>
              </w:rPr>
              <w:t>21</w:t>
            </w:r>
            <w:r w:rsidRPr="00467224">
              <w:rPr>
                <w:lang w:val="sr-Cyrl-CS"/>
              </w:rPr>
              <w:t>/</w:t>
            </w:r>
            <w:r>
              <w:rPr>
                <w:lang w:val="sr-Latn-CS"/>
              </w:rPr>
              <w:t>22</w:t>
            </w:r>
            <w:r w:rsidRPr="00467224">
              <w:rPr>
                <w:lang w:val="sr-Cyrl-CS"/>
              </w:rPr>
              <w:t>.</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Vrsta i nivo studija, studijski programi:</w:t>
            </w:r>
            <w:r w:rsidRPr="00207B83">
              <w:rPr>
                <w:lang w:val="sr-Cyrl-CS"/>
              </w:rPr>
              <w:t xml:space="preserve"> </w:t>
            </w:r>
            <w:r w:rsidRPr="00207B83">
              <w:rPr>
                <w:sz w:val="20"/>
                <w:szCs w:val="20"/>
                <w:lang w:val="sr-Latn-CS"/>
              </w:rPr>
              <w:t>akademsk</w:t>
            </w:r>
            <w:r w:rsidRPr="00207B83">
              <w:rPr>
                <w:sz w:val="20"/>
                <w:szCs w:val="20"/>
                <w:lang w:val="sr-Cyrl-BA"/>
              </w:rPr>
              <w:t>i studij</w:t>
            </w:r>
            <w:r w:rsidRPr="00207B83">
              <w:rPr>
                <w:sz w:val="20"/>
                <w:szCs w:val="20"/>
                <w:lang w:val="sr-Latn-CS"/>
              </w:rPr>
              <w:t>;</w:t>
            </w:r>
            <w:r w:rsidRPr="00207B83">
              <w:rPr>
                <w:sz w:val="20"/>
                <w:szCs w:val="20"/>
                <w:lang w:val="sr-Cyrl-BA"/>
              </w:rPr>
              <w:t xml:space="preserve"> </w:t>
            </w:r>
            <w:r w:rsidRPr="00207B83">
              <w:rPr>
                <w:sz w:val="20"/>
                <w:szCs w:val="20"/>
                <w:lang w:val="sr-Latn-CS"/>
              </w:rPr>
              <w:t>I</w:t>
            </w:r>
            <w:r w:rsidRPr="00207B83">
              <w:rPr>
                <w:sz w:val="20"/>
                <w:szCs w:val="20"/>
                <w:lang w:val="sr-Cyrl-BA"/>
              </w:rPr>
              <w:t xml:space="preserve"> ciklus</w:t>
            </w:r>
            <w:r w:rsidRPr="00207B83">
              <w:rPr>
                <w:sz w:val="20"/>
                <w:szCs w:val="20"/>
                <w:lang w:val="sr-Latn-CS"/>
              </w:rPr>
              <w:t xml:space="preserve"> -</w:t>
            </w:r>
            <w:r>
              <w:rPr>
                <w:sz w:val="20"/>
                <w:szCs w:val="20"/>
                <w:lang w:val="sr-Latn-CS"/>
              </w:rPr>
              <w:t xml:space="preserve"> 240</w:t>
            </w:r>
            <w:r w:rsidRPr="00207B83">
              <w:rPr>
                <w:sz w:val="20"/>
                <w:szCs w:val="20"/>
                <w:lang w:val="sr-Latn-CS"/>
              </w:rPr>
              <w:t xml:space="preserve"> ECTS; Fizioterapija  </w:t>
            </w:r>
            <w:r w:rsidRPr="00207B83">
              <w:rPr>
                <w:sz w:val="20"/>
                <w:szCs w:val="20"/>
                <w:lang w:val="sr-Cyrl-BA"/>
              </w:rPr>
              <w:t xml:space="preserve"> </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Uslovljenost drugim predmetima:</w:t>
            </w:r>
            <w:r w:rsidRPr="00207B83">
              <w:rPr>
                <w:lang w:val="sr-Cyrl-CS"/>
              </w:rPr>
              <w:t xml:space="preserve"> </w:t>
            </w:r>
            <w:r w:rsidRPr="00207B83">
              <w:rPr>
                <w:sz w:val="20"/>
                <w:szCs w:val="20"/>
                <w:lang w:val="sr-Cyrl-CS"/>
              </w:rPr>
              <w:t>nema uslovljenosti</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jc w:val="both"/>
              <w:rPr>
                <w:i w:val="0"/>
                <w:sz w:val="20"/>
                <w:szCs w:val="20"/>
                <w:lang w:val="sr-Cyrl-CS"/>
              </w:rPr>
            </w:pPr>
            <w:r w:rsidRPr="00207B83">
              <w:rPr>
                <w:lang w:val="sr-Cyrl-BA"/>
              </w:rPr>
              <w:t>Ciljevi izučavanja predmeta:</w:t>
            </w:r>
            <w:r w:rsidRPr="00207B83">
              <w:rPr>
                <w:lang w:val="sr-Cyrl-CS"/>
              </w:rPr>
              <w:t xml:space="preserve"> </w:t>
            </w:r>
            <w:r w:rsidRPr="00BA7CEB">
              <w:rPr>
                <w:sz w:val="20"/>
                <w:szCs w:val="20"/>
                <w:lang w:val="sr-Latn-BA"/>
              </w:rPr>
              <w:t>Student je osposobljen da samostalno provodi kineziterapijski tretman, kroz fizioterapeutsku procjenu, tok i postavljanje kratkoročnih i dugoročnih ciljeva. Takođe, osposobljen je za praćenje rezultata rada kroz specijalizovane evaluacione testove za različite oblasti (neurologija, ortopedija sa traumatologijom, reumatolo</w:t>
            </w:r>
            <w:r>
              <w:rPr>
                <w:sz w:val="20"/>
                <w:szCs w:val="20"/>
                <w:lang w:val="sr-Latn-BA"/>
              </w:rPr>
              <w:t>gija, gerijatrija, pedijatrija</w:t>
            </w:r>
            <w:r w:rsidRPr="00BA7CEB">
              <w:rPr>
                <w:sz w:val="20"/>
                <w:szCs w:val="20"/>
                <w:lang w:val="sr-Latn-BA"/>
              </w:rPr>
              <w:t>)</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C2654C" w:rsidRDefault="00674D89" w:rsidP="00416642">
            <w:pPr>
              <w:jc w:val="both"/>
              <w:rPr>
                <w:lang w:val="sr-Latn-BA"/>
              </w:rPr>
            </w:pPr>
            <w:r w:rsidRPr="00513C44">
              <w:rPr>
                <w:lang w:val="sr-Latn-BA"/>
              </w:rPr>
              <w:t xml:space="preserve">Ishodi učenja: </w:t>
            </w:r>
            <w:r w:rsidRPr="00467224">
              <w:rPr>
                <w:sz w:val="20"/>
                <w:szCs w:val="20"/>
                <w:lang w:val="sr-Latn-BA"/>
              </w:rPr>
              <w:t>Student je osposobljen da samostalno provodi kineziterapijski tretman, kroz fizioterapeutsku procjenu, tok i postavljanje kratkoročnih i dugoročnih ciljeva. Takođe, osposobljen je za praćenje rezultata rada kroz specijalizovane evaluacione testove za različite oblasti (neurologija, ortopedija sa traumatologijom, reumatolog</w:t>
            </w:r>
            <w:r>
              <w:rPr>
                <w:sz w:val="20"/>
                <w:szCs w:val="20"/>
                <w:lang w:val="sr-Latn-BA"/>
              </w:rPr>
              <w:t>ija, gerijatrija, pedijatrija</w:t>
            </w:r>
            <w:r w:rsidRPr="00467224">
              <w:rPr>
                <w:sz w:val="20"/>
                <w:szCs w:val="20"/>
                <w:lang w:val="sr-Latn-BA"/>
              </w:rPr>
              <w:t>)</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C2654C" w:rsidRDefault="00674D89" w:rsidP="00416642">
            <w:pPr>
              <w:rPr>
                <w:i w:val="0"/>
                <w:sz w:val="20"/>
                <w:szCs w:val="20"/>
                <w:lang w:val="sr-Latn-BA"/>
              </w:rPr>
            </w:pPr>
            <w:r w:rsidRPr="00207B83">
              <w:rPr>
                <w:lang w:val="sr-Cyrl-BA"/>
              </w:rPr>
              <w:t>Ime i prezime nastavnika i saradnika:</w:t>
            </w:r>
            <w:r w:rsidRPr="00207B83">
              <w:rPr>
                <w:lang w:val="sr-Cyrl-CS"/>
              </w:rPr>
              <w:t xml:space="preserve"> </w:t>
            </w:r>
            <w:r>
              <w:rPr>
                <w:sz w:val="20"/>
                <w:szCs w:val="20"/>
                <w:lang w:val="sr-Latn-BA"/>
              </w:rPr>
              <w:t>prof. dr Dragana Bojnović Rodić, profesor visoke škole; Dragan Gajić, predavač visoke škole</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Metod nastave i savladavanje gradiva:</w:t>
            </w:r>
            <w:r w:rsidRPr="00207B83">
              <w:rPr>
                <w:sz w:val="20"/>
                <w:szCs w:val="20"/>
                <w:lang w:val="sr-Cyrl-CS"/>
              </w:rPr>
              <w:t xml:space="preserve"> predavanja, diskusije, seminarski radovi</w:t>
            </w:r>
          </w:p>
        </w:tc>
      </w:tr>
      <w:tr w:rsidR="00674D89" w:rsidRPr="00207B83" w:rsidTr="00416642">
        <w:tc>
          <w:tcPr>
            <w:tcW w:w="9286" w:type="dxa"/>
            <w:gridSpan w:val="12"/>
            <w:tcBorders>
              <w:top w:val="single" w:sz="24" w:space="0" w:color="auto"/>
              <w:left w:val="single" w:sz="24" w:space="0" w:color="auto"/>
              <w:right w:val="single" w:sz="24" w:space="0" w:color="auto"/>
            </w:tcBorders>
          </w:tcPr>
          <w:p w:rsidR="00674D89" w:rsidRPr="00207B83" w:rsidRDefault="00674D89" w:rsidP="00416642">
            <w:pPr>
              <w:rPr>
                <w:lang w:val="sr-Cyrl-BA"/>
              </w:rPr>
            </w:pPr>
            <w:r w:rsidRPr="00207B83">
              <w:rPr>
                <w:lang w:val="sr-Cyrl-BA"/>
              </w:rPr>
              <w:t>Sadržaj predmeta po sedmicama: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u neurologiji; kineziterapija kod oštećenja centralnog motornog neurona.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Kraniocerebralne povrede(KC), klasifikacija KC povreda.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Fizioterapeutska procjena; kineziterapija i terapijski program vježbi kod KC povreda.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Hemiplegija i hemipareza-fizioterapeutska procjena; ciljevi kineziterapijskog tretmana.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kod pacijanata sa hemiplegijom.</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6</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Kvadriplegija i paraplegija; dijagnostika lezije kičmene moždine-povreda perifernog motornog neurona, povrede kičmene moždine, klinička slika, liječenje.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7</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Latn-BA"/>
              </w:rPr>
              <w:t>I parcijalni ispit</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8</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paraplegija( par</w:t>
            </w:r>
            <w:r w:rsidRPr="00207B83">
              <w:rPr>
                <w:sz w:val="20"/>
                <w:szCs w:val="20"/>
                <w:lang w:val="sr-Latn-CS"/>
              </w:rPr>
              <w:t>aparesis)</w:t>
            </w:r>
            <w:r w:rsidRPr="00207B83">
              <w:rPr>
                <w:sz w:val="20"/>
                <w:szCs w:val="20"/>
                <w:lang w:val="sr-Cyrl-CS"/>
              </w:rPr>
              <w:t xml:space="preserve"> i kvardiplegija </w:t>
            </w:r>
            <w:r w:rsidRPr="00207B83">
              <w:rPr>
                <w:sz w:val="20"/>
                <w:szCs w:val="20"/>
                <w:lang w:val="sr-Latn-CS"/>
              </w:rPr>
              <w:t>( tetraparesis quadriparesis)</w:t>
            </w:r>
            <w:r w:rsidRPr="00207B83">
              <w:rPr>
                <w:sz w:val="20"/>
                <w:szCs w:val="20"/>
                <w:lang w:val="sr-Cyrl-CS"/>
              </w:rPr>
              <w:t>.</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9</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Oblici neuroloških promjena mokraćne bešike.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10</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Latn-CS"/>
              </w:rPr>
            </w:pPr>
            <w:r w:rsidRPr="00207B83">
              <w:rPr>
                <w:sz w:val="20"/>
                <w:szCs w:val="20"/>
                <w:lang w:val="sr-Cyrl-CS"/>
              </w:rPr>
              <w:t xml:space="preserve">Testovi za procjenu funkcionalne sposobnosti: </w:t>
            </w:r>
            <w:r w:rsidRPr="00207B83">
              <w:rPr>
                <w:sz w:val="20"/>
                <w:szCs w:val="20"/>
                <w:lang w:val="sr-Latn-CS"/>
              </w:rPr>
              <w:t>Bartel-index, QIF (quadriplegia index of function, FIM( functional independence of measure)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BA"/>
              </w:rPr>
              <w:t xml:space="preserve">Sclerosis multiplex: </w:t>
            </w:r>
            <w:r w:rsidRPr="00207B83">
              <w:rPr>
                <w:sz w:val="20"/>
                <w:szCs w:val="20"/>
                <w:lang w:val="sr-Cyrl-CS"/>
              </w:rPr>
              <w:t>definicija, etiologija, klinička slika, liječenje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Latn-CS"/>
              </w:rPr>
            </w:pPr>
            <w:r w:rsidRPr="00207B83">
              <w:rPr>
                <w:sz w:val="20"/>
                <w:szCs w:val="20"/>
                <w:lang w:val="sr-Cyrl-CS"/>
              </w:rPr>
              <w:t xml:space="preserve">Kineziterapija kod Multiple skleroze; kineziterapija kod spascititeta, kineziterapija hipotonije, kineziterapija ataksije, </w:t>
            </w:r>
            <w:r w:rsidRPr="00207B83">
              <w:rPr>
                <w:sz w:val="20"/>
                <w:szCs w:val="20"/>
                <w:lang w:val="sr-Latn-CS"/>
              </w:rPr>
              <w:t>Aschwort skala.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BA"/>
              </w:rPr>
              <w:t xml:space="preserve">Kineziterapija kos pacijenata sa </w:t>
            </w:r>
            <w:r w:rsidRPr="00207B83">
              <w:rPr>
                <w:sz w:val="20"/>
                <w:szCs w:val="20"/>
                <w:lang w:val="sr-Latn-CS"/>
              </w:rPr>
              <w:t>Morbus Parkinson; istorijat i definicija, etiologija, patofi</w:t>
            </w:r>
            <w:r w:rsidRPr="00207B83">
              <w:rPr>
                <w:sz w:val="20"/>
                <w:szCs w:val="20"/>
                <w:lang w:val="sr-Cyrl-CS"/>
              </w:rPr>
              <w:t>ziologija, klinički nalaz, dijagnostika, liječenje.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 xml:space="preserve">Metode kineziterapije kod bolesnika sa </w:t>
            </w:r>
            <w:r w:rsidRPr="00207B83">
              <w:rPr>
                <w:sz w:val="20"/>
                <w:szCs w:val="20"/>
                <w:lang w:val="sr-Latn-CS"/>
              </w:rPr>
              <w:t>Morbus Parkinson</w:t>
            </w:r>
            <w:r w:rsidRPr="00207B83">
              <w:rPr>
                <w:sz w:val="20"/>
                <w:szCs w:val="20"/>
                <w:lang w:val="sr-Cyrl-CS"/>
              </w:rPr>
              <w:t>.</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kod lezije perifernog motornog neurona; procjena funkcionalnog stanja i sposobnosti; klinička slika za oštećenje pojedinih nerava.</w:t>
            </w:r>
            <w:r w:rsidRPr="00207B83">
              <w:rPr>
                <w:sz w:val="20"/>
                <w:szCs w:val="20"/>
                <w:lang w:val="sr-Latn-BA"/>
              </w:rPr>
              <w:t xml:space="preserve"> II parcijalni ispit</w:t>
            </w:r>
          </w:p>
        </w:tc>
      </w:tr>
      <w:tr w:rsidR="00674D89" w:rsidRPr="00207B83" w:rsidTr="00416642">
        <w:trPr>
          <w:trHeight w:val="285"/>
        </w:trPr>
        <w:tc>
          <w:tcPr>
            <w:tcW w:w="9286" w:type="dxa"/>
            <w:gridSpan w:val="12"/>
            <w:tcBorders>
              <w:top w:val="single" w:sz="24" w:space="0" w:color="auto"/>
              <w:left w:val="single" w:sz="24" w:space="0" w:color="auto"/>
              <w:bottom w:val="single" w:sz="4" w:space="0" w:color="auto"/>
              <w:right w:val="single" w:sz="24" w:space="0" w:color="auto"/>
            </w:tcBorders>
          </w:tcPr>
          <w:p w:rsidR="00674D89" w:rsidRPr="00207B83" w:rsidRDefault="00674D89" w:rsidP="00416642">
            <w:pPr>
              <w:jc w:val="center"/>
              <w:rPr>
                <w:lang w:val="sr-Latn-BA"/>
              </w:rPr>
            </w:pPr>
            <w:r w:rsidRPr="00207B83">
              <w:rPr>
                <w:lang w:val="sr-Latn-BA"/>
              </w:rPr>
              <w:t>Opterećenje studenta po predmetu</w:t>
            </w:r>
            <w:r w:rsidRPr="00207B83">
              <w:rPr>
                <w:sz w:val="20"/>
                <w:szCs w:val="20"/>
                <w:lang w:val="sr-Latn-BA"/>
              </w:rPr>
              <w:t>:</w:t>
            </w:r>
          </w:p>
        </w:tc>
      </w:tr>
      <w:tr w:rsidR="00674D89" w:rsidRPr="00207B83" w:rsidTr="00416642">
        <w:trPr>
          <w:trHeight w:val="1095"/>
        </w:trPr>
        <w:tc>
          <w:tcPr>
            <w:tcW w:w="2625" w:type="dxa"/>
            <w:gridSpan w:val="5"/>
            <w:tcBorders>
              <w:top w:val="single" w:sz="4" w:space="0" w:color="auto"/>
              <w:left w:val="single" w:sz="24" w:space="0" w:color="auto"/>
              <w:bottom w:val="single" w:sz="4" w:space="0" w:color="auto"/>
              <w:right w:val="single" w:sz="4" w:space="0" w:color="auto"/>
            </w:tcBorders>
          </w:tcPr>
          <w:p w:rsidR="00674D89" w:rsidRPr="00207B83" w:rsidRDefault="00674D89" w:rsidP="00416642">
            <w:pPr>
              <w:rPr>
                <w:sz w:val="20"/>
                <w:szCs w:val="20"/>
                <w:lang w:val="sr-Latn-BA"/>
              </w:rPr>
            </w:pPr>
            <w:r w:rsidRPr="00207B83">
              <w:rPr>
                <w:sz w:val="20"/>
                <w:szCs w:val="20"/>
                <w:lang w:val="sr-Latn-BA"/>
              </w:rPr>
              <w:t>Nedeljno:</w:t>
            </w:r>
          </w:p>
          <w:p w:rsidR="00674D89" w:rsidRPr="00207B83" w:rsidRDefault="00674D89" w:rsidP="00416642">
            <w:pPr>
              <w:rPr>
                <w:sz w:val="20"/>
                <w:szCs w:val="20"/>
                <w:lang w:val="sr-Latn-BA"/>
              </w:rPr>
            </w:pPr>
            <w:r w:rsidRPr="00207B83">
              <w:rPr>
                <w:sz w:val="20"/>
                <w:szCs w:val="20"/>
                <w:lang w:val="sr-Latn-BA"/>
              </w:rPr>
              <w:t>Kreditni koeficijent:</w:t>
            </w:r>
          </w:p>
          <w:p w:rsidR="00674D89" w:rsidRPr="00207B83" w:rsidRDefault="00674D89" w:rsidP="00416642">
            <w:pPr>
              <w:rPr>
                <w:sz w:val="20"/>
                <w:szCs w:val="20"/>
                <w:lang w:val="sr-Latn-BA"/>
              </w:rPr>
            </w:pPr>
            <w:r w:rsidRPr="00207B83">
              <w:rPr>
                <w:sz w:val="20"/>
                <w:szCs w:val="20"/>
                <w:lang w:val="sr-Latn-BA"/>
              </w:rPr>
              <w:t>9:30k=(ECTS/30)=0,3</w:t>
            </w:r>
          </w:p>
          <w:p w:rsidR="00674D89" w:rsidRPr="00207B83" w:rsidRDefault="00674D89" w:rsidP="00416642">
            <w:pPr>
              <w:rPr>
                <w:sz w:val="20"/>
                <w:szCs w:val="20"/>
                <w:lang w:val="sr-Latn-BA"/>
              </w:rPr>
            </w:pPr>
          </w:p>
          <w:p w:rsidR="00674D89" w:rsidRPr="00207B83" w:rsidRDefault="00674D89" w:rsidP="00416642">
            <w:pPr>
              <w:rPr>
                <w:sz w:val="20"/>
                <w:szCs w:val="20"/>
                <w:lang w:val="sr-Latn-BA"/>
              </w:rPr>
            </w:pPr>
            <w:r w:rsidRPr="00207B83">
              <w:rPr>
                <w:sz w:val="20"/>
                <w:szCs w:val="20"/>
                <w:lang w:val="sr-Latn-BA"/>
              </w:rPr>
              <w:t>Nedeljno opterećenje:</w:t>
            </w:r>
          </w:p>
          <w:p w:rsidR="00674D89" w:rsidRPr="00207B83" w:rsidRDefault="00674D89" w:rsidP="00416642">
            <w:pPr>
              <w:rPr>
                <w:lang w:val="sr-Latn-BA"/>
              </w:rPr>
            </w:pPr>
            <w:r w:rsidRPr="00207B83">
              <w:rPr>
                <w:sz w:val="20"/>
                <w:szCs w:val="20"/>
                <w:lang w:val="sr-Latn-BA"/>
              </w:rPr>
              <w:t>0,3*40=(k*40 sati)= 12 sati</w:t>
            </w:r>
          </w:p>
          <w:p w:rsidR="00674D89" w:rsidRPr="00207B83" w:rsidRDefault="00674D89" w:rsidP="00416642">
            <w:pPr>
              <w:rPr>
                <w:lang w:val="sr-Latn-BA"/>
              </w:rPr>
            </w:pPr>
          </w:p>
          <w:p w:rsidR="00674D89" w:rsidRPr="00207B83" w:rsidRDefault="00674D89" w:rsidP="00416642">
            <w:pPr>
              <w:rPr>
                <w:lang w:val="sr-Latn-BA"/>
              </w:rPr>
            </w:pPr>
          </w:p>
        </w:tc>
        <w:tc>
          <w:tcPr>
            <w:tcW w:w="6661" w:type="dxa"/>
            <w:gridSpan w:val="7"/>
            <w:tcBorders>
              <w:top w:val="single" w:sz="4" w:space="0" w:color="auto"/>
              <w:left w:val="single" w:sz="4" w:space="0" w:color="auto"/>
              <w:bottom w:val="single" w:sz="4" w:space="0" w:color="auto"/>
              <w:right w:val="single" w:sz="24" w:space="0" w:color="auto"/>
            </w:tcBorders>
          </w:tcPr>
          <w:p w:rsidR="00674D89" w:rsidRPr="00207B83" w:rsidRDefault="00674D89" w:rsidP="00416642">
            <w:pPr>
              <w:rPr>
                <w:sz w:val="20"/>
                <w:szCs w:val="20"/>
                <w:lang w:val="sr-Latn-BA"/>
              </w:rPr>
            </w:pPr>
            <w:r w:rsidRPr="00207B83">
              <w:rPr>
                <w:sz w:val="20"/>
                <w:szCs w:val="20"/>
                <w:lang w:val="sr-Latn-BA"/>
              </w:rPr>
              <w:t>Ukupno opterećenje za predmet:</w:t>
            </w:r>
          </w:p>
          <w:p w:rsidR="00674D89" w:rsidRPr="00207B83" w:rsidRDefault="00674D89" w:rsidP="00416642">
            <w:pPr>
              <w:rPr>
                <w:sz w:val="20"/>
                <w:szCs w:val="20"/>
                <w:lang w:val="sr-Latn-BA"/>
              </w:rPr>
            </w:pPr>
            <w:r w:rsidRPr="00207B83">
              <w:rPr>
                <w:sz w:val="20"/>
                <w:szCs w:val="20"/>
                <w:lang w:val="sr-Latn-BA"/>
              </w:rPr>
              <w:t xml:space="preserve">             9*30 (ECTS kredita * 30 sati/kredita) = 270 sati</w:t>
            </w:r>
          </w:p>
          <w:p w:rsidR="00674D89" w:rsidRPr="00207B83" w:rsidRDefault="00674D89" w:rsidP="00416642">
            <w:pPr>
              <w:rPr>
                <w:sz w:val="20"/>
                <w:szCs w:val="20"/>
                <w:lang w:val="sr-Latn-BA"/>
              </w:rPr>
            </w:pPr>
          </w:p>
          <w:p w:rsidR="00674D89" w:rsidRPr="00207B83" w:rsidRDefault="00674D89" w:rsidP="00674D89">
            <w:pPr>
              <w:numPr>
                <w:ilvl w:val="0"/>
                <w:numId w:val="3"/>
              </w:numPr>
              <w:rPr>
                <w:sz w:val="20"/>
                <w:szCs w:val="20"/>
                <w:lang w:val="sr-Latn-BA"/>
              </w:rPr>
            </w:pPr>
            <w:r w:rsidRPr="00207B83">
              <w:rPr>
                <w:sz w:val="20"/>
                <w:szCs w:val="20"/>
                <w:lang w:val="sr-Latn-BA"/>
              </w:rPr>
              <w:t>Aktivna nastava (predavanje i vježbe): 210 sati</w:t>
            </w:r>
          </w:p>
          <w:p w:rsidR="00674D89" w:rsidRPr="00207B83" w:rsidRDefault="00674D89" w:rsidP="00674D89">
            <w:pPr>
              <w:numPr>
                <w:ilvl w:val="0"/>
                <w:numId w:val="4"/>
              </w:numPr>
              <w:rPr>
                <w:sz w:val="20"/>
                <w:szCs w:val="20"/>
                <w:lang w:val="sr-Latn-BA"/>
              </w:rPr>
            </w:pPr>
            <w:r w:rsidRPr="00207B83">
              <w:rPr>
                <w:sz w:val="20"/>
                <w:szCs w:val="20"/>
                <w:lang w:val="sr-Latn-BA"/>
              </w:rPr>
              <w:t>Predavanja 60 sati</w:t>
            </w:r>
          </w:p>
          <w:p w:rsidR="00674D89" w:rsidRPr="00207B83" w:rsidRDefault="00674D89" w:rsidP="00674D89">
            <w:pPr>
              <w:numPr>
                <w:ilvl w:val="0"/>
                <w:numId w:val="4"/>
              </w:numPr>
              <w:rPr>
                <w:sz w:val="20"/>
                <w:szCs w:val="20"/>
                <w:lang w:val="sr-Latn-BA"/>
              </w:rPr>
            </w:pPr>
            <w:r w:rsidRPr="00207B83">
              <w:rPr>
                <w:sz w:val="20"/>
                <w:szCs w:val="20"/>
                <w:lang w:val="sr-Latn-BA"/>
              </w:rPr>
              <w:t>Vježbe 150 sati</w:t>
            </w:r>
          </w:p>
          <w:p w:rsidR="00674D89" w:rsidRPr="00207B83" w:rsidRDefault="00674D89" w:rsidP="00674D89">
            <w:pPr>
              <w:numPr>
                <w:ilvl w:val="0"/>
                <w:numId w:val="3"/>
              </w:numPr>
              <w:rPr>
                <w:sz w:val="20"/>
                <w:szCs w:val="20"/>
                <w:lang w:val="sr-Latn-BA"/>
              </w:rPr>
            </w:pPr>
            <w:r w:rsidRPr="00207B83">
              <w:rPr>
                <w:sz w:val="20"/>
                <w:szCs w:val="20"/>
                <w:lang w:val="sr-Latn-BA"/>
              </w:rPr>
              <w:t>Samostalni rad studenta 60 sati</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lang w:val="sr-Cyrl-CS"/>
              </w:rPr>
            </w:pPr>
            <w:r w:rsidRPr="00207B83">
              <w:rPr>
                <w:lang w:val="sr-Cyrl-BA"/>
              </w:rPr>
              <w:lastRenderedPageBreak/>
              <w:t>Obaveze studenta:</w:t>
            </w:r>
            <w:r w:rsidRPr="00207B83">
              <w:rPr>
                <w:sz w:val="20"/>
                <w:szCs w:val="20"/>
                <w:lang w:val="sr-Cyrl-CS"/>
              </w:rPr>
              <w:t xml:space="preserve"> prisustvo predavanjima, vježbe, testovi</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Literatura:</w:t>
            </w:r>
            <w:r w:rsidRPr="00207B83">
              <w:rPr>
                <w:lang w:val="sr-Cyrl-CS"/>
              </w:rPr>
              <w:t xml:space="preserve"> </w:t>
            </w:r>
            <w:r w:rsidRPr="00207B83">
              <w:rPr>
                <w:sz w:val="20"/>
                <w:szCs w:val="20"/>
                <w:lang w:val="sr-Cyrl-CS"/>
              </w:rPr>
              <w:t>Jevtić M. Klinička kineziterapija; Zec Ž. Kineziterapija, skripta; Jovović V. Tjelesni deformiteti adolescenata</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jc w:val="both"/>
              <w:rPr>
                <w:i w:val="0"/>
                <w:sz w:val="20"/>
                <w:szCs w:val="20"/>
                <w:lang w:val="sr-Latn-CS"/>
              </w:rPr>
            </w:pPr>
            <w:r w:rsidRPr="00207B83">
              <w:rPr>
                <w:lang w:val="sr-Cyrl-BA"/>
              </w:rPr>
              <w:t>Oblici provjere znanja i ocjenjivanje:</w:t>
            </w:r>
            <w:r w:rsidRPr="00207B83">
              <w:rPr>
                <w:lang w:val="sr-Cyrl-CS"/>
              </w:rPr>
              <w:t xml:space="preserve"> </w:t>
            </w:r>
            <w:r w:rsidRPr="00207B83">
              <w:rPr>
                <w:sz w:val="20"/>
                <w:szCs w:val="20"/>
                <w:lang w:val="sr-Latn-CS"/>
              </w:rPr>
              <w:t xml:space="preserve">aktivnosti u nastavi do </w:t>
            </w:r>
            <w:r w:rsidRPr="00207B83">
              <w:rPr>
                <w:sz w:val="20"/>
                <w:szCs w:val="20"/>
                <w:lang w:val="sr-Cyrl-CS"/>
              </w:rPr>
              <w:t>10</w:t>
            </w:r>
            <w:r w:rsidRPr="00207B83">
              <w:rPr>
                <w:sz w:val="20"/>
                <w:szCs w:val="20"/>
                <w:lang w:val="sr-Latn-CS"/>
              </w:rPr>
              <w:t xml:space="preserve"> poena; kolokvij I</w:t>
            </w:r>
            <w:r w:rsidRPr="00207B83">
              <w:rPr>
                <w:sz w:val="20"/>
                <w:szCs w:val="20"/>
                <w:lang w:val="sr-Cyrl-CS"/>
              </w:rPr>
              <w:t xml:space="preserve"> i</w:t>
            </w:r>
            <w:r w:rsidRPr="00207B83">
              <w:rPr>
                <w:sz w:val="20"/>
                <w:szCs w:val="20"/>
                <w:lang w:val="sr-Latn-CS"/>
              </w:rPr>
              <w:t xml:space="preserve"> II</w:t>
            </w:r>
            <w:r w:rsidRPr="00207B83">
              <w:rPr>
                <w:sz w:val="20"/>
                <w:szCs w:val="20"/>
                <w:lang w:val="sr-Cyrl-CS"/>
              </w:rPr>
              <w:t xml:space="preserve"> do 40 poena;  vježbe  do 10 poena; završni ispit do 40 poena</w:t>
            </w:r>
          </w:p>
        </w:tc>
      </w:tr>
      <w:tr w:rsidR="00674D89" w:rsidRPr="00674D89" w:rsidTr="00416642">
        <w:tc>
          <w:tcPr>
            <w:tcW w:w="9286" w:type="dxa"/>
            <w:gridSpan w:val="12"/>
            <w:tcBorders>
              <w:left w:val="single" w:sz="24" w:space="0" w:color="auto"/>
              <w:bottom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Posebna napomena za predmet:</w:t>
            </w:r>
            <w:r w:rsidRPr="00207B83">
              <w:rPr>
                <w:lang w:val="sr-Cyrl-CS"/>
              </w:rPr>
              <w:t xml:space="preserve"> </w:t>
            </w:r>
            <w:r w:rsidRPr="00207B83">
              <w:rPr>
                <w:sz w:val="20"/>
                <w:szCs w:val="20"/>
                <w:lang w:val="sr-Cyrl-CS"/>
              </w:rPr>
              <w:t>nema</w:t>
            </w:r>
          </w:p>
        </w:tc>
      </w:tr>
    </w:tbl>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389"/>
        <w:gridCol w:w="871"/>
        <w:gridCol w:w="1260"/>
        <w:gridCol w:w="360"/>
        <w:gridCol w:w="900"/>
        <w:gridCol w:w="1020"/>
        <w:gridCol w:w="1020"/>
        <w:gridCol w:w="1020"/>
      </w:tblGrid>
      <w:tr w:rsidR="00674D89" w:rsidRPr="00207B83" w:rsidTr="00416642">
        <w:tc>
          <w:tcPr>
            <w:tcW w:w="1366" w:type="dxa"/>
            <w:gridSpan w:val="2"/>
            <w:tcBorders>
              <w:top w:val="single" w:sz="24" w:space="0" w:color="auto"/>
              <w:left w:val="single" w:sz="24" w:space="0" w:color="auto"/>
              <w:bottom w:val="single" w:sz="24" w:space="0" w:color="auto"/>
            </w:tcBorders>
            <w:vAlign w:val="center"/>
          </w:tcPr>
          <w:p w:rsidR="00674D89" w:rsidRPr="00207B83" w:rsidRDefault="00674D89" w:rsidP="00416642">
            <w:pPr>
              <w:rPr>
                <w:lang w:val="sr-Cyrl-BA"/>
              </w:rPr>
            </w:pPr>
            <w:r w:rsidRPr="00207B83">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207B83" w:rsidRDefault="00674D89" w:rsidP="00416642">
            <w:pPr>
              <w:rPr>
                <w:sz w:val="32"/>
                <w:szCs w:val="32"/>
                <w:lang w:val="sr-Cyrl-CS"/>
              </w:rPr>
            </w:pPr>
            <w:r w:rsidRPr="00207B83">
              <w:rPr>
                <w:sz w:val="32"/>
                <w:szCs w:val="32"/>
                <w:lang w:val="sr-Cyrl-CS"/>
              </w:rPr>
              <w:t>KLINIČKA KINEZITERAPIJA</w:t>
            </w:r>
          </w:p>
        </w:tc>
      </w:tr>
      <w:tr w:rsidR="00674D89" w:rsidRPr="00207B83" w:rsidTr="00416642">
        <w:tc>
          <w:tcPr>
            <w:tcW w:w="2086" w:type="dxa"/>
            <w:gridSpan w:val="3"/>
            <w:tcBorders>
              <w:top w:val="single" w:sz="24" w:space="0" w:color="auto"/>
              <w:left w:val="single" w:sz="24"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Cyrl-BA"/>
              </w:rPr>
            </w:pPr>
            <w:r w:rsidRPr="00207B83">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207B83" w:rsidRDefault="00674D89" w:rsidP="00416642">
            <w:pPr>
              <w:jc w:val="center"/>
              <w:rPr>
                <w:lang w:val="sr-Latn-CS"/>
              </w:rPr>
            </w:pPr>
            <w:r w:rsidRPr="00207B83">
              <w:rPr>
                <w:lang w:val="sr-Cyrl-BA"/>
              </w:rPr>
              <w:t>E</w:t>
            </w:r>
            <w:r w:rsidRPr="00207B83">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207B83" w:rsidRDefault="00674D89" w:rsidP="00416642">
            <w:pPr>
              <w:jc w:val="center"/>
              <w:rPr>
                <w:lang w:val="sr-Cyrl-BA"/>
              </w:rPr>
            </w:pPr>
            <w:r>
              <w:rPr>
                <w:lang w:val="sr-Cyrl-BA"/>
              </w:rPr>
              <w:t>Fond časova (P+</w:t>
            </w:r>
            <w:r>
              <w:rPr>
                <w:lang w:val="sr-Latn-BA"/>
              </w:rPr>
              <w:t>KLV</w:t>
            </w:r>
            <w:r w:rsidRPr="00207B83">
              <w:rPr>
                <w:lang w:val="sr-Cyrl-BA"/>
              </w:rPr>
              <w:t>)</w:t>
            </w:r>
          </w:p>
        </w:tc>
      </w:tr>
      <w:tr w:rsidR="00674D89" w:rsidRPr="00207B83" w:rsidTr="00416642">
        <w:tc>
          <w:tcPr>
            <w:tcW w:w="2086" w:type="dxa"/>
            <w:gridSpan w:val="3"/>
            <w:tcBorders>
              <w:left w:val="single" w:sz="24" w:space="0" w:color="auto"/>
              <w:bottom w:val="single" w:sz="24" w:space="0" w:color="auto"/>
              <w:right w:val="single" w:sz="12" w:space="0" w:color="auto"/>
            </w:tcBorders>
          </w:tcPr>
          <w:p w:rsidR="00674D89" w:rsidRPr="00207B83" w:rsidRDefault="00674D89"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Cyrl-CS"/>
              </w:rPr>
              <w:t>obavez</w:t>
            </w:r>
            <w:r w:rsidRPr="00207B83">
              <w:rPr>
                <w:lang w:val="sr-Latn-CS"/>
              </w:rPr>
              <w:t>ni</w:t>
            </w:r>
          </w:p>
        </w:tc>
        <w:tc>
          <w:tcPr>
            <w:tcW w:w="1260" w:type="dxa"/>
            <w:tcBorders>
              <w:left w:val="single" w:sz="12" w:space="0" w:color="auto"/>
              <w:bottom w:val="single" w:sz="24" w:space="0" w:color="auto"/>
              <w:right w:val="single" w:sz="12" w:space="0" w:color="auto"/>
            </w:tcBorders>
          </w:tcPr>
          <w:p w:rsidR="00674D89" w:rsidRPr="00207B83" w:rsidRDefault="00674D89" w:rsidP="00416642">
            <w:pPr>
              <w:jc w:val="center"/>
              <w:rPr>
                <w:lang w:val="sr-Cyrl-CS"/>
              </w:rPr>
            </w:pPr>
            <w:r w:rsidRPr="00207B83">
              <w:rPr>
                <w:lang w:val="sr-Latn-CS"/>
              </w:rPr>
              <w:t>VI</w:t>
            </w:r>
          </w:p>
        </w:tc>
        <w:tc>
          <w:tcPr>
            <w:tcW w:w="1260" w:type="dxa"/>
            <w:gridSpan w:val="2"/>
            <w:tcBorders>
              <w:left w:val="single" w:sz="12" w:space="0" w:color="auto"/>
              <w:bottom w:val="single" w:sz="24" w:space="0" w:color="auto"/>
              <w:right w:val="single" w:sz="12" w:space="0" w:color="auto"/>
            </w:tcBorders>
          </w:tcPr>
          <w:p w:rsidR="00674D89" w:rsidRPr="00207B83" w:rsidRDefault="00674D89" w:rsidP="00416642">
            <w:pPr>
              <w:jc w:val="center"/>
              <w:rPr>
                <w:lang w:val="sr-Cyrl-BA"/>
              </w:rPr>
            </w:pPr>
            <w:r w:rsidRPr="00207B83">
              <w:rPr>
                <w:lang w:val="sr-Cyrl-BA"/>
              </w:rPr>
              <w:t>9</w:t>
            </w:r>
          </w:p>
        </w:tc>
        <w:tc>
          <w:tcPr>
            <w:tcW w:w="1020" w:type="dxa"/>
            <w:tcBorders>
              <w:left w:val="single" w:sz="12" w:space="0" w:color="auto"/>
              <w:bottom w:val="single" w:sz="24" w:space="0" w:color="auto"/>
            </w:tcBorders>
          </w:tcPr>
          <w:p w:rsidR="00674D89" w:rsidRPr="00207B83" w:rsidRDefault="00674D89" w:rsidP="00416642">
            <w:pPr>
              <w:jc w:val="center"/>
              <w:rPr>
                <w:lang w:val="sr-Cyrl-BA"/>
              </w:rPr>
            </w:pPr>
            <w:r w:rsidRPr="00207B83">
              <w:rPr>
                <w:lang w:val="sr-Cyrl-BA"/>
              </w:rPr>
              <w:t>2</w:t>
            </w:r>
          </w:p>
        </w:tc>
        <w:tc>
          <w:tcPr>
            <w:tcW w:w="1020" w:type="dxa"/>
            <w:tcBorders>
              <w:bottom w:val="single" w:sz="24" w:space="0" w:color="auto"/>
            </w:tcBorders>
          </w:tcPr>
          <w:p w:rsidR="00674D89" w:rsidRPr="00207B83" w:rsidRDefault="00674D89" w:rsidP="00416642">
            <w:pPr>
              <w:jc w:val="center"/>
              <w:rPr>
                <w:lang w:val="sr-Latn-CS"/>
              </w:rPr>
            </w:pPr>
            <w:r w:rsidRPr="00207B83">
              <w:rPr>
                <w:lang w:val="sr-Latn-CS"/>
              </w:rPr>
              <w:t>-</w:t>
            </w:r>
          </w:p>
        </w:tc>
        <w:tc>
          <w:tcPr>
            <w:tcW w:w="1020" w:type="dxa"/>
            <w:tcBorders>
              <w:bottom w:val="single" w:sz="24" w:space="0" w:color="auto"/>
              <w:right w:val="single" w:sz="24" w:space="0" w:color="auto"/>
            </w:tcBorders>
          </w:tcPr>
          <w:p w:rsidR="00674D89" w:rsidRPr="00207B83" w:rsidRDefault="00674D89" w:rsidP="00416642">
            <w:pPr>
              <w:jc w:val="center"/>
              <w:rPr>
                <w:lang w:val="sr-Cyrl-BA"/>
              </w:rPr>
            </w:pPr>
            <w:r w:rsidRPr="00207B83">
              <w:rPr>
                <w:lang w:val="sr-Cyrl-BA"/>
              </w:rPr>
              <w:t>5</w:t>
            </w:r>
          </w:p>
        </w:tc>
      </w:tr>
      <w:tr w:rsidR="00674D89" w:rsidRPr="00207B83" w:rsidTr="00416642">
        <w:tc>
          <w:tcPr>
            <w:tcW w:w="2446" w:type="dxa"/>
            <w:gridSpan w:val="4"/>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207B83" w:rsidRDefault="00674D89" w:rsidP="00416642">
            <w:pPr>
              <w:rPr>
                <w:lang w:val="sr-Cyrl-CS"/>
              </w:rPr>
            </w:pPr>
            <w:r w:rsidRPr="00207B83">
              <w:rPr>
                <w:lang w:val="sr-Cyrl-CS"/>
              </w:rPr>
              <w:t>F-20</w:t>
            </w:r>
          </w:p>
        </w:tc>
      </w:tr>
      <w:tr w:rsidR="00674D89" w:rsidRPr="00207B83" w:rsidTr="00416642">
        <w:tc>
          <w:tcPr>
            <w:tcW w:w="5326" w:type="dxa"/>
            <w:gridSpan w:val="8"/>
            <w:tcBorders>
              <w:top w:val="single" w:sz="24" w:space="0" w:color="auto"/>
              <w:left w:val="single" w:sz="24" w:space="0" w:color="auto"/>
              <w:bottom w:val="single" w:sz="24" w:space="0" w:color="auto"/>
            </w:tcBorders>
          </w:tcPr>
          <w:p w:rsidR="00674D89" w:rsidRPr="00207B83" w:rsidRDefault="00674D89" w:rsidP="00416642">
            <w:pPr>
              <w:rPr>
                <w:lang w:val="sr-Cyrl-BA"/>
              </w:rPr>
            </w:pPr>
            <w:r w:rsidRPr="00207B83">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207B83" w:rsidRDefault="00674D89" w:rsidP="00416642">
            <w:pPr>
              <w:rPr>
                <w:lang w:val="sr-Latn-BA"/>
              </w:rPr>
            </w:pPr>
            <w:r w:rsidRPr="00467224">
              <w:rPr>
                <w:lang w:val="sr-Cyrl-CS"/>
              </w:rPr>
              <w:t>20</w:t>
            </w:r>
            <w:r>
              <w:rPr>
                <w:lang w:val="sr-Latn-CS"/>
              </w:rPr>
              <w:t>21</w:t>
            </w:r>
            <w:r w:rsidRPr="00467224">
              <w:rPr>
                <w:lang w:val="sr-Cyrl-CS"/>
              </w:rPr>
              <w:t>/</w:t>
            </w:r>
            <w:r>
              <w:rPr>
                <w:lang w:val="sr-Latn-CS"/>
              </w:rPr>
              <w:t>22</w:t>
            </w:r>
            <w:r w:rsidRPr="00467224">
              <w:rPr>
                <w:lang w:val="sr-Cyrl-CS"/>
              </w:rPr>
              <w:t>.</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Vrsta i nivo studija, studijski programi:</w:t>
            </w:r>
            <w:r w:rsidRPr="00207B83">
              <w:rPr>
                <w:lang w:val="sr-Cyrl-CS"/>
              </w:rPr>
              <w:t xml:space="preserve"> </w:t>
            </w:r>
            <w:r w:rsidRPr="00207B83">
              <w:rPr>
                <w:sz w:val="20"/>
                <w:szCs w:val="20"/>
                <w:lang w:val="sr-Latn-CS"/>
              </w:rPr>
              <w:t>akademsk</w:t>
            </w:r>
            <w:r w:rsidRPr="00207B83">
              <w:rPr>
                <w:sz w:val="20"/>
                <w:szCs w:val="20"/>
                <w:lang w:val="sr-Cyrl-BA"/>
              </w:rPr>
              <w:t>i studij</w:t>
            </w:r>
            <w:r w:rsidRPr="00207B83">
              <w:rPr>
                <w:sz w:val="20"/>
                <w:szCs w:val="20"/>
                <w:lang w:val="sr-Latn-CS"/>
              </w:rPr>
              <w:t>;</w:t>
            </w:r>
            <w:r w:rsidRPr="00207B83">
              <w:rPr>
                <w:sz w:val="20"/>
                <w:szCs w:val="20"/>
                <w:lang w:val="sr-Cyrl-BA"/>
              </w:rPr>
              <w:t xml:space="preserve"> </w:t>
            </w:r>
            <w:r w:rsidRPr="00207B83">
              <w:rPr>
                <w:sz w:val="20"/>
                <w:szCs w:val="20"/>
                <w:lang w:val="sr-Latn-CS"/>
              </w:rPr>
              <w:t>I</w:t>
            </w:r>
            <w:r w:rsidRPr="00207B83">
              <w:rPr>
                <w:sz w:val="20"/>
                <w:szCs w:val="20"/>
                <w:lang w:val="sr-Cyrl-BA"/>
              </w:rPr>
              <w:t xml:space="preserve"> ciklus</w:t>
            </w:r>
            <w:r w:rsidRPr="00207B83">
              <w:rPr>
                <w:sz w:val="20"/>
                <w:szCs w:val="20"/>
                <w:lang w:val="sr-Latn-CS"/>
              </w:rPr>
              <w:t xml:space="preserve"> </w:t>
            </w:r>
            <w:r>
              <w:rPr>
                <w:sz w:val="20"/>
                <w:szCs w:val="20"/>
                <w:lang w:val="sr-Latn-CS"/>
              </w:rPr>
              <w:t>– 240</w:t>
            </w:r>
            <w:r w:rsidRPr="00207B83">
              <w:rPr>
                <w:sz w:val="20"/>
                <w:szCs w:val="20"/>
                <w:lang w:val="sr-Latn-CS"/>
              </w:rPr>
              <w:t xml:space="preserve">ECTS; Fizioterapija  </w:t>
            </w:r>
            <w:r w:rsidRPr="00207B83">
              <w:rPr>
                <w:sz w:val="20"/>
                <w:szCs w:val="20"/>
                <w:lang w:val="sr-Cyrl-BA"/>
              </w:rPr>
              <w:t xml:space="preserve"> </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Uslovljenost drugim predmetima:</w:t>
            </w:r>
            <w:r w:rsidRPr="00207B83">
              <w:rPr>
                <w:lang w:val="sr-Cyrl-CS"/>
              </w:rPr>
              <w:t xml:space="preserve"> </w:t>
            </w:r>
            <w:r w:rsidRPr="00207B83">
              <w:rPr>
                <w:sz w:val="20"/>
                <w:szCs w:val="20"/>
                <w:lang w:val="sr-Cyrl-CS"/>
              </w:rPr>
              <w:t>nema uslovljenosti</w:t>
            </w:r>
          </w:p>
        </w:tc>
      </w:tr>
      <w:tr w:rsidR="00674D89" w:rsidRPr="00207B83"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jc w:val="both"/>
              <w:rPr>
                <w:i w:val="0"/>
                <w:sz w:val="20"/>
                <w:szCs w:val="20"/>
                <w:lang w:val="sr-Cyrl-CS"/>
              </w:rPr>
            </w:pPr>
            <w:r w:rsidRPr="00207B83">
              <w:rPr>
                <w:lang w:val="sr-Cyrl-BA"/>
              </w:rPr>
              <w:t>Ciljevi izučavanja predmeta:</w:t>
            </w:r>
            <w:r w:rsidRPr="00207B83">
              <w:rPr>
                <w:lang w:val="sr-Cyrl-CS"/>
              </w:rPr>
              <w:t xml:space="preserve"> </w:t>
            </w:r>
            <w:r w:rsidRPr="00207B83">
              <w:rPr>
                <w:sz w:val="20"/>
                <w:szCs w:val="20"/>
                <w:lang w:val="sr-Cyrl-CS"/>
              </w:rPr>
              <w:t>osnovni cilj predmeta je edukacija studenata u svrhu sticanja osnovnih, odnosno posebnih, savremenih teorijskih i praktičnih znanja u oblasti Kliničke kineziterapije koja obuhvata terapiju pokretom kod velikog broja različitih oboljenja  i povreda sa funkcionalnim ograničenjima oboljelih i povrijeđenih, kao i razvijanje kreativnih potencijala studenata u ovoj oblasti</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jc w:val="both"/>
              <w:rPr>
                <w:lang w:val="sr-Cyrl-BA"/>
              </w:rPr>
            </w:pPr>
            <w:r>
              <w:rPr>
                <w:sz w:val="20"/>
                <w:szCs w:val="20"/>
                <w:lang w:val="sr-Latn-BA"/>
              </w:rPr>
              <w:t>Ishodi učenja:</w:t>
            </w:r>
            <w:r w:rsidRPr="00467224">
              <w:rPr>
                <w:sz w:val="20"/>
                <w:szCs w:val="20"/>
                <w:lang w:val="sr-Latn-BA"/>
              </w:rPr>
              <w:t>Student je osposobljen da samostalno provodi kineziterapijski tretman, kroz fizioterapeutsku procjenu, tok i postavljanje kratkoročnih i dugoročnih ciljeva. Takođe, osposobljen je za praćenje rezultata rada kroz specijalizovane evaluacione testove za različite oblasti (neurologija, ortopedija sa traumatologijom, reumatolog</w:t>
            </w:r>
            <w:r>
              <w:rPr>
                <w:sz w:val="20"/>
                <w:szCs w:val="20"/>
                <w:lang w:val="sr-Latn-BA"/>
              </w:rPr>
              <w:t>ija, gerijatrija, pedijatrija)</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Ime i prezime nastavnika i saradnika:</w:t>
            </w:r>
            <w:r w:rsidRPr="00207B83">
              <w:rPr>
                <w:lang w:val="sr-Cyrl-CS"/>
              </w:rPr>
              <w:t xml:space="preserve"> </w:t>
            </w:r>
            <w:r>
              <w:rPr>
                <w:sz w:val="20"/>
                <w:szCs w:val="20"/>
                <w:lang w:val="sr-Latn-BA"/>
              </w:rPr>
              <w:t>prof. dr Dragana Bojnović Rodić, profesor visoke škole; Siniša Nikolić, predavač visoke škole.</w:t>
            </w:r>
          </w:p>
        </w:tc>
      </w:tr>
      <w:tr w:rsidR="00674D89" w:rsidRPr="00674D89" w:rsidTr="00416642">
        <w:tc>
          <w:tcPr>
            <w:tcW w:w="9286" w:type="dxa"/>
            <w:gridSpan w:val="12"/>
            <w:tcBorders>
              <w:top w:val="single" w:sz="24" w:space="0" w:color="auto"/>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Metod nastave i savladavanje gradiva:</w:t>
            </w:r>
            <w:r w:rsidRPr="00207B83">
              <w:rPr>
                <w:sz w:val="20"/>
                <w:szCs w:val="20"/>
                <w:lang w:val="sr-Cyrl-CS"/>
              </w:rPr>
              <w:t xml:space="preserve"> predavanja, diskusije, seminarski radovi</w:t>
            </w:r>
          </w:p>
        </w:tc>
      </w:tr>
      <w:tr w:rsidR="00674D89" w:rsidRPr="00207B83" w:rsidTr="00416642">
        <w:tc>
          <w:tcPr>
            <w:tcW w:w="9286" w:type="dxa"/>
            <w:gridSpan w:val="12"/>
            <w:tcBorders>
              <w:top w:val="single" w:sz="24" w:space="0" w:color="auto"/>
              <w:left w:val="single" w:sz="24" w:space="0" w:color="auto"/>
              <w:right w:val="single" w:sz="24" w:space="0" w:color="auto"/>
            </w:tcBorders>
          </w:tcPr>
          <w:p w:rsidR="00674D89" w:rsidRPr="00207B83" w:rsidRDefault="00674D89" w:rsidP="00416642">
            <w:pPr>
              <w:rPr>
                <w:lang w:val="sr-Cyrl-BA"/>
              </w:rPr>
            </w:pPr>
            <w:r w:rsidRPr="00207B83">
              <w:rPr>
                <w:lang w:val="sr-Cyrl-BA"/>
              </w:rPr>
              <w:t>Sadržaj predmeta po sedmicama: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BA"/>
              </w:rPr>
              <w:t>Mišićna oboljenja, tok, prognoza;procjena funkcionalnog stanja, cilj kineziterapije, kineziterapijske metode, doziranje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Najčešća respiratorna oboljenja, kliničke manifestacije, prognoza,liječenje, fizikalno liječenje;indikacije i kontraindikacije za primjenu pojedinih metoda kineziterapije kod respiratornih oboljenja, doziranje terapijskih postupaka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Kardiovaskularne bolesti:kliničke manifestacije, tok, komplikacije, prognoza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Indikacije i kontraindikacije za kineziterapiju:doziranje kineziterapije kod oboljenja srca, krvnih i limfnih sudova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Reumatološka oboljenja: klinička slika, funkcionalni status i liječenje, fizikalno liječenje najčešćih degenerativnih oboljenja; prinicipi kineziterapije, indikacije i kontraindikacije</w:t>
            </w:r>
          </w:p>
        </w:tc>
      </w:tr>
      <w:tr w:rsidR="00674D89" w:rsidRPr="00674D89" w:rsidTr="00416642">
        <w:trPr>
          <w:trHeight w:val="530"/>
        </w:trPr>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6</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Klinička slika, funkcionalni status, liječenje i fizikalno liječenje najčešćih periartikularnih reumatskih oboljenja;principi kineziteraoije, indikacije i kontraindikacije</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7</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Latn-BA"/>
              </w:rPr>
              <w:t>I parcijalni ispit</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8</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Klinička slika, funkcionalni status i fizikalno liječenje najčešćih upalnih reumatskih oboljenja; principi kineziterapije, indikacije i kontraindikacije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9</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Klinička slika, funkcionalni status, liječenje i fizikalno liječenje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10</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Principi i metode kineziterapije kod sistemskih bolesti vezivnog tkiva, indikacije i kontraindikacije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11</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Kineziterapija u hirurgiju i ortopediji; klinička slika najčešćih ortopedskih oboljenja i def.</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12</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Metode kineziterapije u ortopediji, indikacije i kontraindikacije</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13</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Procjena funkcionalnog statusa i planiranje kineziterap.programa kod pacijanata sa distorzijom, subluksacijom i luksacijom pojedinih zglobova, fraktura dugih kostiju gornjih i donjih ekstremiteta</w:t>
            </w:r>
          </w:p>
        </w:tc>
      </w:tr>
      <w:tr w:rsidR="00674D89" w:rsidRPr="00674D89"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14</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Procjena funkcionalnog stanja i planiranje kineziter.programa kod pacijenata sa povredama mekih tkiva</w:t>
            </w:r>
          </w:p>
        </w:tc>
      </w:tr>
      <w:tr w:rsidR="00674D89" w:rsidRPr="00207B83" w:rsidTr="00416642">
        <w:tc>
          <w:tcPr>
            <w:tcW w:w="464" w:type="dxa"/>
            <w:tcBorders>
              <w:left w:val="single" w:sz="24" w:space="0" w:color="auto"/>
              <w:right w:val="single" w:sz="4" w:space="0" w:color="auto"/>
            </w:tcBorders>
          </w:tcPr>
          <w:p w:rsidR="00674D89" w:rsidRPr="00207B83" w:rsidRDefault="00674D89" w:rsidP="00416642">
            <w:pPr>
              <w:jc w:val="center"/>
              <w:rPr>
                <w:sz w:val="20"/>
                <w:szCs w:val="20"/>
                <w:lang w:val="sr-Cyrl-BA"/>
              </w:rPr>
            </w:pPr>
            <w:r w:rsidRPr="00207B83">
              <w:rPr>
                <w:sz w:val="20"/>
                <w:szCs w:val="20"/>
                <w:lang w:val="sr-Cyrl-BA"/>
              </w:rPr>
              <w:t>15</w:t>
            </w:r>
          </w:p>
        </w:tc>
        <w:tc>
          <w:tcPr>
            <w:tcW w:w="8822" w:type="dxa"/>
            <w:gridSpan w:val="11"/>
            <w:tcBorders>
              <w:left w:val="single" w:sz="4" w:space="0" w:color="auto"/>
              <w:right w:val="single" w:sz="24" w:space="0" w:color="auto"/>
            </w:tcBorders>
          </w:tcPr>
          <w:p w:rsidR="00674D89" w:rsidRPr="00207B83" w:rsidRDefault="00674D89" w:rsidP="00416642">
            <w:pPr>
              <w:rPr>
                <w:sz w:val="20"/>
                <w:szCs w:val="20"/>
                <w:lang w:val="sr-Cyrl-CS"/>
              </w:rPr>
            </w:pPr>
            <w:r w:rsidRPr="00207B83">
              <w:rPr>
                <w:sz w:val="20"/>
                <w:szCs w:val="20"/>
                <w:lang w:val="sr-Cyrl-CS"/>
              </w:rPr>
              <w:t>Cerebralna paraliza (CP):definicija, etiologija, podjela,patološka anatomija, klinička slika, oblici CP,klinički pregled,dijagnoza,liječenje,fizikalna terapija,kineziterapija,radna terapija,ortopedski liječenje.</w:t>
            </w:r>
            <w:r w:rsidRPr="00207B83">
              <w:rPr>
                <w:sz w:val="20"/>
                <w:szCs w:val="20"/>
                <w:lang w:val="sr-Latn-BA"/>
              </w:rPr>
              <w:t xml:space="preserve"> II parcijalni ispit</w:t>
            </w:r>
          </w:p>
        </w:tc>
      </w:tr>
      <w:tr w:rsidR="00674D89" w:rsidRPr="00207B83" w:rsidTr="00416642">
        <w:trPr>
          <w:trHeight w:val="270"/>
        </w:trPr>
        <w:tc>
          <w:tcPr>
            <w:tcW w:w="9286" w:type="dxa"/>
            <w:gridSpan w:val="12"/>
            <w:tcBorders>
              <w:top w:val="single" w:sz="24" w:space="0" w:color="auto"/>
              <w:left w:val="single" w:sz="24" w:space="0" w:color="auto"/>
              <w:bottom w:val="single" w:sz="4" w:space="0" w:color="auto"/>
              <w:right w:val="single" w:sz="24" w:space="0" w:color="auto"/>
            </w:tcBorders>
          </w:tcPr>
          <w:p w:rsidR="00674D89" w:rsidRPr="00207B83" w:rsidRDefault="00674D89" w:rsidP="00416642">
            <w:pPr>
              <w:jc w:val="center"/>
              <w:rPr>
                <w:lang w:val="sr-Latn-BA"/>
              </w:rPr>
            </w:pPr>
            <w:r w:rsidRPr="00207B83">
              <w:rPr>
                <w:lang w:val="sr-Latn-BA"/>
              </w:rPr>
              <w:t>Opterećenje studenta po predmetu</w:t>
            </w:r>
            <w:r w:rsidRPr="00207B83">
              <w:rPr>
                <w:sz w:val="20"/>
                <w:szCs w:val="20"/>
                <w:lang w:val="sr-Latn-BA"/>
              </w:rPr>
              <w:t>:</w:t>
            </w:r>
          </w:p>
        </w:tc>
      </w:tr>
      <w:tr w:rsidR="00674D89" w:rsidRPr="00207B83" w:rsidTr="00416642">
        <w:trPr>
          <w:trHeight w:val="1110"/>
        </w:trPr>
        <w:tc>
          <w:tcPr>
            <w:tcW w:w="2835" w:type="dxa"/>
            <w:gridSpan w:val="5"/>
            <w:tcBorders>
              <w:top w:val="single" w:sz="4" w:space="0" w:color="auto"/>
              <w:left w:val="single" w:sz="24" w:space="0" w:color="auto"/>
              <w:bottom w:val="single" w:sz="4" w:space="0" w:color="auto"/>
              <w:right w:val="single" w:sz="4" w:space="0" w:color="auto"/>
            </w:tcBorders>
          </w:tcPr>
          <w:p w:rsidR="00674D89" w:rsidRPr="00207B83" w:rsidRDefault="00674D89" w:rsidP="00416642">
            <w:pPr>
              <w:rPr>
                <w:sz w:val="20"/>
                <w:szCs w:val="20"/>
                <w:lang w:val="sr-Latn-BA"/>
              </w:rPr>
            </w:pPr>
            <w:r w:rsidRPr="00207B83">
              <w:rPr>
                <w:sz w:val="20"/>
                <w:szCs w:val="20"/>
                <w:lang w:val="sr-Latn-BA"/>
              </w:rPr>
              <w:t>Nedeljno:</w:t>
            </w:r>
          </w:p>
          <w:p w:rsidR="00674D89" w:rsidRPr="00207B83" w:rsidRDefault="00674D89" w:rsidP="00416642">
            <w:pPr>
              <w:rPr>
                <w:sz w:val="20"/>
                <w:szCs w:val="20"/>
                <w:lang w:val="sr-Latn-BA"/>
              </w:rPr>
            </w:pPr>
            <w:r w:rsidRPr="00207B83">
              <w:rPr>
                <w:sz w:val="20"/>
                <w:szCs w:val="20"/>
                <w:lang w:val="sr-Latn-BA"/>
              </w:rPr>
              <w:t>Kreditni koeficijent:</w:t>
            </w:r>
          </w:p>
          <w:p w:rsidR="00674D89" w:rsidRPr="00207B83" w:rsidRDefault="00674D89" w:rsidP="00416642">
            <w:pPr>
              <w:rPr>
                <w:sz w:val="20"/>
                <w:szCs w:val="20"/>
                <w:lang w:val="sr-Latn-BA"/>
              </w:rPr>
            </w:pPr>
            <w:r w:rsidRPr="00207B83">
              <w:rPr>
                <w:sz w:val="20"/>
                <w:szCs w:val="20"/>
                <w:lang w:val="sr-Latn-BA"/>
              </w:rPr>
              <w:t>9:30k=(ECTS/30)=0,3</w:t>
            </w:r>
          </w:p>
          <w:p w:rsidR="00674D89" w:rsidRPr="00207B83" w:rsidRDefault="00674D89" w:rsidP="00416642">
            <w:pPr>
              <w:rPr>
                <w:sz w:val="20"/>
                <w:szCs w:val="20"/>
                <w:lang w:val="sr-Latn-BA"/>
              </w:rPr>
            </w:pPr>
          </w:p>
          <w:p w:rsidR="00674D89" w:rsidRPr="00207B83" w:rsidRDefault="00674D89" w:rsidP="00416642">
            <w:pPr>
              <w:rPr>
                <w:sz w:val="20"/>
                <w:szCs w:val="20"/>
                <w:lang w:val="sr-Latn-BA"/>
              </w:rPr>
            </w:pPr>
            <w:r w:rsidRPr="00207B83">
              <w:rPr>
                <w:sz w:val="20"/>
                <w:szCs w:val="20"/>
                <w:lang w:val="sr-Latn-BA"/>
              </w:rPr>
              <w:t>Nedeljno opterećenje:</w:t>
            </w:r>
          </w:p>
          <w:p w:rsidR="00674D89" w:rsidRPr="00207B83" w:rsidRDefault="00674D89" w:rsidP="00416642">
            <w:pPr>
              <w:rPr>
                <w:lang w:val="sr-Latn-BA"/>
              </w:rPr>
            </w:pPr>
            <w:r w:rsidRPr="00207B83">
              <w:rPr>
                <w:sz w:val="20"/>
                <w:szCs w:val="20"/>
                <w:lang w:val="sr-Latn-BA"/>
              </w:rPr>
              <w:lastRenderedPageBreak/>
              <w:t>0,3*40=(k*40 sati)=12 sati</w:t>
            </w:r>
          </w:p>
          <w:p w:rsidR="00674D89" w:rsidRPr="00207B83" w:rsidRDefault="00674D89" w:rsidP="00416642">
            <w:pPr>
              <w:rPr>
                <w:lang w:val="sr-Latn-BA"/>
              </w:rPr>
            </w:pPr>
          </w:p>
          <w:p w:rsidR="00674D89" w:rsidRPr="00207B83" w:rsidRDefault="00674D89" w:rsidP="00416642">
            <w:pPr>
              <w:rPr>
                <w:lang w:val="sr-Latn-BA"/>
              </w:rPr>
            </w:pPr>
          </w:p>
        </w:tc>
        <w:tc>
          <w:tcPr>
            <w:tcW w:w="6451" w:type="dxa"/>
            <w:gridSpan w:val="7"/>
            <w:tcBorders>
              <w:top w:val="single" w:sz="4" w:space="0" w:color="auto"/>
              <w:left w:val="single" w:sz="4" w:space="0" w:color="auto"/>
              <w:bottom w:val="single" w:sz="4" w:space="0" w:color="auto"/>
              <w:right w:val="single" w:sz="24" w:space="0" w:color="auto"/>
            </w:tcBorders>
          </w:tcPr>
          <w:p w:rsidR="00674D89" w:rsidRPr="00207B83" w:rsidRDefault="00674D89" w:rsidP="00416642">
            <w:pPr>
              <w:rPr>
                <w:sz w:val="20"/>
                <w:szCs w:val="20"/>
                <w:lang w:val="sr-Latn-BA"/>
              </w:rPr>
            </w:pPr>
            <w:r w:rsidRPr="00207B83">
              <w:rPr>
                <w:sz w:val="20"/>
                <w:szCs w:val="20"/>
                <w:lang w:val="sr-Latn-BA"/>
              </w:rPr>
              <w:lastRenderedPageBreak/>
              <w:t>Ukupno opterećenje za predmet:</w:t>
            </w:r>
          </w:p>
          <w:p w:rsidR="00674D89" w:rsidRPr="00207B83" w:rsidRDefault="00674D89" w:rsidP="00416642">
            <w:pPr>
              <w:rPr>
                <w:sz w:val="20"/>
                <w:szCs w:val="20"/>
                <w:lang w:val="sr-Latn-BA"/>
              </w:rPr>
            </w:pPr>
            <w:r w:rsidRPr="00207B83">
              <w:rPr>
                <w:sz w:val="20"/>
                <w:szCs w:val="20"/>
                <w:lang w:val="sr-Latn-BA"/>
              </w:rPr>
              <w:t xml:space="preserve">             9*30 (ECTS kredita * 30 sati/kredita) = 270  sati</w:t>
            </w:r>
          </w:p>
          <w:p w:rsidR="00674D89" w:rsidRPr="00207B83" w:rsidRDefault="00674D89" w:rsidP="00416642">
            <w:pPr>
              <w:rPr>
                <w:sz w:val="20"/>
                <w:szCs w:val="20"/>
                <w:lang w:val="sr-Latn-BA"/>
              </w:rPr>
            </w:pPr>
          </w:p>
          <w:p w:rsidR="00674D89" w:rsidRPr="00207B83" w:rsidRDefault="00674D89" w:rsidP="00674D89">
            <w:pPr>
              <w:numPr>
                <w:ilvl w:val="0"/>
                <w:numId w:val="3"/>
              </w:numPr>
              <w:rPr>
                <w:sz w:val="20"/>
                <w:szCs w:val="20"/>
                <w:lang w:val="sr-Latn-BA"/>
              </w:rPr>
            </w:pPr>
            <w:r w:rsidRPr="00207B83">
              <w:rPr>
                <w:sz w:val="20"/>
                <w:szCs w:val="20"/>
                <w:lang w:val="sr-Latn-BA"/>
              </w:rPr>
              <w:t>Aktivna nastava (predavanje i vježbe):  210 sati</w:t>
            </w:r>
          </w:p>
          <w:p w:rsidR="00674D89" w:rsidRPr="00207B83" w:rsidRDefault="00674D89" w:rsidP="00674D89">
            <w:pPr>
              <w:numPr>
                <w:ilvl w:val="0"/>
                <w:numId w:val="4"/>
              </w:numPr>
              <w:rPr>
                <w:sz w:val="20"/>
                <w:szCs w:val="20"/>
                <w:lang w:val="sr-Latn-BA"/>
              </w:rPr>
            </w:pPr>
            <w:r w:rsidRPr="00207B83">
              <w:rPr>
                <w:sz w:val="20"/>
                <w:szCs w:val="20"/>
                <w:lang w:val="sr-Latn-BA"/>
              </w:rPr>
              <w:t>Predavanja 60 sati</w:t>
            </w:r>
          </w:p>
          <w:p w:rsidR="00674D89" w:rsidRPr="00207B83" w:rsidRDefault="00674D89" w:rsidP="00674D89">
            <w:pPr>
              <w:numPr>
                <w:ilvl w:val="0"/>
                <w:numId w:val="4"/>
              </w:numPr>
              <w:rPr>
                <w:sz w:val="20"/>
                <w:szCs w:val="20"/>
                <w:lang w:val="sr-Latn-BA"/>
              </w:rPr>
            </w:pPr>
            <w:r w:rsidRPr="00207B83">
              <w:rPr>
                <w:sz w:val="20"/>
                <w:szCs w:val="20"/>
                <w:lang w:val="sr-Latn-BA"/>
              </w:rPr>
              <w:lastRenderedPageBreak/>
              <w:t>Vježbe 150 sati</w:t>
            </w:r>
          </w:p>
          <w:p w:rsidR="00674D89" w:rsidRPr="00207B83" w:rsidRDefault="00674D89" w:rsidP="00674D89">
            <w:pPr>
              <w:numPr>
                <w:ilvl w:val="0"/>
                <w:numId w:val="3"/>
              </w:numPr>
              <w:rPr>
                <w:sz w:val="20"/>
                <w:szCs w:val="20"/>
                <w:lang w:val="sr-Latn-BA"/>
              </w:rPr>
            </w:pPr>
            <w:r w:rsidRPr="00207B83">
              <w:rPr>
                <w:sz w:val="20"/>
                <w:szCs w:val="20"/>
                <w:lang w:val="sr-Latn-BA"/>
              </w:rPr>
              <w:t>Samostalni rad studenta 60 sati</w:t>
            </w:r>
          </w:p>
          <w:p w:rsidR="00674D89" w:rsidRPr="00207B83" w:rsidRDefault="00674D89" w:rsidP="00416642">
            <w:pPr>
              <w:rPr>
                <w:sz w:val="20"/>
                <w:szCs w:val="20"/>
                <w:lang w:val="sr-Latn-BA"/>
              </w:rPr>
            </w:pP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lang w:val="sr-Cyrl-CS"/>
              </w:rPr>
            </w:pPr>
            <w:r w:rsidRPr="00207B83">
              <w:rPr>
                <w:lang w:val="sr-Cyrl-BA"/>
              </w:rPr>
              <w:lastRenderedPageBreak/>
              <w:t>Obaveze studenta:</w:t>
            </w:r>
            <w:r w:rsidRPr="00207B83">
              <w:rPr>
                <w:sz w:val="20"/>
                <w:szCs w:val="20"/>
                <w:lang w:val="sr-Cyrl-CS"/>
              </w:rPr>
              <w:t xml:space="preserve"> prisustvo predavanjima, vježbe, testovi</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Literatura:</w:t>
            </w:r>
            <w:r w:rsidRPr="00207B83">
              <w:rPr>
                <w:lang w:val="sr-Cyrl-CS"/>
              </w:rPr>
              <w:t xml:space="preserve"> </w:t>
            </w:r>
            <w:r w:rsidRPr="00207B83">
              <w:rPr>
                <w:sz w:val="20"/>
                <w:szCs w:val="20"/>
                <w:lang w:val="sr-Cyrl-CS"/>
              </w:rPr>
              <w:t>Jevtić M. Klinička kineziterapija; Zec Ž. Kineziterapija, skripta; Jovović V. Tjelesni deformiteti adolescenata</w:t>
            </w:r>
          </w:p>
        </w:tc>
      </w:tr>
      <w:tr w:rsidR="00674D89" w:rsidRPr="00674D89" w:rsidTr="00416642">
        <w:tc>
          <w:tcPr>
            <w:tcW w:w="9286" w:type="dxa"/>
            <w:gridSpan w:val="12"/>
            <w:tcBorders>
              <w:left w:val="single" w:sz="24" w:space="0" w:color="auto"/>
              <w:right w:val="single" w:sz="24" w:space="0" w:color="auto"/>
            </w:tcBorders>
          </w:tcPr>
          <w:p w:rsidR="00674D89" w:rsidRPr="00207B83" w:rsidRDefault="00674D89" w:rsidP="00416642">
            <w:pPr>
              <w:rPr>
                <w:i w:val="0"/>
                <w:sz w:val="20"/>
                <w:szCs w:val="20"/>
                <w:lang w:val="sr-Latn-CS"/>
              </w:rPr>
            </w:pPr>
            <w:r w:rsidRPr="00207B83">
              <w:rPr>
                <w:lang w:val="sr-Cyrl-BA"/>
              </w:rPr>
              <w:t>Oblici provjere znanja i ocjenjivanje:</w:t>
            </w:r>
            <w:r w:rsidRPr="00207B83">
              <w:rPr>
                <w:lang w:val="sr-Cyrl-CS"/>
              </w:rPr>
              <w:t xml:space="preserve"> </w:t>
            </w:r>
            <w:r w:rsidRPr="00207B83">
              <w:rPr>
                <w:sz w:val="20"/>
                <w:szCs w:val="20"/>
                <w:lang w:val="sr-Latn-CS"/>
              </w:rPr>
              <w:t xml:space="preserve">aktivnosti u nastavi do </w:t>
            </w:r>
            <w:r w:rsidRPr="00207B83">
              <w:rPr>
                <w:sz w:val="20"/>
                <w:szCs w:val="20"/>
                <w:lang w:val="sr-Cyrl-CS"/>
              </w:rPr>
              <w:t>10</w:t>
            </w:r>
            <w:r w:rsidRPr="00207B83">
              <w:rPr>
                <w:sz w:val="20"/>
                <w:szCs w:val="20"/>
                <w:lang w:val="sr-Latn-CS"/>
              </w:rPr>
              <w:t xml:space="preserve"> poena; kolokvijum I</w:t>
            </w:r>
            <w:r w:rsidRPr="00207B83">
              <w:rPr>
                <w:sz w:val="20"/>
                <w:szCs w:val="20"/>
                <w:lang w:val="sr-Cyrl-CS"/>
              </w:rPr>
              <w:t xml:space="preserve"> i</w:t>
            </w:r>
            <w:r w:rsidRPr="00207B83">
              <w:rPr>
                <w:sz w:val="20"/>
                <w:szCs w:val="20"/>
                <w:lang w:val="sr-Latn-CS"/>
              </w:rPr>
              <w:t xml:space="preserve"> II</w:t>
            </w:r>
            <w:r w:rsidRPr="00207B83">
              <w:rPr>
                <w:sz w:val="20"/>
                <w:szCs w:val="20"/>
                <w:lang w:val="sr-Cyrl-CS"/>
              </w:rPr>
              <w:t xml:space="preserve"> do 40 poena;  vježbe do 10 poena; završni ispit do 40 poena</w:t>
            </w:r>
          </w:p>
        </w:tc>
      </w:tr>
      <w:tr w:rsidR="00674D89" w:rsidRPr="00674D89" w:rsidTr="00416642">
        <w:tc>
          <w:tcPr>
            <w:tcW w:w="9286" w:type="dxa"/>
            <w:gridSpan w:val="12"/>
            <w:tcBorders>
              <w:left w:val="single" w:sz="24" w:space="0" w:color="auto"/>
              <w:bottom w:val="single" w:sz="24" w:space="0" w:color="auto"/>
              <w:right w:val="single" w:sz="24" w:space="0" w:color="auto"/>
            </w:tcBorders>
          </w:tcPr>
          <w:p w:rsidR="00674D89" w:rsidRPr="00207B83" w:rsidRDefault="00674D89" w:rsidP="00416642">
            <w:pPr>
              <w:rPr>
                <w:i w:val="0"/>
                <w:sz w:val="20"/>
                <w:szCs w:val="20"/>
                <w:lang w:val="sr-Cyrl-CS"/>
              </w:rPr>
            </w:pPr>
            <w:r w:rsidRPr="00207B83">
              <w:rPr>
                <w:lang w:val="sr-Cyrl-BA"/>
              </w:rPr>
              <w:t>Posebna napomena za predmet:</w:t>
            </w:r>
            <w:r w:rsidRPr="00207B83">
              <w:rPr>
                <w:lang w:val="sr-Cyrl-CS"/>
              </w:rPr>
              <w:t xml:space="preserve"> </w:t>
            </w:r>
            <w:r w:rsidRPr="00207B83">
              <w:rPr>
                <w:sz w:val="20"/>
                <w:szCs w:val="20"/>
                <w:lang w:val="sr-Cyrl-CS"/>
              </w:rPr>
              <w:t>nema</w:t>
            </w:r>
          </w:p>
        </w:tc>
      </w:tr>
    </w:tbl>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540"/>
        <w:gridCol w:w="720"/>
        <w:gridCol w:w="1260"/>
        <w:gridCol w:w="360"/>
        <w:gridCol w:w="900"/>
        <w:gridCol w:w="1020"/>
        <w:gridCol w:w="1020"/>
        <w:gridCol w:w="1020"/>
      </w:tblGrid>
      <w:tr w:rsidR="00674D89" w:rsidRPr="00F37773" w:rsidTr="00416642">
        <w:tc>
          <w:tcPr>
            <w:tcW w:w="1368" w:type="dxa"/>
            <w:gridSpan w:val="2"/>
            <w:tcBorders>
              <w:top w:val="single" w:sz="24" w:space="0" w:color="auto"/>
              <w:left w:val="single" w:sz="24" w:space="0" w:color="auto"/>
              <w:bottom w:val="single" w:sz="24" w:space="0" w:color="auto"/>
            </w:tcBorders>
            <w:vAlign w:val="center"/>
          </w:tcPr>
          <w:p w:rsidR="00674D89" w:rsidRPr="00F37773" w:rsidRDefault="00674D89" w:rsidP="00416642">
            <w:pPr>
              <w:rPr>
                <w:rFonts w:ascii="Times New Roman" w:hAnsi="Times New Roman"/>
                <w:b w:val="0"/>
                <w:i w:val="0"/>
                <w:sz w:val="28"/>
                <w:szCs w:val="28"/>
                <w:lang w:val="sr-Cyrl-BA"/>
              </w:rPr>
            </w:pPr>
            <w:r w:rsidRPr="00F37773">
              <w:rPr>
                <w:rFonts w:ascii="Times New Roman" w:hAnsi="Times New Roman"/>
                <w:b w:val="0"/>
                <w:i w:val="0"/>
                <w:sz w:val="28"/>
                <w:szCs w:val="28"/>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28"/>
                <w:szCs w:val="28"/>
                <w:lang w:val="sr-Latn-BA"/>
              </w:rPr>
            </w:pPr>
            <w:r w:rsidRPr="00F37773">
              <w:rPr>
                <w:rFonts w:ascii="Times New Roman" w:hAnsi="Times New Roman"/>
                <w:b w:val="0"/>
                <w:i w:val="0"/>
                <w:sz w:val="28"/>
                <w:szCs w:val="28"/>
                <w:lang w:val="sr-Latn-BA"/>
              </w:rPr>
              <w:t>BIOMEDICINSKA INFORMATIKA</w:t>
            </w:r>
          </w:p>
        </w:tc>
      </w:tr>
      <w:tr w:rsidR="00674D89" w:rsidRPr="00F37773" w:rsidTr="00416642">
        <w:tc>
          <w:tcPr>
            <w:tcW w:w="2088" w:type="dxa"/>
            <w:gridSpan w:val="3"/>
            <w:tcBorders>
              <w:top w:val="single" w:sz="24" w:space="0" w:color="auto"/>
              <w:left w:val="single" w:sz="24" w:space="0" w:color="auto"/>
              <w:bottom w:val="single" w:sz="4" w:space="0" w:color="auto"/>
              <w:right w:val="single" w:sz="12" w:space="0" w:color="auto"/>
            </w:tcBorders>
          </w:tcPr>
          <w:p w:rsidR="00674D89" w:rsidRPr="00F37773" w:rsidRDefault="00674D89" w:rsidP="00416642">
            <w:pPr>
              <w:rPr>
                <w:rFonts w:ascii="Times New Roman" w:hAnsi="Times New Roman"/>
                <w:b w:val="0"/>
                <w:i w:val="0"/>
                <w:sz w:val="20"/>
                <w:szCs w:val="20"/>
                <w:lang w:val="sr-Cyrl-BA"/>
              </w:rPr>
            </w:pPr>
            <w:r w:rsidRPr="00F37773">
              <w:rPr>
                <w:rFonts w:ascii="Times New Roman" w:hAnsi="Times New Roman"/>
                <w:b w:val="0"/>
                <w:i w:val="0"/>
                <w:sz w:val="20"/>
                <w:szCs w:val="20"/>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674D89" w:rsidRPr="00F37773" w:rsidRDefault="00674D89" w:rsidP="00416642">
            <w:pPr>
              <w:rPr>
                <w:rFonts w:ascii="Times New Roman" w:hAnsi="Times New Roman"/>
                <w:b w:val="0"/>
                <w:i w:val="0"/>
                <w:sz w:val="20"/>
                <w:szCs w:val="20"/>
                <w:lang w:val="sr-Cyrl-BA"/>
              </w:rPr>
            </w:pPr>
            <w:r w:rsidRPr="00F37773">
              <w:rPr>
                <w:rFonts w:ascii="Times New Roman" w:hAnsi="Times New Roman"/>
                <w:b w:val="0"/>
                <w:i w:val="0"/>
                <w:sz w:val="20"/>
                <w:szCs w:val="20"/>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674D89" w:rsidRPr="00F37773" w:rsidRDefault="00674D89" w:rsidP="00416642">
            <w:pPr>
              <w:rPr>
                <w:rFonts w:ascii="Times New Roman" w:hAnsi="Times New Roman"/>
                <w:b w:val="0"/>
                <w:i w:val="0"/>
                <w:sz w:val="20"/>
                <w:szCs w:val="20"/>
                <w:lang w:val="sr-Cyrl-BA"/>
              </w:rPr>
            </w:pPr>
            <w:r w:rsidRPr="00F37773">
              <w:rPr>
                <w:rFonts w:ascii="Times New Roman" w:hAnsi="Times New Roman"/>
                <w:b w:val="0"/>
                <w:i w:val="0"/>
                <w:sz w:val="20"/>
                <w:szCs w:val="2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674D89" w:rsidRPr="00F37773" w:rsidRDefault="00674D89" w:rsidP="00416642">
            <w:pPr>
              <w:rPr>
                <w:rFonts w:ascii="Times New Roman" w:hAnsi="Times New Roman"/>
                <w:b w:val="0"/>
                <w:i w:val="0"/>
                <w:sz w:val="20"/>
                <w:szCs w:val="20"/>
                <w:lang w:val="sr-Latn-BA"/>
              </w:rPr>
            </w:pPr>
            <w:r w:rsidRPr="00F37773">
              <w:rPr>
                <w:rFonts w:ascii="Times New Roman" w:hAnsi="Times New Roman"/>
                <w:b w:val="0"/>
                <w:i w:val="0"/>
                <w:sz w:val="20"/>
                <w:szCs w:val="20"/>
                <w:lang w:val="sr-Cyrl-BA"/>
              </w:rPr>
              <w:t>E</w:t>
            </w:r>
            <w:r w:rsidRPr="00F37773">
              <w:rPr>
                <w:rFonts w:ascii="Times New Roman" w:hAnsi="Times New Roman"/>
                <w:b w:val="0"/>
                <w:i w:val="0"/>
                <w:sz w:val="20"/>
                <w:szCs w:val="20"/>
                <w:lang w:val="sr-Latn-BA"/>
              </w:rPr>
              <w:t>CTS</w:t>
            </w:r>
          </w:p>
        </w:tc>
        <w:tc>
          <w:tcPr>
            <w:tcW w:w="3060" w:type="dxa"/>
            <w:gridSpan w:val="3"/>
            <w:tcBorders>
              <w:top w:val="single" w:sz="24" w:space="0" w:color="auto"/>
              <w:left w:val="single" w:sz="12" w:space="0" w:color="auto"/>
              <w:bottom w:val="single" w:sz="4" w:space="0" w:color="auto"/>
              <w:right w:val="single" w:sz="24" w:space="0" w:color="auto"/>
            </w:tcBorders>
          </w:tcPr>
          <w:p w:rsidR="00674D89" w:rsidRPr="00F37773" w:rsidRDefault="00674D89" w:rsidP="00416642">
            <w:pPr>
              <w:rPr>
                <w:rFonts w:ascii="Times New Roman" w:hAnsi="Times New Roman"/>
                <w:b w:val="0"/>
                <w:i w:val="0"/>
                <w:sz w:val="20"/>
                <w:szCs w:val="20"/>
                <w:lang w:val="sr-Cyrl-BA"/>
              </w:rPr>
            </w:pPr>
            <w:r w:rsidRPr="00F37773">
              <w:rPr>
                <w:rFonts w:ascii="Times New Roman" w:hAnsi="Times New Roman"/>
                <w:b w:val="0"/>
                <w:i w:val="0"/>
                <w:sz w:val="20"/>
                <w:szCs w:val="20"/>
                <w:lang w:val="sr-Cyrl-BA"/>
              </w:rPr>
              <w:t>Fond časova (P+</w:t>
            </w:r>
            <w:r w:rsidRPr="00F37773">
              <w:rPr>
                <w:rFonts w:ascii="Times New Roman" w:hAnsi="Times New Roman"/>
                <w:b w:val="0"/>
                <w:i w:val="0"/>
                <w:sz w:val="20"/>
                <w:szCs w:val="20"/>
                <w:lang w:val="sr-Latn-BA"/>
              </w:rPr>
              <w:t>KV</w:t>
            </w:r>
            <w:r w:rsidRPr="00F37773">
              <w:rPr>
                <w:rFonts w:ascii="Times New Roman" w:hAnsi="Times New Roman"/>
                <w:b w:val="0"/>
                <w:i w:val="0"/>
                <w:sz w:val="20"/>
                <w:szCs w:val="20"/>
                <w:lang w:val="sr-Cyrl-BA"/>
              </w:rPr>
              <w:t>)</w:t>
            </w:r>
          </w:p>
        </w:tc>
      </w:tr>
      <w:tr w:rsidR="00674D89" w:rsidRPr="00F37773" w:rsidTr="00416642">
        <w:tc>
          <w:tcPr>
            <w:tcW w:w="2088" w:type="dxa"/>
            <w:gridSpan w:val="3"/>
            <w:tcBorders>
              <w:left w:val="single" w:sz="24" w:space="0" w:color="auto"/>
              <w:bottom w:val="single" w:sz="24" w:space="0" w:color="auto"/>
              <w:right w:val="single" w:sz="12" w:space="0" w:color="auto"/>
            </w:tcBorders>
          </w:tcPr>
          <w:p w:rsidR="00674D89" w:rsidRPr="00F37773" w:rsidRDefault="00674D89" w:rsidP="00416642">
            <w:pPr>
              <w:rPr>
                <w:rFonts w:ascii="Times New Roman" w:hAnsi="Times New Roman"/>
                <w:b w:val="0"/>
                <w:i w:val="0"/>
                <w:sz w:val="20"/>
                <w:szCs w:val="20"/>
                <w:lang w:val="sr-Cyrl-BA"/>
              </w:rPr>
            </w:pPr>
          </w:p>
        </w:tc>
        <w:tc>
          <w:tcPr>
            <w:tcW w:w="1620" w:type="dxa"/>
            <w:gridSpan w:val="3"/>
            <w:tcBorders>
              <w:left w:val="single" w:sz="12" w:space="0" w:color="auto"/>
              <w:bottom w:val="single" w:sz="24" w:space="0" w:color="auto"/>
              <w:right w:val="single" w:sz="12" w:space="0" w:color="auto"/>
            </w:tcBorders>
          </w:tcPr>
          <w:p w:rsidR="00674D89" w:rsidRPr="00F37773" w:rsidRDefault="00674D89" w:rsidP="00416642">
            <w:pPr>
              <w:rPr>
                <w:rFonts w:ascii="Times New Roman" w:hAnsi="Times New Roman"/>
                <w:b w:val="0"/>
                <w:i w:val="0"/>
                <w:sz w:val="20"/>
                <w:szCs w:val="20"/>
                <w:lang w:val="sr-Cyrl-BA"/>
              </w:rPr>
            </w:pPr>
            <w:r w:rsidRPr="00F37773">
              <w:rPr>
                <w:rFonts w:ascii="Times New Roman" w:hAnsi="Times New Roman"/>
                <w:b w:val="0"/>
                <w:i w:val="0"/>
                <w:sz w:val="20"/>
                <w:szCs w:val="20"/>
                <w:lang w:val="sr-Cyrl-CS"/>
              </w:rPr>
              <w:t>Obavezan</w:t>
            </w:r>
          </w:p>
        </w:tc>
        <w:tc>
          <w:tcPr>
            <w:tcW w:w="1260" w:type="dxa"/>
            <w:tcBorders>
              <w:left w:val="single" w:sz="12" w:space="0" w:color="auto"/>
              <w:bottom w:val="single" w:sz="24" w:space="0" w:color="auto"/>
              <w:right w:val="single" w:sz="12" w:space="0" w:color="auto"/>
            </w:tcBorders>
          </w:tcPr>
          <w:p w:rsidR="00674D89" w:rsidRPr="00F37773" w:rsidRDefault="00674D89" w:rsidP="00416642">
            <w:pPr>
              <w:rPr>
                <w:rFonts w:ascii="Times New Roman" w:hAnsi="Times New Roman"/>
                <w:b w:val="0"/>
                <w:i w:val="0"/>
                <w:sz w:val="20"/>
                <w:szCs w:val="20"/>
                <w:lang w:val="sr-Latn-CS"/>
              </w:rPr>
            </w:pPr>
            <w:r w:rsidRPr="00F37773">
              <w:rPr>
                <w:rFonts w:ascii="Times New Roman" w:hAnsi="Times New Roman"/>
                <w:b w:val="0"/>
                <w:i w:val="0"/>
                <w:sz w:val="20"/>
                <w:szCs w:val="20"/>
                <w:lang w:val="sr-Cyrl-CS"/>
              </w:rPr>
              <w:t>VI</w:t>
            </w:r>
          </w:p>
        </w:tc>
        <w:tc>
          <w:tcPr>
            <w:tcW w:w="1260" w:type="dxa"/>
            <w:gridSpan w:val="2"/>
            <w:tcBorders>
              <w:left w:val="single" w:sz="12" w:space="0" w:color="auto"/>
              <w:bottom w:val="single" w:sz="24" w:space="0" w:color="auto"/>
              <w:right w:val="single" w:sz="12" w:space="0" w:color="auto"/>
            </w:tcBorders>
          </w:tcPr>
          <w:p w:rsidR="00674D89" w:rsidRPr="00F37773" w:rsidRDefault="00674D89" w:rsidP="00416642">
            <w:pPr>
              <w:spacing w:after="20"/>
              <w:rPr>
                <w:rFonts w:ascii="Times New Roman" w:hAnsi="Times New Roman"/>
                <w:b w:val="0"/>
                <w:i w:val="0"/>
                <w:sz w:val="20"/>
                <w:szCs w:val="20"/>
                <w:lang w:val="sr-Latn-BA"/>
              </w:rPr>
            </w:pPr>
            <w:r w:rsidRPr="00F37773">
              <w:rPr>
                <w:rFonts w:ascii="Times New Roman" w:hAnsi="Times New Roman"/>
                <w:b w:val="0"/>
                <w:i w:val="0"/>
                <w:sz w:val="20"/>
                <w:szCs w:val="20"/>
                <w:lang w:val="sr-Latn-BA"/>
              </w:rPr>
              <w:t>6</w:t>
            </w:r>
          </w:p>
        </w:tc>
        <w:tc>
          <w:tcPr>
            <w:tcW w:w="1020" w:type="dxa"/>
            <w:tcBorders>
              <w:left w:val="single" w:sz="12" w:space="0" w:color="auto"/>
              <w:bottom w:val="single" w:sz="24" w:space="0" w:color="auto"/>
            </w:tcBorders>
          </w:tcPr>
          <w:p w:rsidR="00674D89" w:rsidRPr="00F37773" w:rsidRDefault="00674D89" w:rsidP="00416642">
            <w:pPr>
              <w:spacing w:after="20"/>
              <w:rPr>
                <w:rFonts w:ascii="Times New Roman" w:hAnsi="Times New Roman"/>
                <w:b w:val="0"/>
                <w:i w:val="0"/>
                <w:sz w:val="20"/>
                <w:szCs w:val="20"/>
                <w:lang w:val="sr-Cyrl-CS"/>
              </w:rPr>
            </w:pPr>
            <w:r w:rsidRPr="00F37773">
              <w:rPr>
                <w:rFonts w:ascii="Times New Roman" w:hAnsi="Times New Roman"/>
                <w:b w:val="0"/>
                <w:i w:val="0"/>
                <w:sz w:val="20"/>
                <w:szCs w:val="20"/>
                <w:lang w:val="sr-Cyrl-CS"/>
              </w:rPr>
              <w:t>2</w:t>
            </w:r>
          </w:p>
        </w:tc>
        <w:tc>
          <w:tcPr>
            <w:tcW w:w="1020" w:type="dxa"/>
            <w:tcBorders>
              <w:bottom w:val="single" w:sz="24" w:space="0" w:color="auto"/>
            </w:tcBorders>
          </w:tcPr>
          <w:p w:rsidR="00674D89" w:rsidRPr="00F37773" w:rsidRDefault="00674D89" w:rsidP="00416642">
            <w:pPr>
              <w:spacing w:after="20"/>
              <w:rPr>
                <w:rFonts w:ascii="Times New Roman" w:hAnsi="Times New Roman"/>
                <w:b w:val="0"/>
                <w:i w:val="0"/>
                <w:sz w:val="20"/>
                <w:szCs w:val="20"/>
                <w:lang w:val="sr-Cyrl-CS"/>
              </w:rPr>
            </w:pPr>
            <w:r w:rsidRPr="00F37773">
              <w:rPr>
                <w:rFonts w:ascii="Times New Roman" w:hAnsi="Times New Roman"/>
                <w:b w:val="0"/>
                <w:i w:val="0"/>
                <w:sz w:val="20"/>
                <w:szCs w:val="20"/>
                <w:lang w:val="sr-Cyrl-CS"/>
              </w:rPr>
              <w:t>2</w:t>
            </w:r>
          </w:p>
        </w:tc>
        <w:tc>
          <w:tcPr>
            <w:tcW w:w="1020" w:type="dxa"/>
            <w:tcBorders>
              <w:bottom w:val="single" w:sz="24" w:space="0" w:color="auto"/>
              <w:right w:val="single" w:sz="24" w:space="0" w:color="auto"/>
            </w:tcBorders>
          </w:tcPr>
          <w:p w:rsidR="00674D89" w:rsidRPr="00F37773" w:rsidRDefault="00674D89" w:rsidP="00416642">
            <w:pPr>
              <w:rPr>
                <w:rFonts w:ascii="Times New Roman" w:hAnsi="Times New Roman"/>
                <w:b w:val="0"/>
                <w:i w:val="0"/>
                <w:sz w:val="20"/>
                <w:szCs w:val="20"/>
                <w:lang w:val="sr-Cyrl-CS"/>
              </w:rPr>
            </w:pPr>
          </w:p>
        </w:tc>
      </w:tr>
      <w:tr w:rsidR="00674D89" w:rsidRPr="00F37773" w:rsidTr="00416642">
        <w:tc>
          <w:tcPr>
            <w:tcW w:w="2448" w:type="dxa"/>
            <w:gridSpan w:val="4"/>
            <w:tcBorders>
              <w:top w:val="single" w:sz="24" w:space="0" w:color="auto"/>
              <w:left w:val="single" w:sz="24" w:space="0" w:color="auto"/>
              <w:bottom w:val="single" w:sz="2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Šifra predmeta</w:t>
            </w:r>
          </w:p>
        </w:tc>
        <w:tc>
          <w:tcPr>
            <w:tcW w:w="6840" w:type="dxa"/>
            <w:gridSpan w:val="8"/>
            <w:tcBorders>
              <w:top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rPr>
            </w:pPr>
            <w:r w:rsidRPr="00F37773">
              <w:rPr>
                <w:rFonts w:ascii="Times New Roman" w:hAnsi="Times New Roman"/>
                <w:b w:val="0"/>
                <w:i w:val="0"/>
                <w:sz w:val="18"/>
                <w:szCs w:val="18"/>
              </w:rPr>
              <w:t>F-</w:t>
            </w:r>
            <w:r>
              <w:rPr>
                <w:rFonts w:ascii="Times New Roman" w:hAnsi="Times New Roman"/>
                <w:b w:val="0"/>
                <w:i w:val="0"/>
                <w:sz w:val="18"/>
                <w:szCs w:val="18"/>
              </w:rPr>
              <w:t>21</w:t>
            </w:r>
          </w:p>
        </w:tc>
      </w:tr>
      <w:tr w:rsidR="00674D89" w:rsidRPr="00F37773" w:rsidTr="00416642">
        <w:tc>
          <w:tcPr>
            <w:tcW w:w="5328" w:type="dxa"/>
            <w:gridSpan w:val="8"/>
            <w:tcBorders>
              <w:top w:val="single" w:sz="24" w:space="0" w:color="auto"/>
              <w:left w:val="single" w:sz="24" w:space="0" w:color="auto"/>
              <w:bottom w:val="single" w:sz="2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Cyrl-CS"/>
              </w:rPr>
            </w:pPr>
            <w:r w:rsidRPr="00F37773">
              <w:rPr>
                <w:rFonts w:ascii="Times New Roman" w:hAnsi="Times New Roman"/>
                <w:b w:val="0"/>
                <w:i w:val="0"/>
                <w:sz w:val="18"/>
                <w:szCs w:val="18"/>
                <w:lang w:val="sr-Cyrl-BA"/>
              </w:rPr>
              <w:t>20</w:t>
            </w:r>
            <w:r>
              <w:rPr>
                <w:rFonts w:ascii="Times New Roman" w:hAnsi="Times New Roman"/>
                <w:b w:val="0"/>
                <w:i w:val="0"/>
                <w:sz w:val="18"/>
                <w:szCs w:val="18"/>
                <w:lang w:val="sr-Latn-CS"/>
              </w:rPr>
              <w:t>21</w:t>
            </w:r>
            <w:r w:rsidRPr="00F37773">
              <w:rPr>
                <w:rFonts w:ascii="Times New Roman" w:hAnsi="Times New Roman"/>
                <w:b w:val="0"/>
                <w:i w:val="0"/>
                <w:sz w:val="18"/>
                <w:szCs w:val="18"/>
                <w:lang w:val="sr-Cyrl-BA"/>
              </w:rPr>
              <w:t>/</w:t>
            </w:r>
            <w:r>
              <w:rPr>
                <w:rFonts w:ascii="Times New Roman" w:hAnsi="Times New Roman"/>
                <w:b w:val="0"/>
                <w:i w:val="0"/>
                <w:sz w:val="18"/>
                <w:szCs w:val="18"/>
                <w:lang w:val="sr-Latn-CS"/>
              </w:rPr>
              <w:t>22</w:t>
            </w:r>
            <w:r w:rsidRPr="00F37773">
              <w:rPr>
                <w:rFonts w:ascii="Times New Roman" w:hAnsi="Times New Roman"/>
                <w:b w:val="0"/>
                <w:i w:val="0"/>
                <w:sz w:val="18"/>
                <w:szCs w:val="18"/>
                <w:lang w:val="sr-Latn-CS"/>
              </w:rPr>
              <w:t>.</w:t>
            </w:r>
          </w:p>
        </w:tc>
      </w:tr>
      <w:tr w:rsidR="00674D89" w:rsidRPr="00F37773"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Cyrl-CS"/>
              </w:rPr>
            </w:pPr>
            <w:r w:rsidRPr="00F37773">
              <w:rPr>
                <w:rFonts w:ascii="Times New Roman" w:hAnsi="Times New Roman"/>
                <w:b w:val="0"/>
                <w:i w:val="0"/>
                <w:sz w:val="18"/>
                <w:szCs w:val="18"/>
                <w:lang w:val="sr-Cyrl-BA"/>
              </w:rPr>
              <w:t xml:space="preserve">Vrsta i nivo studija, studijski programi: </w:t>
            </w:r>
            <w:r w:rsidRPr="00F37773">
              <w:rPr>
                <w:rFonts w:ascii="Times New Roman" w:hAnsi="Times New Roman"/>
                <w:b w:val="0"/>
                <w:i w:val="0"/>
                <w:sz w:val="18"/>
                <w:szCs w:val="18"/>
                <w:lang w:val="sr-Cyrl-CS"/>
              </w:rPr>
              <w:t xml:space="preserve"> strukovni studij; ciklus; </w:t>
            </w:r>
            <w:r w:rsidRPr="00F37773">
              <w:rPr>
                <w:rFonts w:ascii="Times New Roman" w:hAnsi="Times New Roman"/>
                <w:b w:val="0"/>
                <w:i w:val="0"/>
                <w:sz w:val="18"/>
                <w:szCs w:val="18"/>
                <w:lang w:val="sr-Latn-BA"/>
              </w:rPr>
              <w:t>240</w:t>
            </w:r>
            <w:r w:rsidRPr="00F37773">
              <w:rPr>
                <w:rFonts w:ascii="Times New Roman" w:hAnsi="Times New Roman"/>
                <w:b w:val="0"/>
                <w:i w:val="0"/>
                <w:sz w:val="18"/>
                <w:szCs w:val="18"/>
                <w:lang w:val="sr-Cyrl-CS"/>
              </w:rPr>
              <w:t xml:space="preserve"> E</w:t>
            </w:r>
            <w:r w:rsidRPr="00F37773">
              <w:rPr>
                <w:rFonts w:ascii="Times New Roman" w:hAnsi="Times New Roman"/>
                <w:b w:val="0"/>
                <w:i w:val="0"/>
                <w:sz w:val="18"/>
                <w:szCs w:val="18"/>
                <w:lang w:val="sr-Latn-BA"/>
              </w:rPr>
              <w:t>CTS</w:t>
            </w:r>
            <w:r w:rsidRPr="00F37773">
              <w:rPr>
                <w:rFonts w:ascii="Times New Roman" w:hAnsi="Times New Roman"/>
                <w:b w:val="0"/>
                <w:i w:val="0"/>
                <w:sz w:val="18"/>
                <w:szCs w:val="18"/>
                <w:lang w:val="sr-Cyrl-CS"/>
              </w:rPr>
              <w:t xml:space="preserve">; </w:t>
            </w:r>
            <w:r w:rsidRPr="00F37773">
              <w:rPr>
                <w:rFonts w:ascii="Times New Roman" w:hAnsi="Times New Roman"/>
                <w:b w:val="0"/>
                <w:i w:val="0"/>
                <w:sz w:val="18"/>
                <w:szCs w:val="18"/>
                <w:lang w:val="sr-Latn-BA"/>
              </w:rPr>
              <w:t>Fizioterapija</w:t>
            </w:r>
          </w:p>
        </w:tc>
      </w:tr>
      <w:tr w:rsidR="00674D89" w:rsidRPr="00F37773"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Cyrl-CS"/>
              </w:rPr>
            </w:pPr>
            <w:r w:rsidRPr="00F37773">
              <w:rPr>
                <w:rFonts w:ascii="Times New Roman" w:hAnsi="Times New Roman"/>
                <w:b w:val="0"/>
                <w:i w:val="0"/>
                <w:sz w:val="18"/>
                <w:szCs w:val="18"/>
                <w:lang w:val="sr-Cyrl-BA"/>
              </w:rPr>
              <w:t xml:space="preserve">Uslovljenost drugim predmetima: </w:t>
            </w:r>
            <w:r w:rsidRPr="00F37773">
              <w:rPr>
                <w:rFonts w:ascii="Times New Roman" w:hAnsi="Times New Roman"/>
                <w:b w:val="0"/>
                <w:i w:val="0"/>
                <w:sz w:val="18"/>
                <w:szCs w:val="18"/>
                <w:lang w:val="sr-Cyrl-CS"/>
              </w:rPr>
              <w:t>nema uslovljenosti</w:t>
            </w:r>
          </w:p>
        </w:tc>
      </w:tr>
      <w:tr w:rsidR="00674D89" w:rsidRPr="00F37773"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rPr>
            </w:pPr>
            <w:r w:rsidRPr="00F37773">
              <w:rPr>
                <w:rFonts w:ascii="Times New Roman" w:hAnsi="Times New Roman"/>
                <w:i w:val="0"/>
                <w:sz w:val="18"/>
                <w:szCs w:val="18"/>
                <w:lang w:val="sr-Cyrl-CS"/>
              </w:rPr>
              <w:t>Ciljevi izučavanja predmeta:</w:t>
            </w:r>
            <w:r w:rsidRPr="00F37773">
              <w:rPr>
                <w:rFonts w:ascii="Times New Roman" w:hAnsi="Times New Roman"/>
                <w:b w:val="0"/>
                <w:i w:val="0"/>
                <w:sz w:val="18"/>
                <w:szCs w:val="18"/>
              </w:rPr>
              <w:t xml:space="preserve"> Na predmetu Biomedicinska informatika studenti će se upoznati sa ključnim elementima biomedicinske informatike i primjene informatike i računskih tehnologija u segmentu zdravstva. Predmet uključuje definicije, razrade i stanje razvoja u područjima medicinske informatike, zdravstvenih zapisa i informacije, načina prikupljanja informacija, posebno osobine i obradbe bioelektričkih signala, telemedicine i ostalih srodnih područja.</w:t>
            </w:r>
          </w:p>
        </w:tc>
      </w:tr>
      <w:tr w:rsidR="00674D89" w:rsidRPr="00100920"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i w:val="0"/>
                <w:sz w:val="18"/>
                <w:szCs w:val="18"/>
              </w:rPr>
            </w:pPr>
            <w:r w:rsidRPr="00F37773">
              <w:rPr>
                <w:rFonts w:ascii="Times New Roman" w:hAnsi="Times New Roman"/>
                <w:i w:val="0"/>
                <w:sz w:val="18"/>
                <w:szCs w:val="18"/>
              </w:rPr>
              <w:t>Ishodi učenja :</w:t>
            </w:r>
          </w:p>
          <w:p w:rsidR="00674D89" w:rsidRPr="00F37773" w:rsidRDefault="00674D89" w:rsidP="00416642">
            <w:pPr>
              <w:rPr>
                <w:rFonts w:ascii="Times New Roman" w:hAnsi="Times New Roman"/>
                <w:b w:val="0"/>
                <w:i w:val="0"/>
                <w:sz w:val="18"/>
                <w:szCs w:val="18"/>
              </w:rPr>
            </w:pPr>
            <w:r w:rsidRPr="00F37773">
              <w:rPr>
                <w:rFonts w:ascii="Times New Roman" w:hAnsi="Times New Roman"/>
                <w:b w:val="0"/>
                <w:i w:val="0"/>
                <w:sz w:val="18"/>
                <w:szCs w:val="18"/>
              </w:rPr>
              <w:t>Identifikovati ključne parametre zdravstvenih sistema</w:t>
            </w:r>
          </w:p>
          <w:p w:rsidR="00674D89" w:rsidRPr="00F37773" w:rsidRDefault="00674D89" w:rsidP="00416642">
            <w:pPr>
              <w:rPr>
                <w:rFonts w:ascii="Times New Roman" w:hAnsi="Times New Roman"/>
                <w:b w:val="0"/>
                <w:i w:val="0"/>
                <w:sz w:val="18"/>
                <w:szCs w:val="18"/>
              </w:rPr>
            </w:pPr>
            <w:r w:rsidRPr="00F37773">
              <w:rPr>
                <w:rFonts w:ascii="Times New Roman" w:hAnsi="Times New Roman"/>
                <w:b w:val="0"/>
                <w:i w:val="0"/>
                <w:sz w:val="18"/>
                <w:szCs w:val="18"/>
              </w:rPr>
              <w:t xml:space="preserve">Dati primjer modela zdravstvenih podataka prema vodećim svjetskim normama  ZIS-u    </w:t>
            </w:r>
          </w:p>
          <w:p w:rsidR="00674D89" w:rsidRPr="00F37773" w:rsidRDefault="00674D89" w:rsidP="00416642">
            <w:pPr>
              <w:rPr>
                <w:rFonts w:ascii="Times New Roman" w:hAnsi="Times New Roman"/>
                <w:b w:val="0"/>
                <w:i w:val="0"/>
                <w:sz w:val="18"/>
                <w:szCs w:val="18"/>
              </w:rPr>
            </w:pPr>
            <w:r w:rsidRPr="00F37773">
              <w:rPr>
                <w:rFonts w:ascii="Times New Roman" w:hAnsi="Times New Roman"/>
                <w:b w:val="0"/>
                <w:i w:val="0"/>
                <w:sz w:val="18"/>
                <w:szCs w:val="18"/>
              </w:rPr>
              <w:t>Definisati arhitekture rješenja u mobilnom zdravstvu i telemedicini</w:t>
            </w:r>
          </w:p>
          <w:p w:rsidR="00674D89" w:rsidRPr="00DB0AE6" w:rsidRDefault="00674D89" w:rsidP="00416642">
            <w:pPr>
              <w:rPr>
                <w:rFonts w:ascii="Times New Roman" w:hAnsi="Times New Roman"/>
                <w:b w:val="0"/>
                <w:i w:val="0"/>
                <w:sz w:val="18"/>
                <w:szCs w:val="18"/>
                <w:lang w:val="es-CL"/>
              </w:rPr>
            </w:pPr>
            <w:r w:rsidRPr="00DB0AE6">
              <w:rPr>
                <w:rFonts w:ascii="Times New Roman" w:hAnsi="Times New Roman"/>
                <w:b w:val="0"/>
                <w:i w:val="0"/>
                <w:sz w:val="18"/>
                <w:szCs w:val="18"/>
                <w:lang w:val="es-CL"/>
              </w:rPr>
              <w:t>Prepoznati osnovne module integrisanog bolničkog informacionog sistema</w:t>
            </w:r>
          </w:p>
          <w:p w:rsidR="00674D89" w:rsidRPr="00DB0AE6" w:rsidRDefault="00674D89" w:rsidP="00416642">
            <w:pPr>
              <w:rPr>
                <w:rFonts w:ascii="Times New Roman" w:hAnsi="Times New Roman"/>
                <w:b w:val="0"/>
                <w:i w:val="0"/>
                <w:sz w:val="18"/>
                <w:szCs w:val="18"/>
                <w:lang w:val="es-CL"/>
              </w:rPr>
            </w:pPr>
            <w:r w:rsidRPr="00DB0AE6">
              <w:rPr>
                <w:rFonts w:ascii="Times New Roman" w:hAnsi="Times New Roman"/>
                <w:b w:val="0"/>
                <w:i w:val="0"/>
                <w:sz w:val="18"/>
                <w:szCs w:val="18"/>
                <w:lang w:val="es-CL"/>
              </w:rPr>
              <w:t>Prepoznati osnovne module i funkcionalnosti nacionalnog  eZdravstvenog sistem</w:t>
            </w:r>
          </w:p>
          <w:p w:rsidR="00674D89" w:rsidRPr="00DB0AE6" w:rsidRDefault="00674D89" w:rsidP="00416642">
            <w:pPr>
              <w:rPr>
                <w:rFonts w:ascii="Times New Roman" w:hAnsi="Times New Roman"/>
                <w:b w:val="0"/>
                <w:i w:val="0"/>
                <w:sz w:val="18"/>
                <w:szCs w:val="18"/>
                <w:lang w:val="es-CL"/>
              </w:rPr>
            </w:pPr>
            <w:r w:rsidRPr="00DB0AE6">
              <w:rPr>
                <w:rFonts w:ascii="Times New Roman" w:hAnsi="Times New Roman"/>
                <w:b w:val="0"/>
                <w:i w:val="0"/>
                <w:sz w:val="18"/>
                <w:szCs w:val="18"/>
                <w:lang w:val="es-CL"/>
              </w:rPr>
              <w:t>Prepoznati osnovne komponente elektronskih zdravstvenih zapisa</w:t>
            </w:r>
          </w:p>
        </w:tc>
      </w:tr>
      <w:tr w:rsidR="00674D89" w:rsidRPr="00F37773"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Cyrl-BA"/>
              </w:rPr>
              <w:t>Ime i prezime nastavnika i saradnika:</w:t>
            </w:r>
            <w:r w:rsidRPr="00F37773">
              <w:rPr>
                <w:rFonts w:ascii="Times New Roman" w:hAnsi="Times New Roman"/>
                <w:b w:val="0"/>
                <w:i w:val="0"/>
                <w:sz w:val="18"/>
                <w:szCs w:val="18"/>
                <w:lang w:val="sr-Cyrl-CS"/>
              </w:rPr>
              <w:t xml:space="preserve">  </w:t>
            </w:r>
            <w:r>
              <w:rPr>
                <w:rFonts w:ascii="Times New Roman" w:hAnsi="Times New Roman"/>
                <w:b w:val="0"/>
                <w:i w:val="0"/>
                <w:sz w:val="18"/>
                <w:szCs w:val="18"/>
                <w:lang w:val="sr-Latn-BA"/>
              </w:rPr>
              <w:t xml:space="preserve">prof. </w:t>
            </w:r>
            <w:r w:rsidRPr="00F37773">
              <w:rPr>
                <w:rFonts w:ascii="Times New Roman" w:hAnsi="Times New Roman"/>
                <w:b w:val="0"/>
                <w:i w:val="0"/>
                <w:sz w:val="18"/>
                <w:szCs w:val="18"/>
                <w:lang w:val="sr-Cyrl-CS"/>
              </w:rPr>
              <w:t xml:space="preserve">dr </w:t>
            </w:r>
            <w:r w:rsidRPr="00F37773">
              <w:rPr>
                <w:rFonts w:ascii="Times New Roman" w:hAnsi="Times New Roman"/>
                <w:b w:val="0"/>
                <w:i w:val="0"/>
                <w:sz w:val="18"/>
                <w:szCs w:val="18"/>
                <w:lang w:val="sr-Latn-BA"/>
              </w:rPr>
              <w:t xml:space="preserve">Nenad Stojanović, </w:t>
            </w:r>
          </w:p>
        </w:tc>
      </w:tr>
      <w:tr w:rsidR="00674D89" w:rsidRPr="00100920" w:rsidTr="00416642">
        <w:tc>
          <w:tcPr>
            <w:tcW w:w="9288" w:type="dxa"/>
            <w:gridSpan w:val="12"/>
            <w:tcBorders>
              <w:top w:val="single" w:sz="24" w:space="0" w:color="auto"/>
              <w:left w:val="single" w:sz="24" w:space="0" w:color="auto"/>
              <w:bottom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 xml:space="preserve">Metod nastave i savladavanje gradiva: </w:t>
            </w:r>
            <w:r w:rsidRPr="00F37773">
              <w:rPr>
                <w:rFonts w:ascii="Times New Roman" w:hAnsi="Times New Roman"/>
                <w:b w:val="0"/>
                <w:i w:val="0"/>
                <w:sz w:val="18"/>
                <w:szCs w:val="18"/>
                <w:lang w:val="sr-Cyrl-CS"/>
              </w:rPr>
              <w:t>Predavanja podržana računarom, seminari, vježbe</w:t>
            </w:r>
          </w:p>
        </w:tc>
      </w:tr>
      <w:tr w:rsidR="00674D89" w:rsidRPr="00F37773" w:rsidTr="00416642">
        <w:tc>
          <w:tcPr>
            <w:tcW w:w="9288" w:type="dxa"/>
            <w:gridSpan w:val="12"/>
            <w:tcBorders>
              <w:top w:val="single" w:sz="24" w:space="0" w:color="auto"/>
              <w:left w:val="single" w:sz="24" w:space="0" w:color="auto"/>
              <w:right w:val="single" w:sz="2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Sadržaj predmeta po sedmicama:</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Uvod u predmet</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2</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Pojam informatike</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3</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Razvoj informatike</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4</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rPr>
            </w:pPr>
            <w:r w:rsidRPr="00F37773">
              <w:rPr>
                <w:rFonts w:ascii="Times New Roman" w:hAnsi="Times New Roman"/>
                <w:b w:val="0"/>
                <w:i w:val="0"/>
                <w:sz w:val="18"/>
                <w:szCs w:val="18"/>
                <w:lang w:val="sr-Cyrl-CS"/>
              </w:rPr>
              <w:t>Hardver CPU</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5</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rPr>
            </w:pPr>
            <w:r w:rsidRPr="00F37773">
              <w:rPr>
                <w:rFonts w:ascii="Times New Roman" w:hAnsi="Times New Roman"/>
                <w:b w:val="0"/>
                <w:i w:val="0"/>
                <w:sz w:val="18"/>
                <w:szCs w:val="18"/>
                <w:lang w:val="sr-Cyrl-CS"/>
              </w:rPr>
              <w:t>Hardver</w:t>
            </w:r>
            <w:r w:rsidRPr="00F37773">
              <w:rPr>
                <w:rFonts w:ascii="Times New Roman" w:hAnsi="Times New Roman"/>
                <w:b w:val="0"/>
                <w:i w:val="0"/>
                <w:sz w:val="18"/>
                <w:szCs w:val="18"/>
              </w:rPr>
              <w:t xml:space="preserve"> I/O</w:t>
            </w:r>
          </w:p>
        </w:tc>
      </w:tr>
      <w:tr w:rsidR="00674D89" w:rsidRPr="00F37773"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6</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rPr>
              <w:t>Softver</w:t>
            </w:r>
            <w:r w:rsidRPr="00F37773">
              <w:rPr>
                <w:rFonts w:ascii="Times New Roman" w:hAnsi="Times New Roman"/>
                <w:b w:val="0"/>
                <w:i w:val="0"/>
                <w:sz w:val="18"/>
                <w:szCs w:val="18"/>
                <w:lang w:val="sr-Cyrl-CS"/>
              </w:rPr>
              <w:t xml:space="preserve"> - Sistemski softver</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7</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Softver – Aplikativni softver</w:t>
            </w:r>
            <w:r>
              <w:rPr>
                <w:rFonts w:ascii="Times New Roman" w:hAnsi="Times New Roman"/>
                <w:b w:val="0"/>
                <w:i w:val="0"/>
                <w:sz w:val="18"/>
                <w:szCs w:val="18"/>
                <w:lang w:val="sr-Latn-BA"/>
              </w:rPr>
              <w:t>.</w:t>
            </w:r>
            <w:r w:rsidRPr="00F37773">
              <w:rPr>
                <w:rFonts w:ascii="Times New Roman" w:hAnsi="Times New Roman"/>
                <w:i w:val="0"/>
                <w:sz w:val="18"/>
                <w:szCs w:val="18"/>
                <w:lang w:val="sr-Latn-CS"/>
              </w:rPr>
              <w:t xml:space="preserve"> I</w:t>
            </w:r>
            <w:r w:rsidRPr="00F37773">
              <w:rPr>
                <w:rFonts w:ascii="Times New Roman" w:hAnsi="Times New Roman"/>
                <w:i w:val="0"/>
                <w:sz w:val="18"/>
                <w:szCs w:val="18"/>
                <w:lang w:val="sr-Cyrl-CS"/>
              </w:rPr>
              <w:t xml:space="preserve"> kolokvijum</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i w:val="0"/>
                <w:sz w:val="18"/>
                <w:szCs w:val="18"/>
                <w:lang w:val="sr-Cyrl-BA"/>
              </w:rPr>
            </w:pPr>
            <w:r w:rsidRPr="00F37773">
              <w:rPr>
                <w:rFonts w:ascii="Times New Roman" w:hAnsi="Times New Roman"/>
                <w:i w:val="0"/>
                <w:sz w:val="18"/>
                <w:szCs w:val="18"/>
                <w:lang w:val="sr-Cyrl-BA"/>
              </w:rPr>
              <w:t>8</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Internet</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9</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Servisi interneta</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10</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Elektronsko poslovanje</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11</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eZdravstvo</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12</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Informacioni sistemi</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13</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Baze podataka</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14</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Informacioni sistemi u zdravstvu</w:t>
            </w:r>
          </w:p>
        </w:tc>
      </w:tr>
      <w:tr w:rsidR="00674D89" w:rsidRPr="00100920" w:rsidTr="00416642">
        <w:tc>
          <w:tcPr>
            <w:tcW w:w="465" w:type="dxa"/>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15</w:t>
            </w:r>
          </w:p>
        </w:tc>
        <w:tc>
          <w:tcPr>
            <w:tcW w:w="8823" w:type="dxa"/>
            <w:gridSpan w:val="11"/>
            <w:tcBorders>
              <w:left w:val="single" w:sz="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Rezime predmeta</w:t>
            </w:r>
            <w:r>
              <w:rPr>
                <w:rFonts w:ascii="Times New Roman" w:hAnsi="Times New Roman"/>
                <w:b w:val="0"/>
                <w:i w:val="0"/>
                <w:sz w:val="18"/>
                <w:szCs w:val="18"/>
                <w:lang w:val="sr-Latn-BA"/>
              </w:rPr>
              <w:t>.</w:t>
            </w:r>
            <w:r w:rsidRPr="00F37773">
              <w:rPr>
                <w:rFonts w:ascii="Times New Roman" w:hAnsi="Times New Roman"/>
                <w:i w:val="0"/>
                <w:sz w:val="18"/>
                <w:szCs w:val="18"/>
                <w:lang w:val="sr-Latn-CS"/>
              </w:rPr>
              <w:t xml:space="preserve"> II</w:t>
            </w:r>
            <w:r w:rsidRPr="00F37773">
              <w:rPr>
                <w:rFonts w:ascii="Times New Roman" w:hAnsi="Times New Roman"/>
                <w:i w:val="0"/>
                <w:sz w:val="18"/>
                <w:szCs w:val="18"/>
                <w:lang w:val="sr-Cyrl-CS"/>
              </w:rPr>
              <w:t xml:space="preserve"> kolokvijum</w:t>
            </w:r>
          </w:p>
        </w:tc>
      </w:tr>
      <w:tr w:rsidR="00674D89" w:rsidRPr="00100920" w:rsidTr="00416642">
        <w:tc>
          <w:tcPr>
            <w:tcW w:w="9288" w:type="dxa"/>
            <w:gridSpan w:val="12"/>
            <w:tcBorders>
              <w:top w:val="single" w:sz="24" w:space="0" w:color="auto"/>
              <w:left w:val="single" w:sz="24" w:space="0" w:color="auto"/>
              <w:bottom w:val="single" w:sz="4" w:space="0" w:color="auto"/>
              <w:right w:val="single" w:sz="24" w:space="0" w:color="auto"/>
            </w:tcBorders>
          </w:tcPr>
          <w:p w:rsidR="00674D89" w:rsidRPr="00F37773" w:rsidRDefault="00674D89" w:rsidP="00416642">
            <w:pPr>
              <w:rPr>
                <w:rFonts w:ascii="Times New Roman" w:hAnsi="Times New Roman"/>
                <w:b w:val="0"/>
                <w:i w:val="0"/>
                <w:sz w:val="18"/>
                <w:szCs w:val="18"/>
                <w:lang w:val="sr-Cyrl-BA"/>
              </w:rPr>
            </w:pPr>
            <w:r w:rsidRPr="00F37773">
              <w:rPr>
                <w:rFonts w:ascii="Times New Roman" w:hAnsi="Times New Roman"/>
                <w:b w:val="0"/>
                <w:i w:val="0"/>
                <w:sz w:val="18"/>
                <w:szCs w:val="18"/>
                <w:lang w:val="sr-Cyrl-BA"/>
              </w:rPr>
              <w:t>Opterećenje studenta po predmetu:</w:t>
            </w:r>
          </w:p>
        </w:tc>
      </w:tr>
      <w:tr w:rsidR="00674D89" w:rsidRPr="00F37773" w:rsidTr="00416642">
        <w:tc>
          <w:tcPr>
            <w:tcW w:w="2988" w:type="dxa"/>
            <w:gridSpan w:val="5"/>
            <w:tcBorders>
              <w:left w:val="single" w:sz="24" w:space="0" w:color="auto"/>
              <w:right w:val="single" w:sz="4" w:space="0" w:color="auto"/>
            </w:tcBorders>
          </w:tcPr>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Nedeljno:</w:t>
            </w:r>
          </w:p>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Kreditni koeficijent:</w:t>
            </w:r>
          </w:p>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6:30k=(ECTS/30)=0,2</w:t>
            </w:r>
          </w:p>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Nedeljno opterećenje:</w:t>
            </w:r>
          </w:p>
          <w:p w:rsidR="00674D89" w:rsidRPr="00F37773" w:rsidRDefault="00674D89" w:rsidP="00416642">
            <w:pPr>
              <w:spacing w:after="20"/>
              <w:rPr>
                <w:rFonts w:ascii="Times New Roman" w:hAnsi="Times New Roman"/>
                <w:b w:val="0"/>
                <w:i w:val="0"/>
                <w:sz w:val="18"/>
                <w:szCs w:val="18"/>
                <w:lang w:val="sr-Cyrl-BA"/>
              </w:rPr>
            </w:pPr>
            <w:r w:rsidRPr="00F37773">
              <w:rPr>
                <w:rFonts w:ascii="Times New Roman" w:hAnsi="Times New Roman"/>
                <w:b w:val="0"/>
                <w:i w:val="0"/>
                <w:sz w:val="18"/>
                <w:szCs w:val="18"/>
                <w:lang w:val="sr-Latn-BA"/>
              </w:rPr>
              <w:t>0,2*40=(k*40 sati)= 8 sati</w:t>
            </w:r>
          </w:p>
        </w:tc>
        <w:tc>
          <w:tcPr>
            <w:tcW w:w="6300" w:type="dxa"/>
            <w:gridSpan w:val="7"/>
            <w:tcBorders>
              <w:left w:val="single" w:sz="4" w:space="0" w:color="auto"/>
              <w:right w:val="single" w:sz="24" w:space="0" w:color="auto"/>
            </w:tcBorders>
          </w:tcPr>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Ukupno opterećenje za predmet:</w:t>
            </w:r>
          </w:p>
          <w:p w:rsidR="00674D89" w:rsidRPr="00F37773" w:rsidRDefault="00674D89" w:rsidP="00416642">
            <w:pPr>
              <w:rPr>
                <w:rFonts w:ascii="Times New Roman" w:hAnsi="Times New Roman"/>
                <w:b w:val="0"/>
                <w:i w:val="0"/>
                <w:sz w:val="18"/>
                <w:szCs w:val="18"/>
                <w:lang w:val="sr-Latn-BA"/>
              </w:rPr>
            </w:pPr>
            <w:r w:rsidRPr="00F37773">
              <w:rPr>
                <w:rFonts w:ascii="Times New Roman" w:hAnsi="Times New Roman"/>
                <w:b w:val="0"/>
                <w:i w:val="0"/>
                <w:sz w:val="18"/>
                <w:szCs w:val="18"/>
                <w:lang w:val="sr-Latn-BA"/>
              </w:rPr>
              <w:t>6*30 (ECTS kredita * 30 sati/kredita) = 180 sati</w:t>
            </w:r>
          </w:p>
          <w:p w:rsidR="00674D89" w:rsidRPr="00F37773" w:rsidRDefault="00674D89" w:rsidP="00674D89">
            <w:pPr>
              <w:numPr>
                <w:ilvl w:val="0"/>
                <w:numId w:val="6"/>
              </w:numPr>
              <w:ind w:left="0"/>
              <w:rPr>
                <w:rFonts w:ascii="Times New Roman" w:hAnsi="Times New Roman"/>
                <w:b w:val="0"/>
                <w:i w:val="0"/>
                <w:sz w:val="18"/>
                <w:szCs w:val="18"/>
                <w:lang w:val="sr-Latn-BA"/>
              </w:rPr>
            </w:pPr>
            <w:r w:rsidRPr="00F37773">
              <w:rPr>
                <w:rFonts w:ascii="Times New Roman" w:hAnsi="Times New Roman"/>
                <w:b w:val="0"/>
                <w:i w:val="0"/>
                <w:sz w:val="18"/>
                <w:szCs w:val="18"/>
                <w:lang w:val="sr-Latn-BA"/>
              </w:rPr>
              <w:t>Aktivna nastava (predavanje i vježbe): 120 sati</w:t>
            </w:r>
          </w:p>
          <w:p w:rsidR="00674D89" w:rsidRPr="00F37773" w:rsidRDefault="00674D89" w:rsidP="00674D89">
            <w:pPr>
              <w:numPr>
                <w:ilvl w:val="0"/>
                <w:numId w:val="11"/>
              </w:numPr>
              <w:ind w:left="0"/>
              <w:rPr>
                <w:rFonts w:ascii="Times New Roman" w:hAnsi="Times New Roman"/>
                <w:b w:val="0"/>
                <w:i w:val="0"/>
                <w:sz w:val="18"/>
                <w:szCs w:val="18"/>
                <w:lang w:val="sr-Latn-BA"/>
              </w:rPr>
            </w:pPr>
            <w:r w:rsidRPr="00F37773">
              <w:rPr>
                <w:rFonts w:ascii="Times New Roman" w:hAnsi="Times New Roman"/>
                <w:b w:val="0"/>
                <w:i w:val="0"/>
                <w:sz w:val="18"/>
                <w:szCs w:val="18"/>
                <w:lang w:val="sr-Latn-BA"/>
              </w:rPr>
              <w:t>Predavanja 60 sati</w:t>
            </w:r>
          </w:p>
          <w:p w:rsidR="00674D89" w:rsidRPr="00F37773" w:rsidRDefault="00674D89" w:rsidP="00674D89">
            <w:pPr>
              <w:numPr>
                <w:ilvl w:val="0"/>
                <w:numId w:val="11"/>
              </w:numPr>
              <w:ind w:left="0"/>
              <w:rPr>
                <w:rFonts w:ascii="Times New Roman" w:hAnsi="Times New Roman"/>
                <w:b w:val="0"/>
                <w:i w:val="0"/>
                <w:sz w:val="18"/>
                <w:szCs w:val="18"/>
                <w:lang w:val="sr-Latn-BA"/>
              </w:rPr>
            </w:pPr>
            <w:r w:rsidRPr="00F37773">
              <w:rPr>
                <w:rFonts w:ascii="Times New Roman" w:hAnsi="Times New Roman"/>
                <w:b w:val="0"/>
                <w:i w:val="0"/>
                <w:sz w:val="18"/>
                <w:szCs w:val="18"/>
                <w:lang w:val="sr-Latn-BA"/>
              </w:rPr>
              <w:t>Vježbe 60 sati</w:t>
            </w:r>
          </w:p>
          <w:p w:rsidR="00674D89" w:rsidRPr="00F37773" w:rsidRDefault="00674D89" w:rsidP="00674D89">
            <w:pPr>
              <w:numPr>
                <w:ilvl w:val="0"/>
                <w:numId w:val="6"/>
              </w:numPr>
              <w:spacing w:after="20"/>
              <w:ind w:left="0"/>
              <w:rPr>
                <w:rFonts w:ascii="Times New Roman" w:hAnsi="Times New Roman"/>
                <w:b w:val="0"/>
                <w:i w:val="0"/>
                <w:sz w:val="18"/>
                <w:szCs w:val="18"/>
                <w:lang w:val="sr-Cyrl-CS"/>
              </w:rPr>
            </w:pPr>
            <w:r w:rsidRPr="00F37773">
              <w:rPr>
                <w:rFonts w:ascii="Times New Roman" w:hAnsi="Times New Roman"/>
                <w:b w:val="0"/>
                <w:i w:val="0"/>
                <w:sz w:val="18"/>
                <w:szCs w:val="18"/>
                <w:lang w:val="sr-Latn-BA"/>
              </w:rPr>
              <w:t>Samostalni rad studenta 60 sati</w:t>
            </w:r>
          </w:p>
        </w:tc>
      </w:tr>
      <w:tr w:rsidR="00674D89" w:rsidRPr="00F37773" w:rsidTr="00416642">
        <w:tc>
          <w:tcPr>
            <w:tcW w:w="9288" w:type="dxa"/>
            <w:gridSpan w:val="12"/>
            <w:tcBorders>
              <w:left w:val="single" w:sz="2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Obaveze studenata:</w:t>
            </w:r>
          </w:p>
        </w:tc>
      </w:tr>
      <w:tr w:rsidR="00674D89" w:rsidRPr="00F37773" w:rsidTr="00416642">
        <w:tc>
          <w:tcPr>
            <w:tcW w:w="9288" w:type="dxa"/>
            <w:gridSpan w:val="12"/>
            <w:tcBorders>
              <w:left w:val="single" w:sz="24" w:space="0" w:color="auto"/>
              <w:right w:val="single" w:sz="24" w:space="0" w:color="auto"/>
            </w:tcBorders>
          </w:tcPr>
          <w:p w:rsidR="00674D89" w:rsidRPr="00F37773" w:rsidRDefault="00674D89" w:rsidP="00416642">
            <w:pPr>
              <w:spacing w:after="20"/>
              <w:rPr>
                <w:rFonts w:ascii="Times New Roman" w:hAnsi="Times New Roman"/>
                <w:b w:val="0"/>
                <w:i w:val="0"/>
                <w:sz w:val="18"/>
                <w:szCs w:val="18"/>
              </w:rPr>
            </w:pPr>
            <w:r w:rsidRPr="00F37773">
              <w:rPr>
                <w:rFonts w:ascii="Times New Roman" w:hAnsi="Times New Roman"/>
                <w:b w:val="0"/>
                <w:i w:val="0"/>
                <w:sz w:val="18"/>
                <w:szCs w:val="18"/>
                <w:lang w:val="sr-Cyrl-CS"/>
              </w:rPr>
              <w:t xml:space="preserve">Literatura: </w:t>
            </w:r>
          </w:p>
          <w:p w:rsidR="00674D89" w:rsidRPr="00F37773" w:rsidRDefault="00674D89" w:rsidP="00416642">
            <w:pPr>
              <w:spacing w:after="20"/>
              <w:rPr>
                <w:rFonts w:ascii="Times New Roman" w:hAnsi="Times New Roman"/>
                <w:b w:val="0"/>
                <w:i w:val="0"/>
                <w:sz w:val="18"/>
                <w:szCs w:val="18"/>
              </w:rPr>
            </w:pPr>
            <w:r w:rsidRPr="00F37773">
              <w:rPr>
                <w:rFonts w:ascii="Times New Roman" w:hAnsi="Times New Roman"/>
                <w:b w:val="0"/>
                <w:i w:val="0"/>
                <w:sz w:val="18"/>
                <w:szCs w:val="18"/>
              </w:rPr>
              <w:t>1.Sevdić,S. Osnovi zdravstvene  informatike, Univerzitet u Zenici, 2014</w:t>
            </w:r>
          </w:p>
          <w:p w:rsidR="00674D89" w:rsidRPr="00F37773" w:rsidRDefault="00674D89" w:rsidP="00416642">
            <w:pPr>
              <w:spacing w:after="20"/>
              <w:rPr>
                <w:rFonts w:ascii="Times New Roman" w:hAnsi="Times New Roman"/>
                <w:b w:val="0"/>
                <w:i w:val="0"/>
                <w:sz w:val="18"/>
                <w:szCs w:val="18"/>
              </w:rPr>
            </w:pPr>
            <w:r w:rsidRPr="00F37773">
              <w:rPr>
                <w:rFonts w:ascii="Times New Roman" w:hAnsi="Times New Roman"/>
                <w:b w:val="0"/>
                <w:i w:val="0"/>
                <w:sz w:val="18"/>
                <w:szCs w:val="18"/>
              </w:rPr>
              <w:t>2. Josip K i Mladen P. Medicinska informatika,Zagreb, 2009.</w:t>
            </w:r>
          </w:p>
        </w:tc>
      </w:tr>
      <w:tr w:rsidR="00674D89" w:rsidRPr="00100920" w:rsidTr="00416642">
        <w:tc>
          <w:tcPr>
            <w:tcW w:w="9288" w:type="dxa"/>
            <w:gridSpan w:val="12"/>
            <w:tcBorders>
              <w:left w:val="single" w:sz="2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Oblici provjere znanja i ocjenjivanje:</w:t>
            </w:r>
          </w:p>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aktivnosti u nastavi 5 poena, kolokvijumi 1. i 2. 40 poena, seminarski rad 15 poena, završni ispit 40 poena</w:t>
            </w:r>
          </w:p>
        </w:tc>
      </w:tr>
      <w:tr w:rsidR="00674D89" w:rsidRPr="00100920" w:rsidTr="00416642">
        <w:tc>
          <w:tcPr>
            <w:tcW w:w="9288" w:type="dxa"/>
            <w:gridSpan w:val="12"/>
            <w:tcBorders>
              <w:left w:val="single" w:sz="24" w:space="0" w:color="auto"/>
              <w:bottom w:val="single" w:sz="24" w:space="0" w:color="auto"/>
              <w:right w:val="single" w:sz="24" w:space="0" w:color="auto"/>
            </w:tcBorders>
          </w:tcPr>
          <w:p w:rsidR="00674D89" w:rsidRPr="00F37773" w:rsidRDefault="00674D89" w:rsidP="00416642">
            <w:pPr>
              <w:spacing w:after="20"/>
              <w:rPr>
                <w:rFonts w:ascii="Times New Roman" w:hAnsi="Times New Roman"/>
                <w:b w:val="0"/>
                <w:i w:val="0"/>
                <w:sz w:val="18"/>
                <w:szCs w:val="18"/>
                <w:lang w:val="sr-Cyrl-CS"/>
              </w:rPr>
            </w:pPr>
            <w:r w:rsidRPr="00F37773">
              <w:rPr>
                <w:rFonts w:ascii="Times New Roman" w:hAnsi="Times New Roman"/>
                <w:b w:val="0"/>
                <w:i w:val="0"/>
                <w:sz w:val="18"/>
                <w:szCs w:val="18"/>
                <w:lang w:val="sr-Cyrl-CS"/>
              </w:rPr>
              <w:t>Posebna napomena za predmet:</w:t>
            </w:r>
            <w:r w:rsidRPr="00F37773">
              <w:rPr>
                <w:rFonts w:ascii="Times New Roman" w:hAnsi="Times New Roman"/>
                <w:b w:val="0"/>
                <w:i w:val="0"/>
                <w:sz w:val="18"/>
                <w:szCs w:val="18"/>
                <w:lang w:val="sr-Latn-CS"/>
              </w:rPr>
              <w:t xml:space="preserve"> </w:t>
            </w:r>
            <w:r w:rsidRPr="00F37773">
              <w:rPr>
                <w:rFonts w:ascii="Times New Roman" w:hAnsi="Times New Roman"/>
                <w:b w:val="0"/>
                <w:i w:val="0"/>
                <w:sz w:val="18"/>
                <w:szCs w:val="18"/>
                <w:lang w:val="sr-Cyrl-CS"/>
              </w:rPr>
              <w:t>nema</w:t>
            </w:r>
          </w:p>
        </w:tc>
      </w:tr>
    </w:tbl>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p w:rsidR="00674D89" w:rsidRDefault="00674D89">
      <w:pPr>
        <w:rPr>
          <w:rFonts w:ascii="Times New Roman" w:hAnsi="Times New Roman"/>
          <w:b w:val="0"/>
          <w:lang w:val="es-C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177"/>
        <w:gridCol w:w="1083"/>
        <w:gridCol w:w="1260"/>
        <w:gridCol w:w="360"/>
        <w:gridCol w:w="900"/>
        <w:gridCol w:w="1080"/>
        <w:gridCol w:w="900"/>
        <w:gridCol w:w="1398"/>
      </w:tblGrid>
      <w:tr w:rsidR="001B3B62" w:rsidTr="00416642">
        <w:tc>
          <w:tcPr>
            <w:tcW w:w="1368" w:type="dxa"/>
            <w:gridSpan w:val="2"/>
            <w:tcBorders>
              <w:top w:val="single" w:sz="24" w:space="0" w:color="auto"/>
              <w:left w:val="single" w:sz="24" w:space="0" w:color="auto"/>
              <w:bottom w:val="single" w:sz="24" w:space="0" w:color="auto"/>
              <w:right w:val="single" w:sz="4" w:space="0" w:color="auto"/>
            </w:tcBorders>
            <w:vAlign w:val="center"/>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lastRenderedPageBreak/>
              <w:t>Pun naziv</w:t>
            </w:r>
          </w:p>
        </w:tc>
        <w:tc>
          <w:tcPr>
            <w:tcW w:w="8238" w:type="dxa"/>
            <w:gridSpan w:val="10"/>
            <w:tcBorders>
              <w:top w:val="single" w:sz="24" w:space="0" w:color="auto"/>
              <w:left w:val="single" w:sz="4" w:space="0" w:color="auto"/>
              <w:bottom w:val="single" w:sz="24" w:space="0" w:color="auto"/>
              <w:right w:val="single" w:sz="2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STRUČNA PRAKSA</w:t>
            </w:r>
          </w:p>
        </w:tc>
      </w:tr>
      <w:tr w:rsidR="001B3B62" w:rsidTr="00416642">
        <w:tc>
          <w:tcPr>
            <w:tcW w:w="2088" w:type="dxa"/>
            <w:gridSpan w:val="3"/>
            <w:tcBorders>
              <w:top w:val="single" w:sz="24" w:space="0" w:color="auto"/>
              <w:left w:val="single" w:sz="24" w:space="0" w:color="auto"/>
              <w:bottom w:val="single" w:sz="4" w:space="0" w:color="auto"/>
              <w:right w:val="single" w:sz="12"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BA"/>
              </w:rPr>
              <w:t>Status</w:t>
            </w:r>
          </w:p>
        </w:tc>
        <w:tc>
          <w:tcPr>
            <w:tcW w:w="1260" w:type="dxa"/>
            <w:tcBorders>
              <w:top w:val="single" w:sz="24" w:space="0" w:color="auto"/>
              <w:left w:val="single" w:sz="12" w:space="0" w:color="auto"/>
              <w:bottom w:val="single" w:sz="4" w:space="0" w:color="auto"/>
              <w:right w:val="single" w:sz="12"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hideMark/>
          </w:tcPr>
          <w:p w:rsidR="001B3B62" w:rsidRDefault="001B3B62" w:rsidP="00416642">
            <w:pPr>
              <w:jc w:val="center"/>
              <w:rPr>
                <w:rFonts w:ascii="Times New Roman" w:hAnsi="Times New Roman"/>
                <w:b w:val="0"/>
                <w:i w:val="0"/>
                <w:lang w:val="sr-Latn-CS"/>
              </w:rPr>
            </w:pPr>
            <w:r>
              <w:rPr>
                <w:rFonts w:ascii="Times New Roman" w:hAnsi="Times New Roman"/>
                <w:b w:val="0"/>
                <w:i w:val="0"/>
                <w:lang w:val="sr-Cyrl-BA"/>
              </w:rPr>
              <w:t>E</w:t>
            </w:r>
            <w:r>
              <w:rPr>
                <w:rFonts w:ascii="Times New Roman" w:hAnsi="Times New Roman"/>
                <w:b w:val="0"/>
                <w:i w:val="0"/>
                <w:lang w:val="sr-Latn-CS"/>
              </w:rPr>
              <w:t>CTS</w:t>
            </w:r>
          </w:p>
        </w:tc>
        <w:tc>
          <w:tcPr>
            <w:tcW w:w="3378" w:type="dxa"/>
            <w:gridSpan w:val="3"/>
            <w:tcBorders>
              <w:top w:val="single" w:sz="24" w:space="0" w:color="auto"/>
              <w:left w:val="single" w:sz="12" w:space="0" w:color="auto"/>
              <w:bottom w:val="single" w:sz="4" w:space="0" w:color="auto"/>
              <w:right w:val="single" w:sz="24"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BA"/>
              </w:rPr>
              <w:t>Fond časova (P+</w:t>
            </w:r>
            <w:r>
              <w:rPr>
                <w:rFonts w:ascii="Times New Roman" w:hAnsi="Times New Roman"/>
                <w:b w:val="0"/>
                <w:i w:val="0"/>
                <w:lang w:val="sr-Latn-BA"/>
              </w:rPr>
              <w:t>KLV</w:t>
            </w:r>
            <w:r>
              <w:rPr>
                <w:rFonts w:ascii="Times New Roman" w:hAnsi="Times New Roman"/>
                <w:b w:val="0"/>
                <w:i w:val="0"/>
                <w:lang w:val="sr-Cyrl-BA"/>
              </w:rPr>
              <w:t>)</w:t>
            </w:r>
          </w:p>
        </w:tc>
      </w:tr>
      <w:tr w:rsidR="001B3B62" w:rsidTr="00416642">
        <w:tc>
          <w:tcPr>
            <w:tcW w:w="2088" w:type="dxa"/>
            <w:gridSpan w:val="3"/>
            <w:tcBorders>
              <w:top w:val="single" w:sz="4" w:space="0" w:color="auto"/>
              <w:left w:val="single" w:sz="24" w:space="0" w:color="auto"/>
              <w:bottom w:val="single" w:sz="24" w:space="0" w:color="auto"/>
              <w:right w:val="single" w:sz="12" w:space="0" w:color="auto"/>
            </w:tcBorders>
          </w:tcPr>
          <w:p w:rsidR="001B3B62" w:rsidRDefault="001B3B62" w:rsidP="00416642">
            <w:pPr>
              <w:jc w:val="center"/>
              <w:rPr>
                <w:rFonts w:ascii="Times New Roman" w:hAnsi="Times New Roman"/>
                <w:b w:val="0"/>
                <w:i w:val="0"/>
                <w:lang w:val="sr-Cyrl-BA"/>
              </w:rPr>
            </w:pPr>
          </w:p>
        </w:tc>
        <w:tc>
          <w:tcPr>
            <w:tcW w:w="1620" w:type="dxa"/>
            <w:gridSpan w:val="3"/>
            <w:tcBorders>
              <w:top w:val="single" w:sz="4" w:space="0" w:color="auto"/>
              <w:left w:val="single" w:sz="12" w:space="0" w:color="auto"/>
              <w:bottom w:val="single" w:sz="24" w:space="0" w:color="auto"/>
              <w:right w:val="single" w:sz="12"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CS"/>
              </w:rPr>
              <w:t>obavez</w:t>
            </w:r>
            <w:r>
              <w:rPr>
                <w:rFonts w:ascii="Times New Roman" w:hAnsi="Times New Roman"/>
                <w:b w:val="0"/>
                <w:i w:val="0"/>
                <w:lang w:val="sr-Latn-CS"/>
              </w:rPr>
              <w:t>ni</w:t>
            </w:r>
          </w:p>
        </w:tc>
        <w:tc>
          <w:tcPr>
            <w:tcW w:w="1260" w:type="dxa"/>
            <w:tcBorders>
              <w:top w:val="single" w:sz="4" w:space="0" w:color="auto"/>
              <w:left w:val="single" w:sz="12" w:space="0" w:color="auto"/>
              <w:bottom w:val="single" w:sz="24" w:space="0" w:color="auto"/>
              <w:right w:val="single" w:sz="12" w:space="0" w:color="auto"/>
            </w:tcBorders>
            <w:hideMark/>
          </w:tcPr>
          <w:p w:rsidR="001B3B62" w:rsidRDefault="001B3B62" w:rsidP="00416642">
            <w:pPr>
              <w:jc w:val="center"/>
              <w:rPr>
                <w:rFonts w:ascii="Times New Roman" w:hAnsi="Times New Roman"/>
                <w:b w:val="0"/>
                <w:i w:val="0"/>
                <w:lang w:val="sr-Latn-CS"/>
              </w:rPr>
            </w:pPr>
            <w:r>
              <w:rPr>
                <w:rFonts w:ascii="Times New Roman" w:hAnsi="Times New Roman"/>
                <w:b w:val="0"/>
                <w:i w:val="0"/>
                <w:lang w:val="sr-Latn-CS"/>
              </w:rPr>
              <w:t>VI</w:t>
            </w:r>
          </w:p>
        </w:tc>
        <w:tc>
          <w:tcPr>
            <w:tcW w:w="1260" w:type="dxa"/>
            <w:gridSpan w:val="2"/>
            <w:tcBorders>
              <w:top w:val="single" w:sz="4" w:space="0" w:color="auto"/>
              <w:left w:val="single" w:sz="12" w:space="0" w:color="auto"/>
              <w:bottom w:val="single" w:sz="24" w:space="0" w:color="auto"/>
              <w:right w:val="single" w:sz="12" w:space="0" w:color="auto"/>
            </w:tcBorders>
            <w:hideMark/>
          </w:tcPr>
          <w:p w:rsidR="001B3B62" w:rsidRDefault="001B3B62" w:rsidP="00416642">
            <w:pPr>
              <w:jc w:val="center"/>
              <w:rPr>
                <w:rFonts w:ascii="Times New Roman" w:hAnsi="Times New Roman"/>
                <w:b w:val="0"/>
                <w:i w:val="0"/>
                <w:lang w:val="sr-Cyrl-BA"/>
              </w:rPr>
            </w:pPr>
            <w:r>
              <w:rPr>
                <w:rFonts w:ascii="Times New Roman" w:hAnsi="Times New Roman"/>
                <w:b w:val="0"/>
                <w:i w:val="0"/>
                <w:lang w:val="sr-Cyrl-BA"/>
              </w:rPr>
              <w:t>10</w:t>
            </w:r>
          </w:p>
        </w:tc>
        <w:tc>
          <w:tcPr>
            <w:tcW w:w="1080" w:type="dxa"/>
            <w:tcBorders>
              <w:top w:val="single" w:sz="4" w:space="0" w:color="auto"/>
              <w:left w:val="single" w:sz="12" w:space="0" w:color="auto"/>
              <w:bottom w:val="single" w:sz="24" w:space="0" w:color="auto"/>
              <w:right w:val="single" w:sz="4" w:space="0" w:color="auto"/>
            </w:tcBorders>
            <w:hideMark/>
          </w:tcPr>
          <w:p w:rsidR="001B3B62" w:rsidRDefault="001B3B62" w:rsidP="00416642">
            <w:pPr>
              <w:jc w:val="center"/>
              <w:rPr>
                <w:rFonts w:ascii="Times New Roman" w:hAnsi="Times New Roman"/>
                <w:b w:val="0"/>
                <w:i w:val="0"/>
                <w:lang w:val="sr-Cyrl-CS"/>
              </w:rPr>
            </w:pPr>
            <w:r>
              <w:rPr>
                <w:rFonts w:ascii="Times New Roman" w:hAnsi="Times New Roman"/>
                <w:b w:val="0"/>
                <w:i w:val="0"/>
                <w:lang w:val="sr-Cyrl-CS"/>
              </w:rPr>
              <w:t>2</w:t>
            </w:r>
          </w:p>
        </w:tc>
        <w:tc>
          <w:tcPr>
            <w:tcW w:w="900" w:type="dxa"/>
            <w:tcBorders>
              <w:top w:val="single" w:sz="4" w:space="0" w:color="auto"/>
              <w:left w:val="single" w:sz="4" w:space="0" w:color="auto"/>
              <w:bottom w:val="single" w:sz="24" w:space="0" w:color="auto"/>
              <w:right w:val="single" w:sz="4" w:space="0" w:color="auto"/>
            </w:tcBorders>
            <w:hideMark/>
          </w:tcPr>
          <w:p w:rsidR="001B3B62" w:rsidRDefault="001B3B62" w:rsidP="00416642">
            <w:pPr>
              <w:jc w:val="center"/>
              <w:rPr>
                <w:rFonts w:ascii="Times New Roman" w:hAnsi="Times New Roman"/>
                <w:b w:val="0"/>
                <w:i w:val="0"/>
                <w:lang w:val="sr-Cyrl-CS"/>
              </w:rPr>
            </w:pPr>
            <w:r>
              <w:rPr>
                <w:rFonts w:ascii="Times New Roman" w:hAnsi="Times New Roman"/>
                <w:b w:val="0"/>
                <w:i w:val="0"/>
                <w:lang w:val="sr-Cyrl-CS"/>
              </w:rPr>
              <w:t>-</w:t>
            </w:r>
          </w:p>
        </w:tc>
        <w:tc>
          <w:tcPr>
            <w:tcW w:w="1398" w:type="dxa"/>
            <w:tcBorders>
              <w:top w:val="single" w:sz="4" w:space="0" w:color="auto"/>
              <w:left w:val="single" w:sz="4" w:space="0" w:color="auto"/>
              <w:bottom w:val="single" w:sz="24" w:space="0" w:color="auto"/>
              <w:right w:val="single" w:sz="24" w:space="0" w:color="auto"/>
            </w:tcBorders>
            <w:hideMark/>
          </w:tcPr>
          <w:p w:rsidR="001B3B62" w:rsidRDefault="001B3B62" w:rsidP="00416642">
            <w:pPr>
              <w:jc w:val="center"/>
              <w:rPr>
                <w:rFonts w:ascii="Times New Roman" w:hAnsi="Times New Roman"/>
                <w:b w:val="0"/>
                <w:i w:val="0"/>
                <w:lang w:val="sr-Cyrl-CS"/>
              </w:rPr>
            </w:pPr>
            <w:r>
              <w:rPr>
                <w:rFonts w:ascii="Times New Roman" w:hAnsi="Times New Roman"/>
                <w:b w:val="0"/>
                <w:i w:val="0"/>
                <w:lang w:val="sr-Cyrl-CS"/>
              </w:rPr>
              <w:t>6</w:t>
            </w:r>
          </w:p>
        </w:tc>
      </w:tr>
      <w:tr w:rsidR="001B3B62" w:rsidTr="00416642">
        <w:tc>
          <w:tcPr>
            <w:tcW w:w="2448" w:type="dxa"/>
            <w:gridSpan w:val="4"/>
            <w:tcBorders>
              <w:top w:val="single" w:sz="24" w:space="0" w:color="auto"/>
              <w:left w:val="single" w:sz="24" w:space="0" w:color="auto"/>
              <w:bottom w:val="single" w:sz="24" w:space="0" w:color="auto"/>
              <w:right w:val="single" w:sz="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Šifra predmeta</w:t>
            </w:r>
          </w:p>
        </w:tc>
        <w:tc>
          <w:tcPr>
            <w:tcW w:w="7158" w:type="dxa"/>
            <w:gridSpan w:val="8"/>
            <w:tcBorders>
              <w:top w:val="single" w:sz="24" w:space="0" w:color="auto"/>
              <w:left w:val="single" w:sz="4" w:space="0" w:color="auto"/>
              <w:bottom w:val="single" w:sz="24" w:space="0" w:color="auto"/>
              <w:right w:val="single" w:sz="24" w:space="0" w:color="auto"/>
            </w:tcBorders>
            <w:hideMark/>
          </w:tcPr>
          <w:p w:rsidR="001B3B62" w:rsidRDefault="001B3B62" w:rsidP="00416642">
            <w:pPr>
              <w:rPr>
                <w:rFonts w:ascii="Times New Roman" w:hAnsi="Times New Roman"/>
                <w:b w:val="0"/>
                <w:i w:val="0"/>
                <w:lang w:val="sr-Cyrl-CS"/>
              </w:rPr>
            </w:pPr>
            <w:r>
              <w:rPr>
                <w:rFonts w:ascii="Times New Roman" w:hAnsi="Times New Roman"/>
                <w:b w:val="0"/>
                <w:i w:val="0"/>
                <w:lang w:val="sr-Cyrl-CS"/>
              </w:rPr>
              <w:t>F -22</w:t>
            </w:r>
          </w:p>
        </w:tc>
      </w:tr>
      <w:tr w:rsidR="001B3B62" w:rsidTr="00416642">
        <w:tc>
          <w:tcPr>
            <w:tcW w:w="5328" w:type="dxa"/>
            <w:gridSpan w:val="8"/>
            <w:tcBorders>
              <w:top w:val="single" w:sz="24" w:space="0" w:color="auto"/>
              <w:left w:val="single" w:sz="24" w:space="0" w:color="auto"/>
              <w:bottom w:val="single" w:sz="24" w:space="0" w:color="auto"/>
              <w:right w:val="single" w:sz="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Školska godina od koje se program realizuje</w:t>
            </w:r>
          </w:p>
        </w:tc>
        <w:tc>
          <w:tcPr>
            <w:tcW w:w="4278" w:type="dxa"/>
            <w:gridSpan w:val="4"/>
            <w:tcBorders>
              <w:top w:val="single" w:sz="24" w:space="0" w:color="auto"/>
              <w:left w:val="single" w:sz="4" w:space="0" w:color="auto"/>
              <w:bottom w:val="single" w:sz="24" w:space="0" w:color="auto"/>
              <w:right w:val="single" w:sz="24" w:space="0" w:color="auto"/>
            </w:tcBorders>
            <w:hideMark/>
          </w:tcPr>
          <w:p w:rsidR="001B3B62" w:rsidRDefault="001B3B62" w:rsidP="00416642">
            <w:pPr>
              <w:rPr>
                <w:rFonts w:ascii="Times New Roman" w:hAnsi="Times New Roman"/>
                <w:b w:val="0"/>
                <w:i w:val="0"/>
              </w:rPr>
            </w:pPr>
            <w:r>
              <w:rPr>
                <w:rFonts w:ascii="Times New Roman" w:hAnsi="Times New Roman"/>
                <w:b w:val="0"/>
                <w:i w:val="0"/>
              </w:rPr>
              <w:t>2021/2022.</w:t>
            </w:r>
          </w:p>
        </w:tc>
      </w:tr>
      <w:tr w:rsidR="001B3B62"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Default="001B3B62" w:rsidP="00416642">
            <w:pPr>
              <w:rPr>
                <w:rFonts w:ascii="Times New Roman" w:hAnsi="Times New Roman"/>
                <w:b w:val="0"/>
                <w:i w:val="0"/>
                <w:lang w:val="sr-Cyrl-CS"/>
              </w:rPr>
            </w:pPr>
            <w:r>
              <w:rPr>
                <w:rFonts w:ascii="Times New Roman" w:hAnsi="Times New Roman"/>
                <w:b w:val="0"/>
                <w:i w:val="0"/>
                <w:lang w:val="sr-Cyrl-BA"/>
              </w:rPr>
              <w:t>Vrsta i nivo studija, studijski programi:</w:t>
            </w:r>
            <w:r>
              <w:rPr>
                <w:rFonts w:ascii="Times New Roman" w:hAnsi="Times New Roman"/>
                <w:b w:val="0"/>
                <w:i w:val="0"/>
                <w:sz w:val="20"/>
                <w:szCs w:val="20"/>
                <w:lang w:val="sr-Latn-CS"/>
              </w:rPr>
              <w:t xml:space="preserve"> akademsk</w:t>
            </w:r>
            <w:r>
              <w:rPr>
                <w:rFonts w:ascii="Times New Roman" w:hAnsi="Times New Roman"/>
                <w:b w:val="0"/>
                <w:i w:val="0"/>
                <w:sz w:val="20"/>
                <w:szCs w:val="20"/>
                <w:lang w:val="sr-Cyrl-BA"/>
              </w:rPr>
              <w:t>i studij</w:t>
            </w:r>
            <w:r>
              <w:rPr>
                <w:rFonts w:ascii="Times New Roman" w:hAnsi="Times New Roman"/>
                <w:b w:val="0"/>
                <w:i w:val="0"/>
                <w:sz w:val="20"/>
                <w:szCs w:val="20"/>
                <w:lang w:val="sr-Latn-CS"/>
              </w:rPr>
              <w:t>;</w:t>
            </w:r>
            <w:r>
              <w:rPr>
                <w:rFonts w:ascii="Times New Roman" w:hAnsi="Times New Roman"/>
                <w:b w:val="0"/>
                <w:i w:val="0"/>
                <w:sz w:val="20"/>
                <w:szCs w:val="20"/>
                <w:lang w:val="sr-Cyrl-BA"/>
              </w:rPr>
              <w:t xml:space="preserve"> </w:t>
            </w:r>
            <w:r>
              <w:rPr>
                <w:rFonts w:ascii="Times New Roman" w:hAnsi="Times New Roman"/>
                <w:b w:val="0"/>
                <w:i w:val="0"/>
                <w:sz w:val="20"/>
                <w:szCs w:val="20"/>
                <w:lang w:val="sr-Latn-CS"/>
              </w:rPr>
              <w:t>I</w:t>
            </w:r>
            <w:r>
              <w:rPr>
                <w:rFonts w:ascii="Times New Roman" w:hAnsi="Times New Roman"/>
                <w:b w:val="0"/>
                <w:i w:val="0"/>
                <w:sz w:val="20"/>
                <w:szCs w:val="20"/>
                <w:lang w:val="sr-Cyrl-BA"/>
              </w:rPr>
              <w:t xml:space="preserve"> ciklus</w:t>
            </w:r>
            <w:r>
              <w:rPr>
                <w:rFonts w:ascii="Times New Roman" w:hAnsi="Times New Roman"/>
                <w:b w:val="0"/>
                <w:i w:val="0"/>
                <w:sz w:val="20"/>
                <w:szCs w:val="20"/>
                <w:lang w:val="sr-Latn-CS"/>
              </w:rPr>
              <w:t xml:space="preserve"> - 240 ECTS; Fizioterapija  </w:t>
            </w:r>
            <w:r>
              <w:rPr>
                <w:rFonts w:ascii="Times New Roman" w:hAnsi="Times New Roman"/>
                <w:b w:val="0"/>
                <w:i w:val="0"/>
                <w:sz w:val="20"/>
                <w:szCs w:val="20"/>
                <w:lang w:val="sr-Cyrl-BA"/>
              </w:rPr>
              <w:t xml:space="preserve"> </w:t>
            </w:r>
          </w:p>
        </w:tc>
      </w:tr>
      <w:tr w:rsidR="001B3B62"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Default="001B3B62" w:rsidP="00416642">
            <w:pPr>
              <w:rPr>
                <w:rFonts w:ascii="Times New Roman" w:hAnsi="Times New Roman"/>
                <w:b w:val="0"/>
                <w:i w:val="0"/>
                <w:sz w:val="20"/>
                <w:szCs w:val="20"/>
                <w:lang w:val="sr-Latn-CS"/>
              </w:rPr>
            </w:pPr>
            <w:r>
              <w:rPr>
                <w:rFonts w:ascii="Times New Roman" w:hAnsi="Times New Roman"/>
                <w:b w:val="0"/>
                <w:i w:val="0"/>
                <w:lang w:val="sr-Cyrl-BA"/>
              </w:rPr>
              <w:t xml:space="preserve">Uslovljenost drugim predmetima: </w:t>
            </w:r>
            <w:r>
              <w:rPr>
                <w:rFonts w:ascii="Times New Roman" w:hAnsi="Times New Roman"/>
                <w:b w:val="0"/>
                <w:i w:val="0"/>
                <w:sz w:val="20"/>
                <w:szCs w:val="20"/>
                <w:lang w:val="sr-Cyrl-CS"/>
              </w:rPr>
              <w:t>nema uslovljenosti</w:t>
            </w:r>
          </w:p>
        </w:tc>
      </w:tr>
      <w:tr w:rsidR="001B3B62" w:rsidRPr="00114D6B"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Default="001B3B62" w:rsidP="00416642">
            <w:pPr>
              <w:jc w:val="both"/>
              <w:rPr>
                <w:rFonts w:ascii="Times New Roman" w:hAnsi="Times New Roman"/>
                <w:b w:val="0"/>
                <w:i w:val="0"/>
                <w:lang w:val="sr-Latn-CS"/>
              </w:rPr>
            </w:pPr>
            <w:r>
              <w:rPr>
                <w:rFonts w:ascii="Times New Roman" w:hAnsi="Times New Roman"/>
                <w:b w:val="0"/>
                <w:i w:val="0"/>
                <w:lang w:val="sr-Cyrl-BA"/>
              </w:rPr>
              <w:t>Ciljevi izučavanja predmeta:</w:t>
            </w:r>
            <w:r>
              <w:rPr>
                <w:rFonts w:ascii="Times New Roman" w:hAnsi="Times New Roman"/>
                <w:b w:val="0"/>
                <w:i w:val="0"/>
                <w:lang w:val="sr-Latn-CS"/>
              </w:rPr>
              <w:t xml:space="preserve"> </w:t>
            </w:r>
            <w:r>
              <w:rPr>
                <w:rFonts w:ascii="Times New Roman" w:hAnsi="Times New Roman"/>
                <w:b w:val="0"/>
                <w:i w:val="0"/>
                <w:sz w:val="20"/>
                <w:szCs w:val="20"/>
                <w:lang w:val="sr-Latn-CS"/>
              </w:rPr>
              <w:t>Stručna praksa usmjerava studente ka fizioterapeutskoj profesiji, povezuje teoriju s praktičnim radom i omogućava studentima stjecanje profesionalne kompetencije. U okviru predmeta se evaluiraju najčešća stanja u kliničkoj praksi gdje je potrebna primjena kineziterapije i fizikalnih agenesa.</w:t>
            </w:r>
          </w:p>
        </w:tc>
      </w:tr>
      <w:tr w:rsidR="001B3B62" w:rsidRPr="00114D6B"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Default="001B3B62" w:rsidP="00416642">
            <w:pPr>
              <w:jc w:val="both"/>
              <w:rPr>
                <w:rFonts w:ascii="Times New Roman" w:hAnsi="Times New Roman"/>
                <w:b w:val="0"/>
                <w:i w:val="0"/>
                <w:sz w:val="20"/>
                <w:szCs w:val="20"/>
                <w:lang w:val="sr-Latn-BA"/>
              </w:rPr>
            </w:pPr>
            <w:r>
              <w:rPr>
                <w:rFonts w:ascii="Times New Roman" w:hAnsi="Times New Roman"/>
                <w:b w:val="0"/>
                <w:i w:val="0"/>
                <w:lang w:val="sr-Latn-BA"/>
              </w:rPr>
              <w:t>Ishodi učenja:</w:t>
            </w:r>
            <w:r>
              <w:rPr>
                <w:lang w:val="sr-Latn-BA"/>
              </w:rPr>
              <w:t xml:space="preserve"> </w:t>
            </w:r>
            <w:r>
              <w:rPr>
                <w:rFonts w:ascii="Times New Roman" w:hAnsi="Times New Roman"/>
                <w:b w:val="0"/>
                <w:i w:val="0"/>
                <w:sz w:val="20"/>
                <w:szCs w:val="20"/>
                <w:lang w:val="sr-Latn-BA"/>
              </w:rPr>
              <w:t>Kroz teorijski i praktični dio  usvojenog  gradiva student će sintetizovati stečena znanja iz  različitih oblasti  i polja djelovanja fizioterapije.</w:t>
            </w:r>
          </w:p>
          <w:p w:rsidR="001B3B62" w:rsidRDefault="001B3B62" w:rsidP="00416642">
            <w:pPr>
              <w:jc w:val="both"/>
              <w:rPr>
                <w:rFonts w:ascii="Times New Roman" w:hAnsi="Times New Roman"/>
                <w:b w:val="0"/>
                <w:i w:val="0"/>
                <w:lang w:val="sr-Latn-BA"/>
              </w:rPr>
            </w:pPr>
            <w:r>
              <w:rPr>
                <w:rFonts w:ascii="Times New Roman" w:hAnsi="Times New Roman"/>
                <w:b w:val="0"/>
                <w:i w:val="0"/>
                <w:sz w:val="20"/>
                <w:szCs w:val="20"/>
                <w:lang w:val="sr-Latn-BA"/>
              </w:rPr>
              <w:t>Studenti će steći odgovarajuću kompetenciju za samostalni rad u primjeni kineziterapije i fizikalnih agenasa u cilju osposobljavanja oboljelih u svim granama medicine.</w:t>
            </w:r>
          </w:p>
        </w:tc>
      </w:tr>
      <w:tr w:rsidR="001B3B62" w:rsidRPr="00114D6B"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Pr="00ED3A05" w:rsidRDefault="001B3B62" w:rsidP="00416642">
            <w:pPr>
              <w:rPr>
                <w:rFonts w:ascii="Times New Roman" w:hAnsi="Times New Roman"/>
                <w:b w:val="0"/>
                <w:i w:val="0"/>
                <w:lang w:val="sr-Latn-BA"/>
              </w:rPr>
            </w:pPr>
            <w:r>
              <w:rPr>
                <w:rFonts w:ascii="Times New Roman" w:hAnsi="Times New Roman"/>
                <w:b w:val="0"/>
                <w:i w:val="0"/>
                <w:lang w:val="sr-Cyrl-BA"/>
              </w:rPr>
              <w:t>Ime i prezime nastavnika i saradnika:</w:t>
            </w:r>
            <w:r>
              <w:rPr>
                <w:rFonts w:ascii="Times New Roman" w:hAnsi="Times New Roman"/>
                <w:b w:val="0"/>
                <w:i w:val="0"/>
                <w:sz w:val="20"/>
                <w:szCs w:val="20"/>
                <w:lang w:val="sr-Cyrl-BA"/>
              </w:rPr>
              <w:t xml:space="preserve"> dr Goran Spasojević , </w:t>
            </w:r>
            <w:r>
              <w:rPr>
                <w:rFonts w:ascii="Times New Roman" w:hAnsi="Times New Roman"/>
                <w:b w:val="0"/>
                <w:i w:val="0"/>
                <w:sz w:val="20"/>
                <w:szCs w:val="20"/>
                <w:lang w:val="sr-Latn-CS"/>
              </w:rPr>
              <w:t>redovni profesor</w:t>
            </w:r>
            <w:r>
              <w:rPr>
                <w:rFonts w:ascii="Times New Roman" w:hAnsi="Times New Roman"/>
                <w:b w:val="0"/>
                <w:i w:val="0"/>
                <w:sz w:val="20"/>
                <w:szCs w:val="20"/>
                <w:lang w:val="sr-Cyrl-BA"/>
              </w:rPr>
              <w:t xml:space="preserve"> </w:t>
            </w:r>
            <w:r>
              <w:rPr>
                <w:rFonts w:ascii="Times New Roman" w:hAnsi="Times New Roman"/>
                <w:b w:val="0"/>
                <w:i w:val="0"/>
                <w:sz w:val="20"/>
                <w:szCs w:val="20"/>
                <w:lang w:val="sr-Latn-BA"/>
              </w:rPr>
              <w:t>; Olivera P.Spasojević, profesor visoke škole</w:t>
            </w:r>
          </w:p>
        </w:tc>
      </w:tr>
      <w:tr w:rsidR="001B3B62" w:rsidTr="00416642">
        <w:tc>
          <w:tcPr>
            <w:tcW w:w="9606" w:type="dxa"/>
            <w:gridSpan w:val="12"/>
            <w:tcBorders>
              <w:top w:val="single" w:sz="24" w:space="0" w:color="auto"/>
              <w:left w:val="single" w:sz="24" w:space="0" w:color="auto"/>
              <w:bottom w:val="single" w:sz="24" w:space="0" w:color="auto"/>
              <w:right w:val="single" w:sz="2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 xml:space="preserve">Metod nastave i savladavanje gradiva: </w:t>
            </w:r>
            <w:r>
              <w:rPr>
                <w:rFonts w:ascii="Times New Roman" w:hAnsi="Times New Roman"/>
                <w:b w:val="0"/>
                <w:i w:val="0"/>
                <w:sz w:val="20"/>
                <w:szCs w:val="20"/>
                <w:lang w:val="sr-Cyrl-BA"/>
              </w:rPr>
              <w:t>predavanja ,vježbe, seminari , kolokvijum, ispit</w:t>
            </w:r>
            <w:r>
              <w:rPr>
                <w:rFonts w:ascii="Times New Roman" w:hAnsi="Times New Roman"/>
                <w:b w:val="0"/>
                <w:i w:val="0"/>
                <w:lang w:val="sr-Cyrl-BA"/>
              </w:rPr>
              <w:t xml:space="preserve"> </w:t>
            </w:r>
          </w:p>
        </w:tc>
      </w:tr>
      <w:tr w:rsidR="001B3B62" w:rsidTr="00416642">
        <w:tc>
          <w:tcPr>
            <w:tcW w:w="9606" w:type="dxa"/>
            <w:gridSpan w:val="12"/>
            <w:tcBorders>
              <w:top w:val="single" w:sz="24" w:space="0" w:color="auto"/>
              <w:left w:val="single" w:sz="24" w:space="0" w:color="auto"/>
              <w:bottom w:val="single" w:sz="4" w:space="0" w:color="auto"/>
              <w:right w:val="single" w:sz="2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Sadržaj predmeta po sedmicama: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degenerativnih reumatskih oboljenja periferni zglobova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2</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degenerativnih reumatskih oboljenja kičmenog stuba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3</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zap</w:t>
            </w:r>
            <w:r>
              <w:rPr>
                <w:rFonts w:ascii="Times New Roman" w:hAnsi="Times New Roman"/>
                <w:b w:val="0"/>
                <w:i w:val="0"/>
                <w:sz w:val="20"/>
                <w:szCs w:val="20"/>
                <w:lang w:val="sr-Latn-CS"/>
              </w:rPr>
              <w:t>a</w:t>
            </w:r>
            <w:r>
              <w:rPr>
                <w:rFonts w:ascii="Times New Roman" w:hAnsi="Times New Roman"/>
                <w:b w:val="0"/>
                <w:i w:val="0"/>
                <w:sz w:val="20"/>
                <w:szCs w:val="20"/>
                <w:lang w:val="sr-Cyrl-BA"/>
              </w:rPr>
              <w:t xml:space="preserve">ljenskih reumatskih oboljenja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4</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Latn-CS"/>
              </w:rPr>
            </w:pPr>
            <w:r>
              <w:rPr>
                <w:rFonts w:ascii="Times New Roman" w:hAnsi="Times New Roman"/>
                <w:b w:val="0"/>
                <w:i w:val="0"/>
                <w:sz w:val="20"/>
                <w:szCs w:val="20"/>
                <w:lang w:val="sr-Cyrl-BA"/>
              </w:rPr>
              <w:t xml:space="preserve">Fizioterapija i rehabilitacija  vanzglobnih i metaboličkih  reumatskih oboljenja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5</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oboljenjai  povreda  centralnog nervnog sistema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6</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oboljenja i povreda perifernog nervnog sistema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7</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deformacija kičmenog stuba i grudnog koša </w:t>
            </w:r>
          </w:p>
        </w:tc>
      </w:tr>
      <w:tr w:rsidR="001B3B62"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8</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deformacija perifernih zglobova ,deformacije  stopala . Fizioterapija i rehabilitacija  mišićnih distrofija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9</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povrede mekih tkiva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10</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povrede koštanih i zglobnih struktura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11</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povrede kičmenog stuba i kičmene moždine</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12</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amputacija (prema  fazama)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13</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oboljenja respiratornog sistema</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14</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 xml:space="preserve">Fizioterapija i rehabilitacija  oboljenja kardiovasularnog sistema </w:t>
            </w:r>
          </w:p>
        </w:tc>
      </w:tr>
      <w:tr w:rsidR="001B3B62" w:rsidRPr="00114D6B" w:rsidTr="00416642">
        <w:tc>
          <w:tcPr>
            <w:tcW w:w="465" w:type="dxa"/>
            <w:tcBorders>
              <w:top w:val="single" w:sz="4" w:space="0" w:color="auto"/>
              <w:left w:val="single" w:sz="24" w:space="0" w:color="auto"/>
              <w:bottom w:val="single" w:sz="4" w:space="0" w:color="auto"/>
              <w:right w:val="single" w:sz="4" w:space="0" w:color="auto"/>
            </w:tcBorders>
            <w:hideMark/>
          </w:tcPr>
          <w:p w:rsidR="001B3B62" w:rsidRDefault="001B3B62" w:rsidP="00416642">
            <w:pPr>
              <w:jc w:val="center"/>
              <w:rPr>
                <w:rFonts w:ascii="Times New Roman" w:hAnsi="Times New Roman"/>
                <w:b w:val="0"/>
                <w:i w:val="0"/>
                <w:sz w:val="20"/>
                <w:szCs w:val="20"/>
                <w:lang w:val="sr-Cyrl-BA"/>
              </w:rPr>
            </w:pPr>
            <w:r>
              <w:rPr>
                <w:rFonts w:ascii="Times New Roman" w:hAnsi="Times New Roman"/>
                <w:b w:val="0"/>
                <w:i w:val="0"/>
                <w:sz w:val="20"/>
                <w:szCs w:val="20"/>
                <w:lang w:val="sr-Cyrl-BA"/>
              </w:rPr>
              <w:t>15</w:t>
            </w:r>
          </w:p>
        </w:tc>
        <w:tc>
          <w:tcPr>
            <w:tcW w:w="9141" w:type="dxa"/>
            <w:gridSpan w:val="11"/>
            <w:tcBorders>
              <w:top w:val="single" w:sz="4" w:space="0" w:color="auto"/>
              <w:left w:val="single" w:sz="4" w:space="0" w:color="auto"/>
              <w:bottom w:val="single" w:sz="4" w:space="0" w:color="auto"/>
              <w:right w:val="single" w:sz="24" w:space="0" w:color="auto"/>
            </w:tcBorders>
            <w:hideMark/>
          </w:tcPr>
          <w:p w:rsidR="001B3B62" w:rsidRDefault="001B3B62" w:rsidP="00416642">
            <w:pPr>
              <w:rPr>
                <w:rFonts w:ascii="Times New Roman" w:hAnsi="Times New Roman"/>
                <w:b w:val="0"/>
                <w:i w:val="0"/>
                <w:sz w:val="20"/>
                <w:szCs w:val="20"/>
                <w:lang w:val="sr-Cyrl-BA"/>
              </w:rPr>
            </w:pPr>
            <w:r>
              <w:rPr>
                <w:rFonts w:ascii="Times New Roman" w:hAnsi="Times New Roman"/>
                <w:b w:val="0"/>
                <w:i w:val="0"/>
                <w:sz w:val="20"/>
                <w:szCs w:val="20"/>
                <w:lang w:val="sr-Cyrl-BA"/>
              </w:rPr>
              <w:t>Fizioterapija i rehabilitacija  u ginekologiji i akušerstvu . Specifičnosti u gerijatriji</w:t>
            </w:r>
            <w:r>
              <w:rPr>
                <w:rFonts w:ascii="Times New Roman" w:hAnsi="Times New Roman"/>
                <w:b w:val="0"/>
                <w:i w:val="0"/>
                <w:sz w:val="20"/>
                <w:szCs w:val="20"/>
                <w:lang w:val="sr-Latn-BA"/>
              </w:rPr>
              <w:t>.</w:t>
            </w:r>
            <w:r>
              <w:rPr>
                <w:rFonts w:ascii="Times New Roman" w:hAnsi="Times New Roman"/>
                <w:b w:val="0"/>
                <w:i w:val="0"/>
                <w:sz w:val="20"/>
                <w:szCs w:val="20"/>
                <w:lang w:val="sr-Cyrl-BA"/>
              </w:rPr>
              <w:t xml:space="preserve"> Seminarski radovi Kolokvijumi</w:t>
            </w:r>
          </w:p>
        </w:tc>
      </w:tr>
      <w:tr w:rsidR="001B3B62" w:rsidRPr="00114D6B" w:rsidTr="00416642">
        <w:trPr>
          <w:trHeight w:val="270"/>
        </w:trPr>
        <w:tc>
          <w:tcPr>
            <w:tcW w:w="9606" w:type="dxa"/>
            <w:gridSpan w:val="12"/>
            <w:tcBorders>
              <w:top w:val="single" w:sz="24" w:space="0" w:color="auto"/>
              <w:left w:val="single" w:sz="24" w:space="0" w:color="auto"/>
              <w:bottom w:val="single" w:sz="4" w:space="0" w:color="auto"/>
              <w:right w:val="single" w:sz="24" w:space="0" w:color="auto"/>
            </w:tcBorders>
            <w:hideMark/>
          </w:tcPr>
          <w:p w:rsidR="001B3B62" w:rsidRDefault="001B3B62" w:rsidP="00416642">
            <w:pPr>
              <w:jc w:val="center"/>
              <w:rPr>
                <w:rFonts w:ascii="Times New Roman" w:hAnsi="Times New Roman"/>
                <w:b w:val="0"/>
                <w:i w:val="0"/>
                <w:lang w:val="sr-Latn-BA"/>
              </w:rPr>
            </w:pPr>
            <w:r>
              <w:rPr>
                <w:rFonts w:ascii="Times New Roman" w:hAnsi="Times New Roman"/>
                <w:b w:val="0"/>
                <w:i w:val="0"/>
                <w:lang w:val="sr-Latn-BA"/>
              </w:rPr>
              <w:t>Opterećenje studenta po predmetu</w:t>
            </w:r>
            <w:r>
              <w:rPr>
                <w:rFonts w:ascii="Times New Roman" w:hAnsi="Times New Roman"/>
                <w:b w:val="0"/>
                <w:i w:val="0"/>
                <w:sz w:val="20"/>
                <w:szCs w:val="20"/>
                <w:lang w:val="sr-Latn-BA"/>
              </w:rPr>
              <w:t>:</w:t>
            </w:r>
          </w:p>
        </w:tc>
      </w:tr>
      <w:tr w:rsidR="001B3B62" w:rsidTr="00416642">
        <w:trPr>
          <w:trHeight w:val="1110"/>
        </w:trPr>
        <w:tc>
          <w:tcPr>
            <w:tcW w:w="2625" w:type="dxa"/>
            <w:gridSpan w:val="5"/>
            <w:tcBorders>
              <w:top w:val="single" w:sz="4" w:space="0" w:color="auto"/>
              <w:left w:val="single" w:sz="24" w:space="0" w:color="auto"/>
              <w:bottom w:val="single" w:sz="4" w:space="0" w:color="auto"/>
              <w:right w:val="single" w:sz="4" w:space="0" w:color="auto"/>
            </w:tcBorders>
          </w:tcPr>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Nedeljno:</w:t>
            </w:r>
          </w:p>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Kreditni koeficijent:</w:t>
            </w:r>
          </w:p>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10:30k=(ECTS/30)=0,33</w:t>
            </w:r>
          </w:p>
          <w:p w:rsidR="001B3B62" w:rsidRDefault="001B3B62" w:rsidP="00416642">
            <w:pPr>
              <w:rPr>
                <w:rFonts w:ascii="Times New Roman" w:hAnsi="Times New Roman"/>
                <w:b w:val="0"/>
                <w:i w:val="0"/>
                <w:sz w:val="20"/>
                <w:szCs w:val="20"/>
                <w:lang w:val="sr-Latn-BA"/>
              </w:rPr>
            </w:pPr>
          </w:p>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Nedeljno opterećenje:</w:t>
            </w:r>
          </w:p>
          <w:p w:rsidR="001B3B62" w:rsidRDefault="001B3B62" w:rsidP="00416642">
            <w:pPr>
              <w:rPr>
                <w:rFonts w:ascii="Times New Roman" w:hAnsi="Times New Roman"/>
                <w:b w:val="0"/>
                <w:i w:val="0"/>
                <w:lang w:val="sr-Latn-BA"/>
              </w:rPr>
            </w:pPr>
            <w:r>
              <w:rPr>
                <w:rFonts w:ascii="Times New Roman" w:hAnsi="Times New Roman"/>
                <w:b w:val="0"/>
                <w:i w:val="0"/>
                <w:sz w:val="20"/>
                <w:szCs w:val="20"/>
                <w:lang w:val="sr-Latn-BA"/>
              </w:rPr>
              <w:t>0,33*40=(k*40 sati)=13 sati</w:t>
            </w:r>
          </w:p>
          <w:p w:rsidR="001B3B62" w:rsidRDefault="001B3B62" w:rsidP="00416642">
            <w:pPr>
              <w:rPr>
                <w:rFonts w:ascii="Times New Roman" w:hAnsi="Times New Roman"/>
                <w:b w:val="0"/>
                <w:i w:val="0"/>
                <w:lang w:val="sr-Latn-BA"/>
              </w:rPr>
            </w:pPr>
          </w:p>
          <w:p w:rsidR="001B3B62" w:rsidRDefault="001B3B62" w:rsidP="00416642">
            <w:pPr>
              <w:rPr>
                <w:rFonts w:ascii="Times New Roman" w:hAnsi="Times New Roman"/>
                <w:b w:val="0"/>
                <w:i w:val="0"/>
                <w:lang w:val="sr-Latn-BA"/>
              </w:rPr>
            </w:pPr>
          </w:p>
        </w:tc>
        <w:tc>
          <w:tcPr>
            <w:tcW w:w="6981" w:type="dxa"/>
            <w:gridSpan w:val="7"/>
            <w:tcBorders>
              <w:top w:val="single" w:sz="4" w:space="0" w:color="auto"/>
              <w:left w:val="single" w:sz="4" w:space="0" w:color="auto"/>
              <w:bottom w:val="single" w:sz="4" w:space="0" w:color="auto"/>
              <w:right w:val="single" w:sz="24" w:space="0" w:color="auto"/>
            </w:tcBorders>
          </w:tcPr>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Ukupno opterećenje za predmet:</w:t>
            </w:r>
          </w:p>
          <w:p w:rsidR="001B3B62" w:rsidRDefault="001B3B62" w:rsidP="00416642">
            <w:pPr>
              <w:rPr>
                <w:rFonts w:ascii="Times New Roman" w:hAnsi="Times New Roman"/>
                <w:b w:val="0"/>
                <w:i w:val="0"/>
                <w:sz w:val="20"/>
                <w:szCs w:val="20"/>
                <w:lang w:val="sr-Latn-BA"/>
              </w:rPr>
            </w:pPr>
            <w:r>
              <w:rPr>
                <w:rFonts w:ascii="Times New Roman" w:hAnsi="Times New Roman"/>
                <w:b w:val="0"/>
                <w:i w:val="0"/>
                <w:sz w:val="20"/>
                <w:szCs w:val="20"/>
                <w:lang w:val="sr-Latn-BA"/>
              </w:rPr>
              <w:t xml:space="preserve">             10*30 (ECTS kredita * 30 sati/kredita) = 300 sati</w:t>
            </w:r>
          </w:p>
          <w:p w:rsidR="001B3B62" w:rsidRDefault="001B3B62" w:rsidP="00416642">
            <w:pPr>
              <w:rPr>
                <w:rFonts w:ascii="Times New Roman" w:hAnsi="Times New Roman"/>
                <w:b w:val="0"/>
                <w:i w:val="0"/>
                <w:sz w:val="20"/>
                <w:szCs w:val="20"/>
                <w:lang w:val="sr-Latn-BA"/>
              </w:rPr>
            </w:pPr>
          </w:p>
          <w:p w:rsidR="001B3B62" w:rsidRDefault="001B3B62" w:rsidP="001B3B62">
            <w:pPr>
              <w:pStyle w:val="ListParagraph"/>
              <w:numPr>
                <w:ilvl w:val="0"/>
                <w:numId w:val="10"/>
              </w:numPr>
              <w:rPr>
                <w:rFonts w:ascii="Times New Roman" w:hAnsi="Times New Roman"/>
                <w:b w:val="0"/>
                <w:i w:val="0"/>
                <w:sz w:val="20"/>
                <w:szCs w:val="20"/>
                <w:lang w:val="sr-Latn-BA"/>
              </w:rPr>
            </w:pPr>
            <w:r>
              <w:rPr>
                <w:rFonts w:ascii="Times New Roman" w:hAnsi="Times New Roman"/>
                <w:b w:val="0"/>
                <w:i w:val="0"/>
                <w:sz w:val="20"/>
                <w:szCs w:val="20"/>
                <w:lang w:val="sr-Latn-BA"/>
              </w:rPr>
              <w:t>Aktivna nastava (predavanje i vježbe): 240 sati</w:t>
            </w:r>
          </w:p>
          <w:p w:rsidR="001B3B62" w:rsidRDefault="001B3B62" w:rsidP="001B3B62">
            <w:pPr>
              <w:numPr>
                <w:ilvl w:val="0"/>
                <w:numId w:val="11"/>
              </w:numPr>
              <w:rPr>
                <w:rFonts w:ascii="Times New Roman" w:hAnsi="Times New Roman"/>
                <w:b w:val="0"/>
                <w:i w:val="0"/>
                <w:sz w:val="20"/>
                <w:szCs w:val="20"/>
                <w:lang w:val="sr-Latn-BA"/>
              </w:rPr>
            </w:pPr>
            <w:r>
              <w:rPr>
                <w:rFonts w:ascii="Times New Roman" w:hAnsi="Times New Roman"/>
                <w:b w:val="0"/>
                <w:i w:val="0"/>
                <w:sz w:val="20"/>
                <w:szCs w:val="20"/>
                <w:lang w:val="sr-Latn-BA"/>
              </w:rPr>
              <w:t>Predavanja 60 sati</w:t>
            </w:r>
          </w:p>
          <w:p w:rsidR="001B3B62" w:rsidRDefault="001B3B62" w:rsidP="001B3B62">
            <w:pPr>
              <w:numPr>
                <w:ilvl w:val="0"/>
                <w:numId w:val="11"/>
              </w:numPr>
              <w:rPr>
                <w:rFonts w:ascii="Times New Roman" w:hAnsi="Times New Roman"/>
                <w:b w:val="0"/>
                <w:i w:val="0"/>
                <w:sz w:val="20"/>
                <w:szCs w:val="20"/>
                <w:lang w:val="sr-Latn-BA"/>
              </w:rPr>
            </w:pPr>
            <w:r>
              <w:rPr>
                <w:rFonts w:ascii="Times New Roman" w:hAnsi="Times New Roman"/>
                <w:b w:val="0"/>
                <w:i w:val="0"/>
                <w:sz w:val="20"/>
                <w:szCs w:val="20"/>
                <w:lang w:val="sr-Latn-BA"/>
              </w:rPr>
              <w:t>Vježbe 180 sati</w:t>
            </w:r>
          </w:p>
          <w:p w:rsidR="001B3B62" w:rsidRDefault="001B3B62" w:rsidP="001B3B62">
            <w:pPr>
              <w:pStyle w:val="ListParagraph"/>
              <w:numPr>
                <w:ilvl w:val="0"/>
                <w:numId w:val="10"/>
              </w:numPr>
              <w:rPr>
                <w:rFonts w:ascii="Times New Roman" w:hAnsi="Times New Roman"/>
                <w:b w:val="0"/>
                <w:i w:val="0"/>
                <w:sz w:val="20"/>
                <w:szCs w:val="20"/>
                <w:lang w:val="sr-Latn-BA"/>
              </w:rPr>
            </w:pPr>
            <w:r>
              <w:rPr>
                <w:rFonts w:ascii="Times New Roman" w:hAnsi="Times New Roman"/>
                <w:b w:val="0"/>
                <w:i w:val="0"/>
                <w:sz w:val="20"/>
                <w:szCs w:val="20"/>
                <w:lang w:val="sr-Latn-BA"/>
              </w:rPr>
              <w:t>Samostalni rad studenta 60 sati</w:t>
            </w:r>
          </w:p>
        </w:tc>
      </w:tr>
      <w:tr w:rsidR="001B3B62" w:rsidTr="00416642">
        <w:tc>
          <w:tcPr>
            <w:tcW w:w="9606" w:type="dxa"/>
            <w:gridSpan w:val="12"/>
            <w:tcBorders>
              <w:top w:val="single" w:sz="4" w:space="0" w:color="auto"/>
              <w:left w:val="single" w:sz="24" w:space="0" w:color="auto"/>
              <w:bottom w:val="single" w:sz="4" w:space="0" w:color="auto"/>
              <w:right w:val="single" w:sz="24" w:space="0" w:color="auto"/>
            </w:tcBorders>
            <w:hideMark/>
          </w:tcPr>
          <w:p w:rsidR="001B3B62" w:rsidRDefault="001B3B62" w:rsidP="00416642">
            <w:pPr>
              <w:rPr>
                <w:rFonts w:ascii="Times New Roman" w:hAnsi="Times New Roman"/>
                <w:b w:val="0"/>
                <w:i w:val="0"/>
                <w:lang w:val="sr-Cyrl-BA"/>
              </w:rPr>
            </w:pPr>
            <w:r>
              <w:rPr>
                <w:rFonts w:ascii="Times New Roman" w:hAnsi="Times New Roman"/>
                <w:b w:val="0"/>
                <w:i w:val="0"/>
                <w:lang w:val="sr-Cyrl-BA"/>
              </w:rPr>
              <w:t>Obaveze studenta:</w:t>
            </w:r>
            <w:r>
              <w:rPr>
                <w:rFonts w:ascii="Times New Roman" w:hAnsi="Times New Roman"/>
                <w:b w:val="0"/>
                <w:i w:val="0"/>
                <w:lang w:val="sr-Latn-CS"/>
              </w:rPr>
              <w:t xml:space="preserve"> </w:t>
            </w:r>
            <w:r>
              <w:rPr>
                <w:rFonts w:ascii="Times New Roman" w:hAnsi="Times New Roman"/>
                <w:b w:val="0"/>
                <w:i w:val="0"/>
                <w:sz w:val="20"/>
                <w:szCs w:val="20"/>
                <w:lang w:val="sr-Latn-CS"/>
              </w:rPr>
              <w:t>p</w:t>
            </w:r>
            <w:r>
              <w:rPr>
                <w:rFonts w:ascii="Times New Roman" w:hAnsi="Times New Roman"/>
                <w:b w:val="0"/>
                <w:i w:val="0"/>
                <w:sz w:val="20"/>
                <w:szCs w:val="20"/>
                <w:lang w:val="sr-Cyrl-BA"/>
              </w:rPr>
              <w:t>risustvo predavanjima , prisustvo  vježbama, izrada i prezentacija seminarskog rada, polaganje  kolokvijuma . Nakon navedenih predispitnih  obaveza pristupa ispitu</w:t>
            </w:r>
          </w:p>
        </w:tc>
      </w:tr>
      <w:tr w:rsidR="001B3B62" w:rsidTr="00416642">
        <w:tc>
          <w:tcPr>
            <w:tcW w:w="9606" w:type="dxa"/>
            <w:gridSpan w:val="12"/>
            <w:tcBorders>
              <w:top w:val="single" w:sz="4" w:space="0" w:color="auto"/>
              <w:left w:val="single" w:sz="24" w:space="0" w:color="auto"/>
              <w:bottom w:val="single" w:sz="4" w:space="0" w:color="auto"/>
              <w:right w:val="single" w:sz="24" w:space="0" w:color="auto"/>
            </w:tcBorders>
            <w:hideMark/>
          </w:tcPr>
          <w:p w:rsidR="001B3B62" w:rsidRDefault="001B3B62" w:rsidP="00416642">
            <w:pPr>
              <w:jc w:val="both"/>
              <w:rPr>
                <w:rFonts w:ascii="Times New Roman" w:hAnsi="Times New Roman"/>
                <w:b w:val="0"/>
                <w:i w:val="0"/>
                <w:sz w:val="20"/>
                <w:szCs w:val="20"/>
                <w:lang w:val="sr-Cyrl-BA"/>
              </w:rPr>
            </w:pPr>
            <w:r>
              <w:rPr>
                <w:rFonts w:ascii="Times New Roman" w:hAnsi="Times New Roman"/>
                <w:b w:val="0"/>
                <w:i w:val="0"/>
                <w:lang w:val="sr-Cyrl-BA"/>
              </w:rPr>
              <w:t>Literatura</w:t>
            </w:r>
            <w:r>
              <w:rPr>
                <w:rFonts w:ascii="Times New Roman" w:hAnsi="Times New Roman"/>
                <w:b w:val="0"/>
                <w:i w:val="0"/>
                <w:sz w:val="20"/>
                <w:szCs w:val="20"/>
                <w:lang w:val="sr-Cyrl-BA"/>
              </w:rPr>
              <w:t>:</w:t>
            </w:r>
            <w:r>
              <w:rPr>
                <w:rFonts w:ascii="Times New Roman" w:hAnsi="Times New Roman"/>
                <w:b w:val="0"/>
                <w:i w:val="0"/>
                <w:sz w:val="20"/>
                <w:szCs w:val="20"/>
                <w:lang w:val="sr-Latn-BA"/>
              </w:rPr>
              <w:t xml:space="preserve"> </w:t>
            </w:r>
            <w:r>
              <w:rPr>
                <w:rFonts w:ascii="Times New Roman" w:hAnsi="Times New Roman"/>
                <w:b w:val="0"/>
                <w:i w:val="0"/>
                <w:sz w:val="20"/>
                <w:szCs w:val="20"/>
                <w:lang w:val="sr-Cyrl-BA"/>
              </w:rPr>
              <w:t xml:space="preserve">Jevtić M. Klinička kineziterapija. Medicinski fakultet Kragujevac. 2001. </w:t>
            </w:r>
            <w:r>
              <w:rPr>
                <w:rFonts w:ascii="Times New Roman" w:hAnsi="Times New Roman"/>
                <w:b w:val="0"/>
                <w:i w:val="0"/>
                <w:sz w:val="20"/>
                <w:szCs w:val="20"/>
                <w:lang w:val="sr-Latn-BA"/>
              </w:rPr>
              <w:t>;</w:t>
            </w:r>
            <w:r>
              <w:rPr>
                <w:rFonts w:ascii="Times New Roman" w:hAnsi="Times New Roman"/>
                <w:b w:val="0"/>
                <w:i w:val="0"/>
                <w:sz w:val="20"/>
                <w:szCs w:val="20"/>
                <w:lang w:val="sr-Cyrl-BA"/>
              </w:rPr>
              <w:t xml:space="preserve">Nikolić Ž. Fizikalna medicina i rehabilitacija posle povrede lokomotornig aparata. Zavod za  udžbenike i nastavna sredstva. Beograd. </w:t>
            </w:r>
            <w:r>
              <w:rPr>
                <w:rFonts w:ascii="Times New Roman" w:hAnsi="Times New Roman"/>
                <w:b w:val="0"/>
                <w:i w:val="0"/>
                <w:sz w:val="20"/>
                <w:szCs w:val="20"/>
                <w:lang w:val="sr-Cyrl-BA"/>
              </w:rPr>
              <w:lastRenderedPageBreak/>
              <w:t>2004.</w:t>
            </w:r>
            <w:r>
              <w:rPr>
                <w:rFonts w:ascii="Times New Roman" w:hAnsi="Times New Roman"/>
                <w:b w:val="0"/>
                <w:i w:val="0"/>
                <w:sz w:val="20"/>
                <w:szCs w:val="20"/>
                <w:lang w:val="sr-Latn-BA"/>
              </w:rPr>
              <w:t>;</w:t>
            </w:r>
            <w:r>
              <w:rPr>
                <w:rFonts w:ascii="Times New Roman" w:hAnsi="Times New Roman"/>
                <w:b w:val="0"/>
                <w:i w:val="0"/>
                <w:sz w:val="20"/>
                <w:szCs w:val="20"/>
                <w:lang w:val="sr-Cyrl-BA"/>
              </w:rPr>
              <w:t xml:space="preserve">Mihajlović V. Terapijski fizikalni modaliteti. Unireks. Podgorica. 2011. </w:t>
            </w:r>
            <w:r>
              <w:rPr>
                <w:rFonts w:ascii="Times New Roman" w:hAnsi="Times New Roman"/>
                <w:b w:val="0"/>
                <w:i w:val="0"/>
                <w:sz w:val="20"/>
                <w:szCs w:val="20"/>
                <w:lang w:val="sr-Latn-BA"/>
              </w:rPr>
              <w:t>;</w:t>
            </w:r>
            <w:r>
              <w:rPr>
                <w:rFonts w:ascii="Times New Roman" w:hAnsi="Times New Roman"/>
                <w:b w:val="0"/>
                <w:i w:val="0"/>
                <w:sz w:val="20"/>
                <w:szCs w:val="20"/>
                <w:lang w:val="sr-Cyrl-BA"/>
              </w:rPr>
              <w:t>Zec Ž, Konforti N. Ispitivanje snage mišića. Beograd: Viša medicinska škola, 1990.</w:t>
            </w:r>
            <w:r>
              <w:rPr>
                <w:rFonts w:ascii="Times New Roman" w:hAnsi="Times New Roman"/>
                <w:b w:val="0"/>
                <w:i w:val="0"/>
                <w:sz w:val="20"/>
                <w:szCs w:val="20"/>
                <w:lang w:val="sr-Latn-BA"/>
              </w:rPr>
              <w:t>;</w:t>
            </w:r>
            <w:r>
              <w:rPr>
                <w:rFonts w:ascii="Times New Roman" w:hAnsi="Times New Roman"/>
                <w:b w:val="0"/>
                <w:i w:val="0"/>
                <w:sz w:val="20"/>
                <w:szCs w:val="20"/>
                <w:lang w:val="sr-Cyrl-BA"/>
              </w:rPr>
              <w:t>De Lisa JA. Physical medicine and Rehabilitation: Principles and Practice, 4 th edition. Lippincott      Williams&amp;Wilkins, 2004</w:t>
            </w:r>
          </w:p>
        </w:tc>
      </w:tr>
      <w:tr w:rsidR="001B3B62" w:rsidTr="00416642">
        <w:tc>
          <w:tcPr>
            <w:tcW w:w="9606" w:type="dxa"/>
            <w:gridSpan w:val="12"/>
            <w:tcBorders>
              <w:top w:val="single" w:sz="4" w:space="0" w:color="auto"/>
              <w:left w:val="single" w:sz="24" w:space="0" w:color="auto"/>
              <w:bottom w:val="single" w:sz="4" w:space="0" w:color="auto"/>
              <w:right w:val="single" w:sz="24" w:space="0" w:color="auto"/>
            </w:tcBorders>
            <w:hideMark/>
          </w:tcPr>
          <w:p w:rsidR="001B3B62" w:rsidRDefault="001B3B62" w:rsidP="00416642">
            <w:pPr>
              <w:jc w:val="both"/>
              <w:rPr>
                <w:rFonts w:ascii="Times New Roman" w:hAnsi="Times New Roman"/>
                <w:b w:val="0"/>
                <w:i w:val="0"/>
                <w:sz w:val="20"/>
                <w:szCs w:val="20"/>
                <w:lang w:val="sr-Cyrl-CS"/>
              </w:rPr>
            </w:pPr>
            <w:r>
              <w:rPr>
                <w:rFonts w:ascii="Times New Roman" w:hAnsi="Times New Roman"/>
                <w:b w:val="0"/>
                <w:i w:val="0"/>
                <w:lang w:val="sr-Cyrl-BA"/>
              </w:rPr>
              <w:lastRenderedPageBreak/>
              <w:t>Oblici provjere znanja i ocjenjivanje:</w:t>
            </w:r>
            <w:r>
              <w:rPr>
                <w:rFonts w:ascii="Times New Roman" w:hAnsi="Times New Roman"/>
                <w:b w:val="0"/>
                <w:i w:val="0"/>
                <w:lang w:val="sr-Latn-CS"/>
              </w:rPr>
              <w:t xml:space="preserve"> </w:t>
            </w:r>
            <w:r>
              <w:rPr>
                <w:rFonts w:ascii="Times New Roman" w:hAnsi="Times New Roman"/>
                <w:b w:val="0"/>
                <w:i w:val="0"/>
                <w:sz w:val="20"/>
                <w:szCs w:val="20"/>
                <w:lang w:val="sr-Latn-CS"/>
              </w:rPr>
              <w:t xml:space="preserve">aktivnosti u nastavi do 10 poena; </w:t>
            </w:r>
            <w:r>
              <w:rPr>
                <w:rFonts w:ascii="Times New Roman" w:hAnsi="Times New Roman"/>
                <w:b w:val="0"/>
                <w:i w:val="0"/>
                <w:sz w:val="20"/>
                <w:szCs w:val="20"/>
                <w:lang w:val="sr-Cyrl-CS"/>
              </w:rPr>
              <w:t xml:space="preserve">kolokviji do </w:t>
            </w:r>
            <w:r>
              <w:rPr>
                <w:rFonts w:ascii="Times New Roman" w:hAnsi="Times New Roman"/>
                <w:b w:val="0"/>
                <w:i w:val="0"/>
                <w:sz w:val="20"/>
                <w:szCs w:val="20"/>
                <w:lang w:val="sr-Latn-CS"/>
              </w:rPr>
              <w:t>2</w:t>
            </w:r>
            <w:r>
              <w:rPr>
                <w:rFonts w:ascii="Times New Roman" w:hAnsi="Times New Roman"/>
                <w:b w:val="0"/>
                <w:i w:val="0"/>
                <w:sz w:val="20"/>
                <w:szCs w:val="20"/>
                <w:lang w:val="sr-Cyrl-CS"/>
              </w:rPr>
              <w:t>0 poena</w:t>
            </w:r>
            <w:r>
              <w:rPr>
                <w:rFonts w:ascii="Times New Roman" w:hAnsi="Times New Roman"/>
                <w:b w:val="0"/>
                <w:i w:val="0"/>
                <w:sz w:val="20"/>
                <w:szCs w:val="20"/>
                <w:lang w:val="sr-Latn-CS"/>
              </w:rPr>
              <w:t xml:space="preserve">; </w:t>
            </w:r>
            <w:r>
              <w:rPr>
                <w:rFonts w:ascii="Times New Roman" w:hAnsi="Times New Roman"/>
                <w:b w:val="0"/>
                <w:i w:val="0"/>
                <w:sz w:val="20"/>
                <w:szCs w:val="20"/>
                <w:lang w:val="sr-Cyrl-CS"/>
              </w:rPr>
              <w:t>seminarski rad do 20</w:t>
            </w:r>
            <w:r>
              <w:rPr>
                <w:rFonts w:ascii="Times New Roman" w:hAnsi="Times New Roman"/>
                <w:b w:val="0"/>
                <w:i w:val="0"/>
                <w:sz w:val="20"/>
                <w:szCs w:val="20"/>
                <w:lang w:val="sr-Latn-CS"/>
              </w:rPr>
              <w:t>;</w:t>
            </w:r>
            <w:r>
              <w:rPr>
                <w:rFonts w:ascii="Times New Roman" w:hAnsi="Times New Roman"/>
                <w:b w:val="0"/>
                <w:i w:val="0"/>
                <w:sz w:val="20"/>
                <w:szCs w:val="20"/>
                <w:lang w:val="sr-Cyrl-CS"/>
              </w:rPr>
              <w:t xml:space="preserve"> završni ispit do 50 poena</w:t>
            </w:r>
            <w:r>
              <w:rPr>
                <w:rFonts w:ascii="Times New Roman" w:hAnsi="Times New Roman"/>
                <w:b w:val="0"/>
                <w:i w:val="0"/>
                <w:lang w:val="sr-Cyrl-CS"/>
              </w:rPr>
              <w:t xml:space="preserve"> </w:t>
            </w:r>
          </w:p>
        </w:tc>
      </w:tr>
      <w:tr w:rsidR="001B3B62" w:rsidTr="00416642">
        <w:tc>
          <w:tcPr>
            <w:tcW w:w="9606" w:type="dxa"/>
            <w:gridSpan w:val="12"/>
            <w:tcBorders>
              <w:top w:val="single" w:sz="4" w:space="0" w:color="auto"/>
              <w:left w:val="single" w:sz="24" w:space="0" w:color="auto"/>
              <w:bottom w:val="single" w:sz="24" w:space="0" w:color="auto"/>
              <w:right w:val="single" w:sz="24" w:space="0" w:color="auto"/>
            </w:tcBorders>
            <w:hideMark/>
          </w:tcPr>
          <w:p w:rsidR="001B3B62" w:rsidRDefault="001B3B62" w:rsidP="00416642">
            <w:pPr>
              <w:jc w:val="both"/>
              <w:rPr>
                <w:rFonts w:ascii="Times New Roman" w:hAnsi="Times New Roman"/>
                <w:b w:val="0"/>
                <w:i w:val="0"/>
                <w:lang w:val="sr-Cyrl-BA"/>
              </w:rPr>
            </w:pPr>
            <w:r>
              <w:rPr>
                <w:rFonts w:ascii="Times New Roman" w:hAnsi="Times New Roman"/>
                <w:b w:val="0"/>
                <w:i w:val="0"/>
                <w:lang w:val="sr-Cyrl-BA"/>
              </w:rPr>
              <w:t>Posebna napomena za predmet:</w:t>
            </w:r>
            <w:r>
              <w:rPr>
                <w:rFonts w:ascii="Times New Roman" w:hAnsi="Times New Roman"/>
                <w:b w:val="0"/>
                <w:i w:val="0"/>
                <w:lang w:val="sr-Latn-CS"/>
              </w:rPr>
              <w:t xml:space="preserve"> </w:t>
            </w:r>
            <w:r>
              <w:rPr>
                <w:rFonts w:ascii="Times New Roman" w:hAnsi="Times New Roman"/>
                <w:b w:val="0"/>
                <w:i w:val="0"/>
                <w:sz w:val="20"/>
                <w:szCs w:val="20"/>
                <w:lang w:val="sr-Latn-CS"/>
              </w:rPr>
              <w:t>p</w:t>
            </w:r>
            <w:r>
              <w:rPr>
                <w:rFonts w:ascii="Times New Roman" w:hAnsi="Times New Roman"/>
                <w:b w:val="0"/>
                <w:i w:val="0"/>
                <w:sz w:val="20"/>
                <w:szCs w:val="20"/>
                <w:lang w:val="sr-Cyrl-BA"/>
              </w:rPr>
              <w:t>rogram nastave će biti redovno osavremenjavan i dopunjavan u skladu sa novim pristupima FT</w:t>
            </w:r>
          </w:p>
        </w:tc>
      </w:tr>
    </w:tbl>
    <w:p w:rsidR="00674D89" w:rsidRDefault="00674D89">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1B3B62" w:rsidRDefault="001B3B6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p w:rsidR="00416642" w:rsidRDefault="00416642">
      <w:pPr>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902"/>
        <w:gridCol w:w="720"/>
        <w:gridCol w:w="344"/>
        <w:gridCol w:w="16"/>
        <w:gridCol w:w="1260"/>
        <w:gridCol w:w="1260"/>
        <w:gridCol w:w="360"/>
        <w:gridCol w:w="900"/>
        <w:gridCol w:w="1020"/>
        <w:gridCol w:w="1020"/>
        <w:gridCol w:w="1020"/>
      </w:tblGrid>
      <w:tr w:rsidR="00416642" w:rsidRPr="009A2845" w:rsidTr="00416642">
        <w:tc>
          <w:tcPr>
            <w:tcW w:w="1368" w:type="dxa"/>
            <w:gridSpan w:val="2"/>
            <w:tcBorders>
              <w:top w:val="single" w:sz="24" w:space="0" w:color="auto"/>
              <w:left w:val="single" w:sz="24" w:space="0" w:color="auto"/>
              <w:bottom w:val="single" w:sz="24" w:space="0" w:color="auto"/>
            </w:tcBorders>
            <w:vAlign w:val="center"/>
          </w:tcPr>
          <w:p w:rsidR="00416642" w:rsidRPr="009A2845" w:rsidRDefault="00416642" w:rsidP="00416642">
            <w:pPr>
              <w:rPr>
                <w:lang w:val="sr-Cyrl-BA"/>
              </w:rPr>
            </w:pPr>
            <w:r w:rsidRPr="009A2845">
              <w:rPr>
                <w:lang w:val="sr-Cyrl-BA"/>
              </w:rPr>
              <w:lastRenderedPageBreak/>
              <w:t>Pun naziv</w:t>
            </w:r>
          </w:p>
        </w:tc>
        <w:tc>
          <w:tcPr>
            <w:tcW w:w="7920" w:type="dxa"/>
            <w:gridSpan w:val="10"/>
            <w:tcBorders>
              <w:top w:val="single" w:sz="24" w:space="0" w:color="auto"/>
              <w:bottom w:val="single" w:sz="24" w:space="0" w:color="auto"/>
              <w:right w:val="single" w:sz="24" w:space="0" w:color="auto"/>
            </w:tcBorders>
          </w:tcPr>
          <w:p w:rsidR="00416642" w:rsidRPr="009A2845" w:rsidRDefault="00416642" w:rsidP="00416642">
            <w:pPr>
              <w:rPr>
                <w:sz w:val="32"/>
                <w:szCs w:val="32"/>
                <w:lang w:val="sr-Cyrl-BA"/>
              </w:rPr>
            </w:pPr>
            <w:r w:rsidRPr="009A2845">
              <w:rPr>
                <w:sz w:val="32"/>
                <w:szCs w:val="32"/>
                <w:lang w:val="sr-Cyrl-BA"/>
              </w:rPr>
              <w:t xml:space="preserve">ENGLESKI JEZIK </w:t>
            </w:r>
          </w:p>
        </w:tc>
      </w:tr>
      <w:tr w:rsidR="00416642" w:rsidRPr="009A2845" w:rsidTr="00416642">
        <w:tc>
          <w:tcPr>
            <w:tcW w:w="2088" w:type="dxa"/>
            <w:gridSpan w:val="3"/>
            <w:tcBorders>
              <w:top w:val="single" w:sz="24" w:space="0" w:color="auto"/>
              <w:left w:val="single" w:sz="24" w:space="0" w:color="auto"/>
              <w:bottom w:val="single" w:sz="4" w:space="0" w:color="auto"/>
              <w:right w:val="single" w:sz="12" w:space="0" w:color="auto"/>
            </w:tcBorders>
          </w:tcPr>
          <w:p w:rsidR="00416642" w:rsidRPr="009A2845" w:rsidRDefault="00416642" w:rsidP="00416642">
            <w:pPr>
              <w:jc w:val="center"/>
              <w:rPr>
                <w:lang w:val="sr-Cyrl-BA"/>
              </w:rPr>
            </w:pPr>
            <w:r w:rsidRPr="009A2845">
              <w:rPr>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16642" w:rsidRPr="009A2845" w:rsidRDefault="00416642" w:rsidP="00416642">
            <w:pPr>
              <w:jc w:val="center"/>
              <w:rPr>
                <w:lang w:val="sr-Cyrl-BA"/>
              </w:rPr>
            </w:pPr>
            <w:r w:rsidRPr="009A2845">
              <w:rPr>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416642" w:rsidRPr="009A2845" w:rsidRDefault="00416642" w:rsidP="00416642">
            <w:pPr>
              <w:jc w:val="center"/>
              <w:rPr>
                <w:lang w:val="sr-Cyrl-BA"/>
              </w:rPr>
            </w:pPr>
            <w:r w:rsidRPr="009A2845">
              <w:rPr>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16642" w:rsidRPr="009A2845" w:rsidRDefault="00416642" w:rsidP="00416642">
            <w:pPr>
              <w:jc w:val="center"/>
              <w:rPr>
                <w:lang w:val="sr-Latn-CS"/>
              </w:rPr>
            </w:pPr>
            <w:r w:rsidRPr="009A2845">
              <w:rPr>
                <w:lang w:val="sr-Cyrl-BA"/>
              </w:rPr>
              <w:t>E</w:t>
            </w:r>
            <w:r w:rsidRPr="009A2845">
              <w:rPr>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416642" w:rsidRPr="009A2845" w:rsidRDefault="00416642" w:rsidP="00416642">
            <w:pPr>
              <w:jc w:val="center"/>
              <w:rPr>
                <w:lang w:val="sr-Cyrl-BA"/>
              </w:rPr>
            </w:pPr>
            <w:r w:rsidRPr="009A2845">
              <w:rPr>
                <w:lang w:val="sr-Cyrl-BA"/>
              </w:rPr>
              <w:t>Fond časova (P)</w:t>
            </w:r>
          </w:p>
        </w:tc>
      </w:tr>
      <w:tr w:rsidR="00416642" w:rsidRPr="009A2845" w:rsidTr="00416642">
        <w:tc>
          <w:tcPr>
            <w:tcW w:w="2088" w:type="dxa"/>
            <w:gridSpan w:val="3"/>
            <w:tcBorders>
              <w:left w:val="single" w:sz="24" w:space="0" w:color="auto"/>
              <w:bottom w:val="single" w:sz="24" w:space="0" w:color="auto"/>
              <w:right w:val="single" w:sz="12" w:space="0" w:color="auto"/>
            </w:tcBorders>
          </w:tcPr>
          <w:p w:rsidR="00416642" w:rsidRPr="009A2845" w:rsidRDefault="00416642" w:rsidP="00416642">
            <w:pPr>
              <w:jc w:val="center"/>
              <w:rPr>
                <w:lang w:val="sr-Cyrl-BA"/>
              </w:rPr>
            </w:pPr>
          </w:p>
        </w:tc>
        <w:tc>
          <w:tcPr>
            <w:tcW w:w="1620" w:type="dxa"/>
            <w:gridSpan w:val="3"/>
            <w:tcBorders>
              <w:left w:val="single" w:sz="12" w:space="0" w:color="auto"/>
              <w:bottom w:val="single" w:sz="24" w:space="0" w:color="auto"/>
              <w:right w:val="single" w:sz="12" w:space="0" w:color="auto"/>
            </w:tcBorders>
          </w:tcPr>
          <w:p w:rsidR="00416642" w:rsidRPr="009A2845" w:rsidRDefault="00416642" w:rsidP="00416642">
            <w:pPr>
              <w:jc w:val="center"/>
              <w:rPr>
                <w:lang w:val="sr-Cyrl-BA"/>
              </w:rPr>
            </w:pPr>
            <w:r w:rsidRPr="009A2845">
              <w:rPr>
                <w:lang w:val="sr-Latn-CS"/>
              </w:rPr>
              <w:t>i</w:t>
            </w:r>
            <w:r w:rsidRPr="009A2845">
              <w:rPr>
                <w:lang w:val="sr-Cyrl-BA"/>
              </w:rPr>
              <w:t>zborni</w:t>
            </w:r>
          </w:p>
        </w:tc>
        <w:tc>
          <w:tcPr>
            <w:tcW w:w="1260" w:type="dxa"/>
            <w:tcBorders>
              <w:left w:val="single" w:sz="12" w:space="0" w:color="auto"/>
              <w:bottom w:val="single" w:sz="24" w:space="0" w:color="auto"/>
              <w:right w:val="single" w:sz="12" w:space="0" w:color="auto"/>
            </w:tcBorders>
          </w:tcPr>
          <w:p w:rsidR="00416642" w:rsidRPr="009A2845" w:rsidRDefault="00416642" w:rsidP="00416642">
            <w:pPr>
              <w:jc w:val="center"/>
              <w:rPr>
                <w:lang w:val="sr-Latn-CS"/>
              </w:rPr>
            </w:pPr>
            <w:r w:rsidRPr="009A2845">
              <w:rPr>
                <w:lang w:val="sr-Cyrl-BA"/>
              </w:rPr>
              <w:t>I</w:t>
            </w:r>
            <w:r w:rsidRPr="009A2845">
              <w:rPr>
                <w:lang w:val="sr-Latn-CS"/>
              </w:rPr>
              <w:t>I</w:t>
            </w:r>
          </w:p>
        </w:tc>
        <w:tc>
          <w:tcPr>
            <w:tcW w:w="1260" w:type="dxa"/>
            <w:gridSpan w:val="2"/>
            <w:tcBorders>
              <w:left w:val="single" w:sz="12" w:space="0" w:color="auto"/>
              <w:bottom w:val="single" w:sz="24" w:space="0" w:color="auto"/>
              <w:right w:val="single" w:sz="12" w:space="0" w:color="auto"/>
            </w:tcBorders>
          </w:tcPr>
          <w:p w:rsidR="00416642" w:rsidRPr="009A2845" w:rsidRDefault="00416642" w:rsidP="00416642">
            <w:pPr>
              <w:jc w:val="center"/>
              <w:rPr>
                <w:lang w:val="sr-Cyrl-BA"/>
              </w:rPr>
            </w:pPr>
            <w:r w:rsidRPr="009A2845">
              <w:rPr>
                <w:lang w:val="sr-Cyrl-BA"/>
              </w:rPr>
              <w:t>3</w:t>
            </w:r>
          </w:p>
        </w:tc>
        <w:tc>
          <w:tcPr>
            <w:tcW w:w="1020" w:type="dxa"/>
            <w:tcBorders>
              <w:left w:val="single" w:sz="12" w:space="0" w:color="auto"/>
              <w:bottom w:val="single" w:sz="24" w:space="0" w:color="auto"/>
            </w:tcBorders>
          </w:tcPr>
          <w:p w:rsidR="00416642" w:rsidRPr="009A2845" w:rsidRDefault="00416642" w:rsidP="00416642">
            <w:pPr>
              <w:jc w:val="center"/>
              <w:rPr>
                <w:lang w:val="sr-Cyrl-BA"/>
              </w:rPr>
            </w:pPr>
            <w:r w:rsidRPr="009A2845">
              <w:rPr>
                <w:lang w:val="sr-Cyrl-BA"/>
              </w:rPr>
              <w:t>2</w:t>
            </w:r>
          </w:p>
        </w:tc>
        <w:tc>
          <w:tcPr>
            <w:tcW w:w="1020" w:type="dxa"/>
            <w:tcBorders>
              <w:bottom w:val="single" w:sz="24" w:space="0" w:color="auto"/>
            </w:tcBorders>
          </w:tcPr>
          <w:p w:rsidR="00416642" w:rsidRPr="009A2845" w:rsidRDefault="00416642" w:rsidP="00416642">
            <w:pPr>
              <w:jc w:val="center"/>
              <w:rPr>
                <w:lang w:val="sr-Cyrl-BA"/>
              </w:rPr>
            </w:pPr>
            <w:r w:rsidRPr="009A2845">
              <w:rPr>
                <w:lang w:val="sr-Cyrl-BA"/>
              </w:rPr>
              <w:t>-</w:t>
            </w:r>
          </w:p>
        </w:tc>
        <w:tc>
          <w:tcPr>
            <w:tcW w:w="1020" w:type="dxa"/>
            <w:tcBorders>
              <w:bottom w:val="single" w:sz="24" w:space="0" w:color="auto"/>
              <w:right w:val="single" w:sz="24" w:space="0" w:color="auto"/>
            </w:tcBorders>
          </w:tcPr>
          <w:p w:rsidR="00416642" w:rsidRPr="009A2845" w:rsidRDefault="00416642" w:rsidP="00416642">
            <w:pPr>
              <w:jc w:val="center"/>
              <w:rPr>
                <w:lang w:val="sr-Cyrl-BA"/>
              </w:rPr>
            </w:pPr>
            <w:r w:rsidRPr="009A2845">
              <w:rPr>
                <w:lang w:val="sr-Cyrl-BA"/>
              </w:rPr>
              <w:t>-</w:t>
            </w:r>
          </w:p>
        </w:tc>
      </w:tr>
      <w:tr w:rsidR="00416642" w:rsidRPr="009A2845" w:rsidTr="00416642">
        <w:tc>
          <w:tcPr>
            <w:tcW w:w="2448" w:type="dxa"/>
            <w:gridSpan w:val="5"/>
            <w:tcBorders>
              <w:top w:val="single" w:sz="24" w:space="0" w:color="auto"/>
              <w:left w:val="single" w:sz="24" w:space="0" w:color="auto"/>
              <w:bottom w:val="single" w:sz="24" w:space="0" w:color="auto"/>
            </w:tcBorders>
          </w:tcPr>
          <w:p w:rsidR="00416642" w:rsidRPr="009A2845" w:rsidRDefault="00416642" w:rsidP="00416642">
            <w:pPr>
              <w:rPr>
                <w:lang w:val="sr-Cyrl-BA"/>
              </w:rPr>
            </w:pPr>
            <w:r w:rsidRPr="009A2845">
              <w:rPr>
                <w:lang w:val="sr-Cyrl-BA"/>
              </w:rPr>
              <w:t>Šifra predmeta</w:t>
            </w:r>
          </w:p>
        </w:tc>
        <w:tc>
          <w:tcPr>
            <w:tcW w:w="6840" w:type="dxa"/>
            <w:gridSpan w:val="7"/>
            <w:tcBorders>
              <w:top w:val="single" w:sz="24" w:space="0" w:color="auto"/>
              <w:bottom w:val="single" w:sz="24" w:space="0" w:color="auto"/>
              <w:right w:val="single" w:sz="24" w:space="0" w:color="auto"/>
            </w:tcBorders>
          </w:tcPr>
          <w:p w:rsidR="00416642" w:rsidRPr="009A2845" w:rsidRDefault="00416642" w:rsidP="00416642">
            <w:pPr>
              <w:rPr>
                <w:lang w:val="sr-Cyrl-BA"/>
              </w:rPr>
            </w:pPr>
            <w:r w:rsidRPr="009A2845">
              <w:rPr>
                <w:lang w:val="sr-Latn-CS"/>
              </w:rPr>
              <w:t>F</w:t>
            </w:r>
            <w:r w:rsidRPr="009A2845">
              <w:rPr>
                <w:lang w:val="sr-Cyrl-BA"/>
              </w:rPr>
              <w:t>-23</w:t>
            </w:r>
          </w:p>
        </w:tc>
      </w:tr>
      <w:tr w:rsidR="00416642" w:rsidRPr="009A2845" w:rsidTr="00416642">
        <w:tc>
          <w:tcPr>
            <w:tcW w:w="5328" w:type="dxa"/>
            <w:gridSpan w:val="8"/>
            <w:tcBorders>
              <w:top w:val="single" w:sz="24" w:space="0" w:color="auto"/>
              <w:left w:val="single" w:sz="24" w:space="0" w:color="auto"/>
              <w:bottom w:val="single" w:sz="24" w:space="0" w:color="auto"/>
            </w:tcBorders>
          </w:tcPr>
          <w:p w:rsidR="00416642" w:rsidRPr="009A2845" w:rsidRDefault="00416642" w:rsidP="00416642">
            <w:pPr>
              <w:rPr>
                <w:lang w:val="sr-Cyrl-BA"/>
              </w:rPr>
            </w:pPr>
            <w:r w:rsidRPr="009A2845">
              <w:rPr>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16642" w:rsidRPr="009A2845" w:rsidRDefault="00416642" w:rsidP="00416642">
            <w:pPr>
              <w:rPr>
                <w:lang w:val="sr-Latn-BA"/>
              </w:rPr>
            </w:pPr>
            <w:r w:rsidRPr="00467224">
              <w:rPr>
                <w:lang w:val="sr-Cyrl-CS"/>
              </w:rPr>
              <w:t>20</w:t>
            </w:r>
            <w:r>
              <w:rPr>
                <w:lang w:val="sr-Latn-CS"/>
              </w:rPr>
              <w:t>21</w:t>
            </w:r>
            <w:r w:rsidRPr="00467224">
              <w:rPr>
                <w:lang w:val="sr-Cyrl-CS"/>
              </w:rPr>
              <w:t>/</w:t>
            </w:r>
            <w:r>
              <w:rPr>
                <w:lang w:val="sr-Latn-CS"/>
              </w:rPr>
              <w:t>22</w:t>
            </w:r>
            <w:r w:rsidRPr="009A2845">
              <w:rPr>
                <w:lang w:val="sr-Latn-BA"/>
              </w:rPr>
              <w:t>.</w:t>
            </w:r>
          </w:p>
        </w:tc>
      </w:tr>
      <w:tr w:rsidR="00416642" w:rsidRPr="009A2845"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9A2845" w:rsidRDefault="00416642" w:rsidP="00416642">
            <w:pPr>
              <w:rPr>
                <w:i w:val="0"/>
                <w:sz w:val="20"/>
                <w:szCs w:val="20"/>
                <w:lang w:val="sr-Latn-CS"/>
              </w:rPr>
            </w:pPr>
            <w:r w:rsidRPr="009A2845">
              <w:rPr>
                <w:lang w:val="sr-Cyrl-BA"/>
              </w:rPr>
              <w:t>Vrsta i nivo studija, studijski programi:</w:t>
            </w:r>
            <w:r w:rsidRPr="009A2845">
              <w:rPr>
                <w:lang w:val="sr-Latn-CS"/>
              </w:rPr>
              <w:t xml:space="preserve"> </w:t>
            </w:r>
            <w:r w:rsidRPr="009A2845">
              <w:rPr>
                <w:sz w:val="20"/>
                <w:szCs w:val="20"/>
                <w:lang w:val="sr-Latn-CS"/>
              </w:rPr>
              <w:t>akademsk</w:t>
            </w:r>
            <w:r w:rsidRPr="009A2845">
              <w:rPr>
                <w:sz w:val="20"/>
                <w:szCs w:val="20"/>
                <w:lang w:val="sr-Cyrl-BA"/>
              </w:rPr>
              <w:t>i studij</w:t>
            </w:r>
            <w:r w:rsidRPr="009A2845">
              <w:rPr>
                <w:sz w:val="20"/>
                <w:szCs w:val="20"/>
                <w:lang w:val="sr-Latn-CS"/>
              </w:rPr>
              <w:t>;</w:t>
            </w:r>
            <w:r w:rsidRPr="009A2845">
              <w:rPr>
                <w:sz w:val="20"/>
                <w:szCs w:val="20"/>
                <w:lang w:val="sr-Cyrl-BA"/>
              </w:rPr>
              <w:t xml:space="preserve"> </w:t>
            </w:r>
            <w:r w:rsidRPr="009A2845">
              <w:rPr>
                <w:sz w:val="20"/>
                <w:szCs w:val="20"/>
                <w:lang w:val="sr-Latn-CS"/>
              </w:rPr>
              <w:t>I</w:t>
            </w:r>
            <w:r w:rsidRPr="009A2845">
              <w:rPr>
                <w:sz w:val="20"/>
                <w:szCs w:val="20"/>
                <w:lang w:val="sr-Cyrl-BA"/>
              </w:rPr>
              <w:t xml:space="preserve"> ciklus</w:t>
            </w:r>
            <w:r w:rsidRPr="009A2845">
              <w:rPr>
                <w:sz w:val="20"/>
                <w:szCs w:val="20"/>
                <w:lang w:val="sr-Latn-CS"/>
              </w:rPr>
              <w:t xml:space="preserve"> - </w:t>
            </w:r>
            <w:r>
              <w:rPr>
                <w:sz w:val="20"/>
                <w:szCs w:val="20"/>
                <w:lang w:val="sr-Latn-CS"/>
              </w:rPr>
              <w:t>240</w:t>
            </w:r>
            <w:r w:rsidRPr="009A2845">
              <w:rPr>
                <w:sz w:val="20"/>
                <w:szCs w:val="20"/>
                <w:lang w:val="sr-Latn-CS"/>
              </w:rPr>
              <w:t xml:space="preserve"> ECTS; Fizioterapija  </w:t>
            </w:r>
            <w:r w:rsidRPr="009A2845">
              <w:rPr>
                <w:sz w:val="20"/>
                <w:szCs w:val="20"/>
                <w:lang w:val="sr-Cyrl-BA"/>
              </w:rPr>
              <w:t xml:space="preserve"> </w:t>
            </w:r>
          </w:p>
        </w:tc>
      </w:tr>
      <w:tr w:rsidR="00416642" w:rsidRPr="009A2845"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9A2845" w:rsidRDefault="00416642" w:rsidP="00416642">
            <w:pPr>
              <w:rPr>
                <w:i w:val="0"/>
                <w:sz w:val="20"/>
                <w:szCs w:val="20"/>
                <w:lang w:val="sr-Cyrl-CS"/>
              </w:rPr>
            </w:pPr>
            <w:r w:rsidRPr="009A2845">
              <w:rPr>
                <w:lang w:val="sr-Cyrl-BA"/>
              </w:rPr>
              <w:t xml:space="preserve">Uslovljenost drugim predmetima: </w:t>
            </w:r>
            <w:r w:rsidRPr="009A2845">
              <w:rPr>
                <w:sz w:val="20"/>
                <w:szCs w:val="20"/>
                <w:lang w:val="sr-Cyrl-BA"/>
              </w:rPr>
              <w:t>nema uslovljenosti</w:t>
            </w:r>
            <w:r w:rsidRPr="009A2845">
              <w:rPr>
                <w:lang w:val="sr-Cyrl-BA"/>
              </w:rPr>
              <w:t xml:space="preserve"> </w:t>
            </w:r>
          </w:p>
        </w:tc>
      </w:tr>
      <w:tr w:rsidR="00416642" w:rsidRPr="009A2845"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9A2845" w:rsidRDefault="00416642" w:rsidP="00416642">
            <w:pPr>
              <w:rPr>
                <w:i w:val="0"/>
                <w:sz w:val="20"/>
                <w:szCs w:val="20"/>
                <w:lang w:val="sr-Cyrl-CS"/>
              </w:rPr>
            </w:pPr>
            <w:r w:rsidRPr="009A2845">
              <w:rPr>
                <w:lang w:val="sr-Cyrl-BA"/>
              </w:rPr>
              <w:t xml:space="preserve">Ciljevi izučavanja predmeta: </w:t>
            </w:r>
            <w:r w:rsidRPr="009A2845">
              <w:rPr>
                <w:sz w:val="20"/>
                <w:szCs w:val="20"/>
                <w:lang w:val="sr-Latn-CS"/>
              </w:rPr>
              <w:t>u</w:t>
            </w:r>
            <w:r w:rsidRPr="009A2845">
              <w:rPr>
                <w:sz w:val="20"/>
                <w:szCs w:val="20"/>
                <w:lang w:val="sr-Cyrl-BA"/>
              </w:rPr>
              <w:t>poznavanje sa osnovama engleskog  jezika nakon čega bi student bio u stanju ostvariti osnovnu komunikaciju na engleskom jeziku</w:t>
            </w:r>
          </w:p>
        </w:tc>
      </w:tr>
      <w:tr w:rsidR="00416642" w:rsidRPr="00416642"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644B71" w:rsidRDefault="00416642" w:rsidP="00416642">
            <w:pPr>
              <w:rPr>
                <w:lang w:val="sr-Latn-BA"/>
              </w:rPr>
            </w:pPr>
            <w:r>
              <w:rPr>
                <w:lang w:val="sr-Latn-BA"/>
              </w:rPr>
              <w:t>Ishod učenja:</w:t>
            </w:r>
            <w:r w:rsidRPr="004F31C2">
              <w:rPr>
                <w:color w:val="000000"/>
                <w:lang w:val="bs-Latn-BA"/>
              </w:rPr>
              <w:t xml:space="preserve"> </w:t>
            </w:r>
            <w:r w:rsidRPr="00644B71">
              <w:rPr>
                <w:color w:val="000000"/>
                <w:sz w:val="20"/>
                <w:szCs w:val="20"/>
                <w:lang w:val="bs-Latn-BA"/>
              </w:rPr>
              <w:t>Nakon završenog semestra studenti bi trebali da budu u stanju da ostvare osnovnu  komunikaciju na engleskom jeziku i to u sadašnjem, prošlom i u budućem vremenu. Takođe, treba da imaju osnovni fond stručne medicinske terminologije sa kojim bi mogli da se sporazumijevaju u medicinskim ustanovama prilikom rada sa pacijentima i osobljem a u vezi stvari koje se tiču njihove struke.</w:t>
            </w:r>
          </w:p>
        </w:tc>
      </w:tr>
      <w:tr w:rsidR="00416642" w:rsidRPr="00416642"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9A2845" w:rsidRDefault="00416642" w:rsidP="00416642">
            <w:pPr>
              <w:rPr>
                <w:lang w:val="sr-Cyrl-CS"/>
              </w:rPr>
            </w:pPr>
            <w:r w:rsidRPr="009A2845">
              <w:rPr>
                <w:lang w:val="sr-Cyrl-BA"/>
              </w:rPr>
              <w:t>Ime i prezime nastavnika i saradnika:</w:t>
            </w:r>
            <w:r w:rsidRPr="009A2845">
              <w:rPr>
                <w:sz w:val="20"/>
                <w:szCs w:val="20"/>
                <w:lang w:val="sr-Latn-CS"/>
              </w:rPr>
              <w:t xml:space="preserve"> </w:t>
            </w:r>
            <w:r w:rsidRPr="009A2845">
              <w:rPr>
                <w:color w:val="000000"/>
                <w:sz w:val="20"/>
                <w:szCs w:val="20"/>
                <w:lang w:val="sr-Latn-CS"/>
              </w:rPr>
              <w:t xml:space="preserve">mr </w:t>
            </w:r>
            <w:r w:rsidRPr="009A2845">
              <w:rPr>
                <w:color w:val="000000"/>
                <w:sz w:val="20"/>
                <w:szCs w:val="20"/>
                <w:lang w:val="sr-Cyrl-BA"/>
              </w:rPr>
              <w:t>Darko Vujasinović,</w:t>
            </w:r>
            <w:r w:rsidRPr="009A2845">
              <w:rPr>
                <w:color w:val="000000"/>
                <w:sz w:val="20"/>
                <w:szCs w:val="20"/>
                <w:lang w:val="sr-Latn-CS"/>
              </w:rPr>
              <w:t xml:space="preserve"> </w:t>
            </w:r>
            <w:r w:rsidRPr="009A2845">
              <w:rPr>
                <w:color w:val="000000"/>
                <w:sz w:val="20"/>
                <w:szCs w:val="20"/>
                <w:lang w:val="sr-Cyrl-CS"/>
              </w:rPr>
              <w:t>pred</w:t>
            </w:r>
            <w:r w:rsidRPr="009A2845">
              <w:rPr>
                <w:color w:val="000000"/>
                <w:sz w:val="20"/>
                <w:szCs w:val="20"/>
                <w:lang w:val="sr-Latn-CS"/>
              </w:rPr>
              <w:t xml:space="preserve">avač </w:t>
            </w:r>
            <w:r w:rsidRPr="009A2845">
              <w:rPr>
                <w:color w:val="000000"/>
                <w:sz w:val="20"/>
                <w:szCs w:val="20"/>
                <w:lang w:val="sr-Cyrl-CS"/>
              </w:rPr>
              <w:t>vis</w:t>
            </w:r>
            <w:r w:rsidRPr="009A2845">
              <w:rPr>
                <w:color w:val="000000"/>
                <w:sz w:val="20"/>
                <w:szCs w:val="20"/>
                <w:lang w:val="sr-Latn-CS"/>
              </w:rPr>
              <w:t xml:space="preserve">oke </w:t>
            </w:r>
            <w:r w:rsidRPr="009A2845">
              <w:rPr>
                <w:color w:val="000000"/>
                <w:sz w:val="20"/>
                <w:szCs w:val="20"/>
                <w:lang w:val="sr-Cyrl-CS"/>
              </w:rPr>
              <w:t>šk</w:t>
            </w:r>
            <w:r w:rsidRPr="009A2845">
              <w:rPr>
                <w:color w:val="000000"/>
                <w:sz w:val="20"/>
                <w:szCs w:val="20"/>
                <w:lang w:val="sr-Latn-CS"/>
              </w:rPr>
              <w:t>ole</w:t>
            </w:r>
            <w:r w:rsidRPr="009A2845">
              <w:rPr>
                <w:color w:val="000000"/>
                <w:lang w:val="sr-Cyrl-BA"/>
              </w:rPr>
              <w:t xml:space="preserve"> </w:t>
            </w:r>
          </w:p>
        </w:tc>
      </w:tr>
      <w:tr w:rsidR="00416642" w:rsidRPr="00416642" w:rsidTr="00416642">
        <w:tc>
          <w:tcPr>
            <w:tcW w:w="9288" w:type="dxa"/>
            <w:gridSpan w:val="12"/>
            <w:tcBorders>
              <w:top w:val="single" w:sz="24" w:space="0" w:color="auto"/>
              <w:left w:val="single" w:sz="24" w:space="0" w:color="auto"/>
              <w:bottom w:val="single" w:sz="24" w:space="0" w:color="auto"/>
              <w:right w:val="single" w:sz="24" w:space="0" w:color="auto"/>
            </w:tcBorders>
          </w:tcPr>
          <w:p w:rsidR="00416642" w:rsidRPr="009A2845" w:rsidRDefault="00416642" w:rsidP="00416642">
            <w:pPr>
              <w:rPr>
                <w:i w:val="0"/>
                <w:sz w:val="20"/>
                <w:szCs w:val="20"/>
                <w:lang w:val="sr-Cyrl-CS"/>
              </w:rPr>
            </w:pPr>
            <w:r w:rsidRPr="009A2845">
              <w:rPr>
                <w:lang w:val="sr-Cyrl-BA"/>
              </w:rPr>
              <w:t xml:space="preserve">Metod nastave i savladavanje gradiva: </w:t>
            </w:r>
            <w:r w:rsidRPr="009A2845">
              <w:rPr>
                <w:sz w:val="20"/>
                <w:szCs w:val="20"/>
                <w:lang w:val="sr-Latn-CS"/>
              </w:rPr>
              <w:t>p</w:t>
            </w:r>
            <w:r w:rsidRPr="009A2845">
              <w:rPr>
                <w:sz w:val="20"/>
                <w:szCs w:val="20"/>
                <w:lang w:val="sr-Cyrl-BA"/>
              </w:rPr>
              <w:t xml:space="preserve">redavanja </w:t>
            </w:r>
          </w:p>
        </w:tc>
      </w:tr>
      <w:tr w:rsidR="00416642" w:rsidRPr="009A2845" w:rsidTr="00416642">
        <w:tc>
          <w:tcPr>
            <w:tcW w:w="9288" w:type="dxa"/>
            <w:gridSpan w:val="12"/>
            <w:tcBorders>
              <w:top w:val="single" w:sz="24" w:space="0" w:color="auto"/>
              <w:left w:val="single" w:sz="24" w:space="0" w:color="auto"/>
              <w:right w:val="single" w:sz="24" w:space="0" w:color="auto"/>
            </w:tcBorders>
          </w:tcPr>
          <w:p w:rsidR="00416642" w:rsidRPr="009A2845" w:rsidRDefault="00416642" w:rsidP="00416642">
            <w:pPr>
              <w:rPr>
                <w:lang w:val="sr-Cyrl-BA"/>
              </w:rPr>
            </w:pPr>
            <w:r w:rsidRPr="009A2845">
              <w:rPr>
                <w:lang w:val="sr-Cyrl-BA"/>
              </w:rPr>
              <w:t>Sadržaj predmeta po sedmicama:</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1</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Latn-CS"/>
              </w:rPr>
            </w:pPr>
            <w:r w:rsidRPr="009A2845">
              <w:rPr>
                <w:sz w:val="20"/>
                <w:szCs w:val="20"/>
                <w:lang w:val="sr-Latn-CS"/>
              </w:rPr>
              <w:t xml:space="preserve">Introduction, English alphabet, parts of speech </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2</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Present Simple Tense ; the verb to be, plural of nouns, these-those </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3</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There is – there are ; definite and indefinite article; these – those </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4</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Saxon genitive ; the verb : to have ; numbers </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5</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Imperative ; personal pronouns ; telling the time </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6</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Present Continuous Tense ; possesive adjectives</w:t>
            </w:r>
          </w:p>
        </w:tc>
      </w:tr>
      <w:tr w:rsidR="00416642" w:rsidRPr="009A2845" w:rsidTr="00416642">
        <w:tc>
          <w:tcPr>
            <w:tcW w:w="466" w:type="dxa"/>
            <w:tcBorders>
              <w:left w:val="single" w:sz="24" w:space="0" w:color="auto"/>
              <w:right w:val="single" w:sz="4" w:space="0" w:color="auto"/>
            </w:tcBorders>
          </w:tcPr>
          <w:p w:rsidR="00416642" w:rsidRPr="009A2845" w:rsidRDefault="00416642" w:rsidP="00416642">
            <w:pPr>
              <w:jc w:val="center"/>
              <w:rPr>
                <w:sz w:val="20"/>
                <w:szCs w:val="20"/>
                <w:lang w:val="sr-Cyrl-BA"/>
              </w:rPr>
            </w:pPr>
            <w:r w:rsidRPr="009A2845">
              <w:rPr>
                <w:sz w:val="20"/>
                <w:szCs w:val="20"/>
                <w:lang w:val="sr-Cyrl-BA"/>
              </w:rPr>
              <w:t>7</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Present SimpleTense ; some-any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Pr>
                <w:sz w:val="20"/>
                <w:szCs w:val="20"/>
                <w:lang w:val="sr-Latn-BA"/>
              </w:rPr>
              <w:t>8</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Modal verbs: can, may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Pr>
                <w:sz w:val="20"/>
                <w:szCs w:val="20"/>
                <w:lang w:val="sr-Latn-BA"/>
              </w:rPr>
              <w:t>9.</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Simple Past Tense , the verb to be; ordinal numbers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0.</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Simple Past Tense, regular and irregular verbs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1.</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Comparison of adjectives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2.</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Future Tense ; word order- adverbs of frequency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3.</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Conditional sentences –type I </w:t>
            </w:r>
          </w:p>
        </w:tc>
      </w:tr>
      <w:tr w:rsidR="00416642" w:rsidRPr="009A2845" w:rsidTr="00416642">
        <w:tc>
          <w:tcPr>
            <w:tcW w:w="466" w:type="dxa"/>
            <w:tcBorders>
              <w:left w:val="single" w:sz="2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4.</w:t>
            </w:r>
          </w:p>
        </w:tc>
        <w:tc>
          <w:tcPr>
            <w:tcW w:w="8822" w:type="dxa"/>
            <w:gridSpan w:val="11"/>
            <w:tcBorders>
              <w:left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"Going to" expressing the future , conditional sentences – type II</w:t>
            </w:r>
          </w:p>
        </w:tc>
      </w:tr>
      <w:tr w:rsidR="00416642" w:rsidRPr="009A2845" w:rsidTr="00416642">
        <w:tc>
          <w:tcPr>
            <w:tcW w:w="466" w:type="dxa"/>
            <w:tcBorders>
              <w:left w:val="single" w:sz="24" w:space="0" w:color="auto"/>
              <w:bottom w:val="single" w:sz="4" w:space="0" w:color="auto"/>
              <w:right w:val="single" w:sz="4" w:space="0" w:color="auto"/>
            </w:tcBorders>
          </w:tcPr>
          <w:p w:rsidR="00416642" w:rsidRPr="00211549" w:rsidRDefault="00416642" w:rsidP="00416642">
            <w:pPr>
              <w:jc w:val="center"/>
              <w:rPr>
                <w:sz w:val="20"/>
                <w:szCs w:val="20"/>
                <w:lang w:val="sr-Latn-BA"/>
              </w:rPr>
            </w:pPr>
            <w:r w:rsidRPr="009A2845">
              <w:rPr>
                <w:sz w:val="20"/>
                <w:szCs w:val="20"/>
                <w:lang w:val="sr-Cyrl-BA"/>
              </w:rPr>
              <w:t>1</w:t>
            </w:r>
            <w:r>
              <w:rPr>
                <w:sz w:val="20"/>
                <w:szCs w:val="20"/>
                <w:lang w:val="sr-Latn-BA"/>
              </w:rPr>
              <w:t>5.</w:t>
            </w:r>
          </w:p>
        </w:tc>
        <w:tc>
          <w:tcPr>
            <w:tcW w:w="8822" w:type="dxa"/>
            <w:gridSpan w:val="11"/>
            <w:tcBorders>
              <w:left w:val="single" w:sz="4" w:space="0" w:color="auto"/>
              <w:bottom w:val="single" w:sz="4" w:space="0" w:color="auto"/>
              <w:right w:val="single" w:sz="24" w:space="0" w:color="auto"/>
            </w:tcBorders>
          </w:tcPr>
          <w:p w:rsidR="00416642" w:rsidRPr="009A2845" w:rsidRDefault="00416642" w:rsidP="00416642">
            <w:pPr>
              <w:rPr>
                <w:sz w:val="20"/>
                <w:szCs w:val="20"/>
                <w:lang w:val="sr-Cyrl-BA"/>
              </w:rPr>
            </w:pPr>
            <w:r w:rsidRPr="009A2845">
              <w:rPr>
                <w:sz w:val="20"/>
                <w:szCs w:val="20"/>
                <w:lang w:val="sr-Cyrl-BA"/>
              </w:rPr>
              <w:t xml:space="preserve">Present Perfect Tense </w:t>
            </w:r>
          </w:p>
        </w:tc>
      </w:tr>
      <w:tr w:rsidR="00416642" w:rsidRPr="009A2845" w:rsidTr="00416642">
        <w:trPr>
          <w:trHeight w:val="191"/>
        </w:trPr>
        <w:tc>
          <w:tcPr>
            <w:tcW w:w="9288" w:type="dxa"/>
            <w:gridSpan w:val="12"/>
            <w:tcBorders>
              <w:top w:val="single" w:sz="24" w:space="0" w:color="auto"/>
              <w:left w:val="single" w:sz="24" w:space="0" w:color="auto"/>
              <w:bottom w:val="single" w:sz="4" w:space="0" w:color="auto"/>
              <w:right w:val="single" w:sz="24" w:space="0" w:color="auto"/>
            </w:tcBorders>
          </w:tcPr>
          <w:p w:rsidR="00416642" w:rsidRPr="009A2845" w:rsidRDefault="00416642" w:rsidP="00416642">
            <w:pPr>
              <w:jc w:val="center"/>
              <w:rPr>
                <w:lang w:val="sr-Latn-BA"/>
              </w:rPr>
            </w:pPr>
            <w:r w:rsidRPr="009A2845">
              <w:rPr>
                <w:lang w:val="sr-Latn-BA"/>
              </w:rPr>
              <w:t>Opterećenje studenta po predmetu</w:t>
            </w:r>
            <w:r w:rsidRPr="009A2845">
              <w:rPr>
                <w:sz w:val="20"/>
                <w:szCs w:val="20"/>
                <w:lang w:val="sr-Latn-BA"/>
              </w:rPr>
              <w:t>:</w:t>
            </w:r>
          </w:p>
        </w:tc>
      </w:tr>
      <w:tr w:rsidR="00416642" w:rsidRPr="009A2845" w:rsidTr="00416642">
        <w:trPr>
          <w:trHeight w:val="1195"/>
        </w:trPr>
        <w:tc>
          <w:tcPr>
            <w:tcW w:w="2432" w:type="dxa"/>
            <w:gridSpan w:val="4"/>
            <w:tcBorders>
              <w:top w:val="single" w:sz="4" w:space="0" w:color="auto"/>
              <w:left w:val="single" w:sz="24" w:space="0" w:color="auto"/>
              <w:bottom w:val="single" w:sz="4" w:space="0" w:color="auto"/>
              <w:right w:val="single" w:sz="4" w:space="0" w:color="auto"/>
            </w:tcBorders>
          </w:tcPr>
          <w:p w:rsidR="00416642" w:rsidRPr="009A2845" w:rsidRDefault="00416642" w:rsidP="00416642">
            <w:pPr>
              <w:rPr>
                <w:sz w:val="20"/>
                <w:szCs w:val="20"/>
                <w:lang w:val="sr-Latn-BA"/>
              </w:rPr>
            </w:pPr>
            <w:r w:rsidRPr="009A2845">
              <w:rPr>
                <w:sz w:val="20"/>
                <w:szCs w:val="20"/>
                <w:lang w:val="sr-Latn-BA"/>
              </w:rPr>
              <w:t>Nedeljno:</w:t>
            </w:r>
          </w:p>
          <w:p w:rsidR="00416642" w:rsidRPr="009A2845" w:rsidRDefault="00416642" w:rsidP="00416642">
            <w:pPr>
              <w:rPr>
                <w:sz w:val="20"/>
                <w:szCs w:val="20"/>
                <w:lang w:val="sr-Latn-BA"/>
              </w:rPr>
            </w:pPr>
            <w:r w:rsidRPr="009A2845">
              <w:rPr>
                <w:sz w:val="20"/>
                <w:szCs w:val="20"/>
                <w:lang w:val="sr-Latn-BA"/>
              </w:rPr>
              <w:t>Kreditni koeficijent:</w:t>
            </w:r>
          </w:p>
          <w:p w:rsidR="00416642" w:rsidRPr="009A2845" w:rsidRDefault="00416642" w:rsidP="00416642">
            <w:pPr>
              <w:rPr>
                <w:sz w:val="20"/>
                <w:szCs w:val="20"/>
                <w:lang w:val="sr-Latn-BA"/>
              </w:rPr>
            </w:pPr>
            <w:r w:rsidRPr="009A2845">
              <w:rPr>
                <w:sz w:val="20"/>
                <w:szCs w:val="20"/>
                <w:lang w:val="sr-Latn-BA"/>
              </w:rPr>
              <w:t xml:space="preserve">      3x30= 0,1</w:t>
            </w:r>
          </w:p>
          <w:p w:rsidR="00416642" w:rsidRPr="009A2845" w:rsidRDefault="00416642" w:rsidP="00416642">
            <w:pPr>
              <w:rPr>
                <w:sz w:val="20"/>
                <w:szCs w:val="20"/>
                <w:lang w:val="sr-Latn-BA"/>
              </w:rPr>
            </w:pPr>
          </w:p>
          <w:p w:rsidR="00416642" w:rsidRPr="009A2845" w:rsidRDefault="00416642" w:rsidP="00416642">
            <w:pPr>
              <w:rPr>
                <w:sz w:val="20"/>
                <w:szCs w:val="20"/>
                <w:lang w:val="sr-Latn-BA"/>
              </w:rPr>
            </w:pPr>
            <w:r w:rsidRPr="009A2845">
              <w:rPr>
                <w:sz w:val="20"/>
                <w:szCs w:val="20"/>
                <w:lang w:val="sr-Latn-BA"/>
              </w:rPr>
              <w:t>Nedeljno opterećenje:</w:t>
            </w:r>
          </w:p>
          <w:p w:rsidR="00416642" w:rsidRPr="009A2845" w:rsidRDefault="00416642" w:rsidP="00416642">
            <w:pPr>
              <w:rPr>
                <w:lang w:val="sr-Latn-BA"/>
              </w:rPr>
            </w:pPr>
            <w:r w:rsidRPr="009A2845">
              <w:rPr>
                <w:sz w:val="20"/>
                <w:szCs w:val="20"/>
                <w:lang w:val="sr-Latn-BA"/>
              </w:rPr>
              <w:t xml:space="preserve">      0,1*40= 4 sata</w:t>
            </w:r>
          </w:p>
          <w:p w:rsidR="00416642" w:rsidRPr="009A2845" w:rsidRDefault="00416642" w:rsidP="00416642">
            <w:pPr>
              <w:rPr>
                <w:lang w:val="sr-Latn-BA"/>
              </w:rPr>
            </w:pPr>
          </w:p>
        </w:tc>
        <w:tc>
          <w:tcPr>
            <w:tcW w:w="6856" w:type="dxa"/>
            <w:gridSpan w:val="8"/>
            <w:tcBorders>
              <w:top w:val="single" w:sz="4" w:space="0" w:color="auto"/>
              <w:left w:val="single" w:sz="4" w:space="0" w:color="auto"/>
              <w:bottom w:val="single" w:sz="4" w:space="0" w:color="auto"/>
              <w:right w:val="single" w:sz="24" w:space="0" w:color="auto"/>
            </w:tcBorders>
          </w:tcPr>
          <w:p w:rsidR="00416642" w:rsidRPr="009A2845" w:rsidRDefault="00416642" w:rsidP="00416642">
            <w:pPr>
              <w:rPr>
                <w:sz w:val="20"/>
                <w:szCs w:val="20"/>
                <w:lang w:val="sr-Latn-BA"/>
              </w:rPr>
            </w:pPr>
            <w:r w:rsidRPr="009A2845">
              <w:rPr>
                <w:sz w:val="20"/>
                <w:szCs w:val="20"/>
                <w:lang w:val="sr-Latn-BA"/>
              </w:rPr>
              <w:t>Ukupno opterećenje za predmet:</w:t>
            </w:r>
          </w:p>
          <w:p w:rsidR="00416642" w:rsidRPr="009A2845" w:rsidRDefault="00416642" w:rsidP="00416642">
            <w:pPr>
              <w:rPr>
                <w:sz w:val="20"/>
                <w:szCs w:val="20"/>
                <w:lang w:val="sr-Latn-BA"/>
              </w:rPr>
            </w:pPr>
            <w:r w:rsidRPr="009A2845">
              <w:rPr>
                <w:sz w:val="20"/>
                <w:szCs w:val="20"/>
                <w:lang w:val="sr-Latn-BA"/>
              </w:rPr>
              <w:t xml:space="preserve">             3*30 (ECTS kredita * 30 sati/kredita) = 90 sati</w:t>
            </w:r>
          </w:p>
          <w:p w:rsidR="00416642" w:rsidRPr="009A2845" w:rsidRDefault="00416642" w:rsidP="00416642">
            <w:pPr>
              <w:rPr>
                <w:sz w:val="20"/>
                <w:szCs w:val="20"/>
                <w:lang w:val="sr-Latn-BA"/>
              </w:rPr>
            </w:pPr>
          </w:p>
          <w:p w:rsidR="00416642" w:rsidRPr="009A2845" w:rsidRDefault="00416642" w:rsidP="00416642">
            <w:pPr>
              <w:numPr>
                <w:ilvl w:val="0"/>
                <w:numId w:val="3"/>
              </w:numPr>
              <w:rPr>
                <w:sz w:val="20"/>
                <w:szCs w:val="20"/>
                <w:lang w:val="sr-Latn-BA"/>
              </w:rPr>
            </w:pPr>
            <w:r w:rsidRPr="009A2845">
              <w:rPr>
                <w:sz w:val="20"/>
                <w:szCs w:val="20"/>
                <w:lang w:val="sr-Latn-BA"/>
              </w:rPr>
              <w:t>Aktivna nastava (predavanje i vježbe): 60 sati</w:t>
            </w:r>
          </w:p>
          <w:p w:rsidR="00416642" w:rsidRPr="009A2845" w:rsidRDefault="00416642" w:rsidP="00416642">
            <w:pPr>
              <w:numPr>
                <w:ilvl w:val="0"/>
                <w:numId w:val="4"/>
              </w:numPr>
              <w:rPr>
                <w:sz w:val="20"/>
                <w:szCs w:val="20"/>
                <w:lang w:val="sr-Latn-BA"/>
              </w:rPr>
            </w:pPr>
            <w:r w:rsidRPr="009A2845">
              <w:rPr>
                <w:sz w:val="20"/>
                <w:szCs w:val="20"/>
                <w:lang w:val="sr-Latn-BA"/>
              </w:rPr>
              <w:t>Predavanja 60 sati</w:t>
            </w:r>
          </w:p>
          <w:p w:rsidR="00416642" w:rsidRPr="009A2845" w:rsidRDefault="00416642" w:rsidP="00416642">
            <w:pPr>
              <w:numPr>
                <w:ilvl w:val="0"/>
                <w:numId w:val="4"/>
              </w:numPr>
              <w:rPr>
                <w:sz w:val="20"/>
                <w:szCs w:val="20"/>
                <w:lang w:val="sr-Latn-BA"/>
              </w:rPr>
            </w:pPr>
            <w:r w:rsidRPr="009A2845">
              <w:rPr>
                <w:sz w:val="20"/>
                <w:szCs w:val="20"/>
                <w:lang w:val="sr-Latn-BA"/>
              </w:rPr>
              <w:t>Vježbe 0 sati</w:t>
            </w:r>
          </w:p>
          <w:p w:rsidR="00416642" w:rsidRPr="009A2845" w:rsidRDefault="00416642" w:rsidP="00416642">
            <w:pPr>
              <w:numPr>
                <w:ilvl w:val="0"/>
                <w:numId w:val="3"/>
              </w:numPr>
              <w:rPr>
                <w:sz w:val="20"/>
                <w:szCs w:val="20"/>
                <w:lang w:val="sr-Latn-BA"/>
              </w:rPr>
            </w:pPr>
            <w:r w:rsidRPr="009A2845">
              <w:rPr>
                <w:sz w:val="20"/>
                <w:szCs w:val="20"/>
                <w:lang w:val="sr-Latn-BA"/>
              </w:rPr>
              <w:t>Samostalni rad studenta 30 sati</w:t>
            </w:r>
          </w:p>
          <w:p w:rsidR="00416642" w:rsidRPr="009A2845" w:rsidRDefault="00416642" w:rsidP="00416642">
            <w:pPr>
              <w:ind w:left="720"/>
              <w:rPr>
                <w:sz w:val="20"/>
                <w:szCs w:val="20"/>
                <w:lang w:val="sr-Latn-BA"/>
              </w:rPr>
            </w:pPr>
          </w:p>
        </w:tc>
      </w:tr>
      <w:tr w:rsidR="00416642" w:rsidRPr="00416642" w:rsidTr="00416642">
        <w:tc>
          <w:tcPr>
            <w:tcW w:w="9288" w:type="dxa"/>
            <w:gridSpan w:val="12"/>
            <w:tcBorders>
              <w:left w:val="single" w:sz="24" w:space="0" w:color="auto"/>
              <w:right w:val="single" w:sz="24" w:space="0" w:color="auto"/>
            </w:tcBorders>
          </w:tcPr>
          <w:p w:rsidR="00416642" w:rsidRPr="009A2845" w:rsidRDefault="00416642" w:rsidP="00416642">
            <w:pPr>
              <w:rPr>
                <w:lang w:val="sr-Cyrl-CS"/>
              </w:rPr>
            </w:pPr>
            <w:r w:rsidRPr="009A2845">
              <w:rPr>
                <w:lang w:val="sr-Cyrl-BA"/>
              </w:rPr>
              <w:t xml:space="preserve">Obaveze studenta: </w:t>
            </w:r>
            <w:r w:rsidRPr="009A2845">
              <w:rPr>
                <w:sz w:val="20"/>
                <w:szCs w:val="20"/>
                <w:lang w:val="sr-Cyrl-CS"/>
              </w:rPr>
              <w:t>prisustvovanje predavanjima i polaganje parcijalnih kolokvija</w:t>
            </w:r>
          </w:p>
        </w:tc>
      </w:tr>
      <w:tr w:rsidR="00416642" w:rsidRPr="00416642" w:rsidTr="00416642">
        <w:tc>
          <w:tcPr>
            <w:tcW w:w="9288" w:type="dxa"/>
            <w:gridSpan w:val="12"/>
            <w:tcBorders>
              <w:left w:val="single" w:sz="24" w:space="0" w:color="auto"/>
              <w:right w:val="single" w:sz="24" w:space="0" w:color="auto"/>
            </w:tcBorders>
          </w:tcPr>
          <w:p w:rsidR="00416642" w:rsidRPr="009A2845" w:rsidRDefault="00416642" w:rsidP="00416642">
            <w:pPr>
              <w:jc w:val="both"/>
              <w:rPr>
                <w:i w:val="0"/>
                <w:sz w:val="20"/>
                <w:szCs w:val="20"/>
                <w:lang w:val="sr-Cyrl-CS"/>
              </w:rPr>
            </w:pPr>
            <w:r w:rsidRPr="009A2845">
              <w:rPr>
                <w:lang w:val="sr-Cyrl-BA"/>
              </w:rPr>
              <w:t>Literatura:</w:t>
            </w:r>
            <w:r w:rsidRPr="009A2845">
              <w:rPr>
                <w:sz w:val="20"/>
                <w:szCs w:val="20"/>
                <w:lang w:val="sr-Latn-CS"/>
              </w:rPr>
              <w:t xml:space="preserve"> Udžbenik za prvu godinu učenja stranog jezika, Institut za strane jezike , Beograd; Michael Swan: Practical English usage; Gramatički priručnik engleskog jezika, Branislav Đenadić; Materijali sa interneta</w:t>
            </w:r>
          </w:p>
        </w:tc>
      </w:tr>
      <w:tr w:rsidR="00416642" w:rsidRPr="00416642" w:rsidTr="00416642">
        <w:tc>
          <w:tcPr>
            <w:tcW w:w="9288" w:type="dxa"/>
            <w:gridSpan w:val="12"/>
            <w:tcBorders>
              <w:left w:val="single" w:sz="24" w:space="0" w:color="auto"/>
              <w:right w:val="single" w:sz="24" w:space="0" w:color="auto"/>
            </w:tcBorders>
          </w:tcPr>
          <w:p w:rsidR="00416642" w:rsidRPr="009A2845" w:rsidRDefault="00416642" w:rsidP="00416642">
            <w:pPr>
              <w:jc w:val="both"/>
              <w:rPr>
                <w:lang w:val="sr-Cyrl-BA"/>
              </w:rPr>
            </w:pPr>
            <w:r w:rsidRPr="009A2845">
              <w:rPr>
                <w:lang w:val="sr-Cyrl-BA"/>
              </w:rPr>
              <w:t xml:space="preserve">Oblici provjere znanja i ocjenjivanje: </w:t>
            </w:r>
            <w:r w:rsidRPr="009A2845">
              <w:rPr>
                <w:sz w:val="20"/>
                <w:szCs w:val="20"/>
                <w:lang w:val="sr-Cyrl-CS"/>
              </w:rPr>
              <w:t xml:space="preserve">aktivnosti u nastavi do 5 poena; </w:t>
            </w:r>
            <w:r w:rsidRPr="009A2845">
              <w:rPr>
                <w:sz w:val="20"/>
                <w:szCs w:val="20"/>
                <w:lang w:val="sr-Cyrl-BA"/>
              </w:rPr>
              <w:t>kolokvij</w:t>
            </w:r>
            <w:r w:rsidRPr="009A2845">
              <w:rPr>
                <w:sz w:val="20"/>
                <w:szCs w:val="20"/>
                <w:lang w:val="sr-Latn-CS"/>
              </w:rPr>
              <w:t>um</w:t>
            </w:r>
            <w:r w:rsidRPr="009A2845">
              <w:rPr>
                <w:sz w:val="20"/>
                <w:szCs w:val="20"/>
                <w:lang w:val="sr-Cyrl-BA"/>
              </w:rPr>
              <w:t xml:space="preserve"> I i II</w:t>
            </w:r>
            <w:r w:rsidRPr="009A2845">
              <w:rPr>
                <w:sz w:val="20"/>
                <w:szCs w:val="20"/>
                <w:lang w:val="sr-Cyrl-CS"/>
              </w:rPr>
              <w:t xml:space="preserve"> do </w:t>
            </w:r>
            <w:r w:rsidRPr="009A2845">
              <w:rPr>
                <w:sz w:val="20"/>
                <w:szCs w:val="20"/>
                <w:lang w:val="sr-Latn-CS"/>
              </w:rPr>
              <w:t>4</w:t>
            </w:r>
            <w:r w:rsidRPr="009A2845">
              <w:rPr>
                <w:sz w:val="20"/>
                <w:szCs w:val="20"/>
                <w:lang w:val="sr-Cyrl-CS"/>
              </w:rPr>
              <w:t xml:space="preserve">0 poena; </w:t>
            </w:r>
            <w:r w:rsidRPr="009A2845">
              <w:rPr>
                <w:sz w:val="20"/>
                <w:szCs w:val="20"/>
                <w:lang w:val="sr-Cyrl-BA"/>
              </w:rPr>
              <w:t>seminar</w:t>
            </w:r>
            <w:r w:rsidRPr="009A2845">
              <w:rPr>
                <w:sz w:val="20"/>
                <w:szCs w:val="20"/>
                <w:lang w:val="sr-Cyrl-CS"/>
              </w:rPr>
              <w:t xml:space="preserve"> </w:t>
            </w:r>
            <w:r w:rsidRPr="009A2845">
              <w:rPr>
                <w:sz w:val="20"/>
                <w:szCs w:val="20"/>
                <w:lang w:val="sr-Cyrl-BA"/>
              </w:rPr>
              <w:t>do 15 poena</w:t>
            </w:r>
            <w:r w:rsidRPr="009A2845">
              <w:rPr>
                <w:sz w:val="20"/>
                <w:szCs w:val="20"/>
                <w:lang w:val="sr-Latn-CS"/>
              </w:rPr>
              <w:t xml:space="preserve">, </w:t>
            </w:r>
            <w:r w:rsidRPr="009A2845">
              <w:rPr>
                <w:sz w:val="20"/>
                <w:szCs w:val="20"/>
                <w:lang w:val="sr-Cyrl-CS"/>
              </w:rPr>
              <w:t>završni ispit do 4</w:t>
            </w:r>
            <w:r w:rsidRPr="009A2845">
              <w:rPr>
                <w:sz w:val="20"/>
                <w:szCs w:val="20"/>
                <w:lang w:val="sr-Latn-CS"/>
              </w:rPr>
              <w:t>0</w:t>
            </w:r>
            <w:r w:rsidRPr="009A2845">
              <w:rPr>
                <w:sz w:val="20"/>
                <w:szCs w:val="20"/>
                <w:lang w:val="sr-Cyrl-CS"/>
              </w:rPr>
              <w:t xml:space="preserve"> poena</w:t>
            </w:r>
            <w:r w:rsidRPr="009A2845">
              <w:rPr>
                <w:sz w:val="20"/>
                <w:szCs w:val="20"/>
                <w:lang w:val="sr-Cyrl-BA"/>
              </w:rPr>
              <w:t xml:space="preserve"> </w:t>
            </w:r>
          </w:p>
        </w:tc>
      </w:tr>
      <w:tr w:rsidR="00416642" w:rsidRPr="00416642" w:rsidTr="00416642">
        <w:tc>
          <w:tcPr>
            <w:tcW w:w="9288" w:type="dxa"/>
            <w:gridSpan w:val="12"/>
            <w:tcBorders>
              <w:left w:val="single" w:sz="24" w:space="0" w:color="auto"/>
              <w:bottom w:val="single" w:sz="24" w:space="0" w:color="auto"/>
              <w:right w:val="single" w:sz="24" w:space="0" w:color="auto"/>
            </w:tcBorders>
          </w:tcPr>
          <w:p w:rsidR="00416642" w:rsidRPr="009A2845" w:rsidRDefault="00416642" w:rsidP="00416642">
            <w:pPr>
              <w:rPr>
                <w:i w:val="0"/>
                <w:sz w:val="20"/>
                <w:szCs w:val="20"/>
                <w:lang w:val="sr-Cyrl-CS"/>
              </w:rPr>
            </w:pPr>
            <w:r w:rsidRPr="009A2845">
              <w:rPr>
                <w:lang w:val="sr-Cyrl-BA"/>
              </w:rPr>
              <w:t xml:space="preserve">Posebna napomena za predmet: </w:t>
            </w:r>
            <w:r w:rsidRPr="009A2845">
              <w:rPr>
                <w:sz w:val="20"/>
                <w:szCs w:val="20"/>
                <w:lang w:val="sr-Cyrl-CS"/>
              </w:rPr>
              <w:t>nema</w:t>
            </w:r>
          </w:p>
        </w:tc>
      </w:tr>
    </w:tbl>
    <w:p w:rsidR="00416642" w:rsidRPr="00416642" w:rsidRDefault="00416642" w:rsidP="00416642">
      <w:pPr>
        <w:jc w:val="center"/>
        <w:rPr>
          <w:rFonts w:ascii="Times New Roman" w:hAnsi="Times New Roman"/>
          <w:b w:val="0"/>
          <w:lang w:val="es-CL"/>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4"/>
        <w:gridCol w:w="664"/>
        <w:gridCol w:w="347"/>
        <w:gridCol w:w="139"/>
        <w:gridCol w:w="1075"/>
        <w:gridCol w:w="1258"/>
        <w:gridCol w:w="347"/>
        <w:gridCol w:w="868"/>
        <w:gridCol w:w="950"/>
        <w:gridCol w:w="940"/>
        <w:gridCol w:w="1192"/>
      </w:tblGrid>
      <w:tr w:rsidR="004023F7" w:rsidRPr="00381F6D" w:rsidTr="004023F7">
        <w:trPr>
          <w:jc w:val="center"/>
        </w:trPr>
        <w:tc>
          <w:tcPr>
            <w:tcW w:w="1580" w:type="dxa"/>
            <w:gridSpan w:val="2"/>
            <w:tcBorders>
              <w:top w:val="single" w:sz="24" w:space="0" w:color="auto"/>
              <w:left w:val="single" w:sz="24" w:space="0" w:color="auto"/>
              <w:bottom w:val="single" w:sz="24" w:space="0" w:color="auto"/>
            </w:tcBorders>
            <w:vAlign w:val="center"/>
          </w:tcPr>
          <w:p w:rsidR="004023F7" w:rsidRPr="00381F6D" w:rsidRDefault="004023F7" w:rsidP="00443CB9">
            <w:pPr>
              <w:rPr>
                <w:lang w:val="sr-Cyrl-BA"/>
              </w:rPr>
            </w:pPr>
            <w:r w:rsidRPr="00381F6D">
              <w:rPr>
                <w:lang w:val="sr-Cyrl-BA"/>
              </w:rPr>
              <w:lastRenderedPageBreak/>
              <w:t>Pun naziv</w:t>
            </w:r>
          </w:p>
        </w:tc>
        <w:tc>
          <w:tcPr>
            <w:tcW w:w="7780" w:type="dxa"/>
            <w:gridSpan w:val="10"/>
            <w:tcBorders>
              <w:top w:val="single" w:sz="24" w:space="0" w:color="auto"/>
              <w:bottom w:val="single" w:sz="24" w:space="0" w:color="auto"/>
              <w:right w:val="single" w:sz="24" w:space="0" w:color="auto"/>
            </w:tcBorders>
          </w:tcPr>
          <w:p w:rsidR="004023F7" w:rsidRPr="00381F6D" w:rsidRDefault="004023F7" w:rsidP="00443CB9">
            <w:pPr>
              <w:rPr>
                <w:sz w:val="32"/>
                <w:szCs w:val="32"/>
                <w:lang w:val="sr-Cyrl-CS"/>
              </w:rPr>
            </w:pPr>
            <w:r w:rsidRPr="00381F6D">
              <w:rPr>
                <w:sz w:val="32"/>
                <w:szCs w:val="32"/>
                <w:lang w:val="sr-Cyrl-CS"/>
              </w:rPr>
              <w:t>SPORT INVALIDNIH LICA</w:t>
            </w:r>
          </w:p>
        </w:tc>
      </w:tr>
      <w:tr w:rsidR="004023F7" w:rsidRPr="00381F6D" w:rsidTr="004023F7">
        <w:trPr>
          <w:jc w:val="center"/>
        </w:trPr>
        <w:tc>
          <w:tcPr>
            <w:tcW w:w="2244" w:type="dxa"/>
            <w:gridSpan w:val="3"/>
            <w:tcBorders>
              <w:top w:val="single" w:sz="24" w:space="0" w:color="auto"/>
              <w:left w:val="single" w:sz="24" w:space="0" w:color="auto"/>
              <w:bottom w:val="single" w:sz="4" w:space="0" w:color="auto"/>
              <w:right w:val="single" w:sz="12" w:space="0" w:color="auto"/>
            </w:tcBorders>
          </w:tcPr>
          <w:p w:rsidR="004023F7" w:rsidRPr="00381F6D" w:rsidRDefault="004023F7" w:rsidP="00443CB9">
            <w:pPr>
              <w:jc w:val="center"/>
              <w:rPr>
                <w:lang w:val="sr-Cyrl-BA"/>
              </w:rPr>
            </w:pPr>
            <w:r w:rsidRPr="00381F6D">
              <w:rPr>
                <w:lang w:val="sr-Cyrl-BA"/>
              </w:rPr>
              <w:t>Skraćeni naziv</w:t>
            </w:r>
          </w:p>
        </w:tc>
        <w:tc>
          <w:tcPr>
            <w:tcW w:w="1561" w:type="dxa"/>
            <w:gridSpan w:val="3"/>
            <w:tcBorders>
              <w:top w:val="single" w:sz="24" w:space="0" w:color="auto"/>
              <w:left w:val="single" w:sz="12" w:space="0" w:color="auto"/>
              <w:bottom w:val="single" w:sz="4" w:space="0" w:color="auto"/>
              <w:right w:val="single" w:sz="12" w:space="0" w:color="auto"/>
            </w:tcBorders>
          </w:tcPr>
          <w:p w:rsidR="004023F7" w:rsidRPr="00381F6D" w:rsidRDefault="004023F7" w:rsidP="00443CB9">
            <w:pPr>
              <w:jc w:val="center"/>
              <w:rPr>
                <w:lang w:val="sr-Cyrl-BA"/>
              </w:rPr>
            </w:pPr>
            <w:r w:rsidRPr="00381F6D">
              <w:rPr>
                <w:lang w:val="sr-Cyrl-BA"/>
              </w:rPr>
              <w:t>Status</w:t>
            </w:r>
          </w:p>
        </w:tc>
        <w:tc>
          <w:tcPr>
            <w:tcW w:w="1258" w:type="dxa"/>
            <w:tcBorders>
              <w:top w:val="single" w:sz="24" w:space="0" w:color="auto"/>
              <w:left w:val="single" w:sz="12" w:space="0" w:color="auto"/>
              <w:bottom w:val="single" w:sz="4" w:space="0" w:color="auto"/>
              <w:right w:val="single" w:sz="12" w:space="0" w:color="auto"/>
            </w:tcBorders>
          </w:tcPr>
          <w:p w:rsidR="004023F7" w:rsidRPr="00381F6D" w:rsidRDefault="004023F7" w:rsidP="00443CB9">
            <w:pPr>
              <w:jc w:val="center"/>
              <w:rPr>
                <w:lang w:val="sr-Cyrl-BA"/>
              </w:rPr>
            </w:pPr>
            <w:r w:rsidRPr="00381F6D">
              <w:rPr>
                <w:lang w:val="sr-Cyrl-BA"/>
              </w:rPr>
              <w:t>Semestar</w:t>
            </w:r>
          </w:p>
        </w:tc>
        <w:tc>
          <w:tcPr>
            <w:tcW w:w="1215" w:type="dxa"/>
            <w:gridSpan w:val="2"/>
            <w:tcBorders>
              <w:top w:val="single" w:sz="24" w:space="0" w:color="auto"/>
              <w:left w:val="single" w:sz="12" w:space="0" w:color="auto"/>
              <w:bottom w:val="single" w:sz="4" w:space="0" w:color="auto"/>
              <w:right w:val="single" w:sz="12" w:space="0" w:color="auto"/>
            </w:tcBorders>
          </w:tcPr>
          <w:p w:rsidR="004023F7" w:rsidRPr="00381F6D" w:rsidRDefault="004023F7" w:rsidP="00443CB9">
            <w:pPr>
              <w:jc w:val="center"/>
              <w:rPr>
                <w:lang w:val="sr-Latn-CS"/>
              </w:rPr>
            </w:pPr>
            <w:r w:rsidRPr="00381F6D">
              <w:rPr>
                <w:lang w:val="sr-Cyrl-BA"/>
              </w:rPr>
              <w:t>E</w:t>
            </w:r>
            <w:r w:rsidRPr="00381F6D">
              <w:rPr>
                <w:lang w:val="sr-Latn-CS"/>
              </w:rPr>
              <w:t>CTS</w:t>
            </w:r>
          </w:p>
        </w:tc>
        <w:tc>
          <w:tcPr>
            <w:tcW w:w="3082" w:type="dxa"/>
            <w:gridSpan w:val="3"/>
            <w:tcBorders>
              <w:top w:val="single" w:sz="24" w:space="0" w:color="auto"/>
              <w:left w:val="single" w:sz="12" w:space="0" w:color="auto"/>
              <w:bottom w:val="single" w:sz="4" w:space="0" w:color="auto"/>
              <w:right w:val="single" w:sz="24" w:space="0" w:color="auto"/>
            </w:tcBorders>
          </w:tcPr>
          <w:p w:rsidR="004023F7" w:rsidRPr="00381F6D" w:rsidRDefault="004023F7" w:rsidP="00443CB9">
            <w:pPr>
              <w:jc w:val="center"/>
              <w:rPr>
                <w:lang w:val="sr-Cyrl-BA"/>
              </w:rPr>
            </w:pPr>
            <w:r w:rsidRPr="00381F6D">
              <w:rPr>
                <w:lang w:val="sr-Cyrl-BA"/>
              </w:rPr>
              <w:t>Fond časova (P)</w:t>
            </w:r>
          </w:p>
        </w:tc>
      </w:tr>
      <w:tr w:rsidR="004023F7" w:rsidRPr="00381F6D" w:rsidTr="004023F7">
        <w:trPr>
          <w:jc w:val="center"/>
        </w:trPr>
        <w:tc>
          <w:tcPr>
            <w:tcW w:w="2244" w:type="dxa"/>
            <w:gridSpan w:val="3"/>
            <w:tcBorders>
              <w:left w:val="single" w:sz="24" w:space="0" w:color="auto"/>
              <w:bottom w:val="single" w:sz="24" w:space="0" w:color="auto"/>
              <w:right w:val="single" w:sz="12" w:space="0" w:color="auto"/>
            </w:tcBorders>
          </w:tcPr>
          <w:p w:rsidR="004023F7" w:rsidRPr="00381F6D" w:rsidRDefault="004023F7" w:rsidP="00443CB9">
            <w:pPr>
              <w:jc w:val="center"/>
              <w:rPr>
                <w:lang w:val="sr-Cyrl-BA"/>
              </w:rPr>
            </w:pPr>
          </w:p>
        </w:tc>
        <w:tc>
          <w:tcPr>
            <w:tcW w:w="1561" w:type="dxa"/>
            <w:gridSpan w:val="3"/>
            <w:tcBorders>
              <w:left w:val="single" w:sz="12" w:space="0" w:color="auto"/>
              <w:bottom w:val="single" w:sz="24" w:space="0" w:color="auto"/>
              <w:right w:val="single" w:sz="12" w:space="0" w:color="auto"/>
            </w:tcBorders>
          </w:tcPr>
          <w:p w:rsidR="004023F7" w:rsidRPr="00381F6D" w:rsidRDefault="004023F7" w:rsidP="00443CB9">
            <w:pPr>
              <w:jc w:val="center"/>
              <w:rPr>
                <w:lang w:val="sr-Latn-CS"/>
              </w:rPr>
            </w:pPr>
            <w:r w:rsidRPr="00381F6D">
              <w:rPr>
                <w:lang w:val="sr-Latn-CS"/>
              </w:rPr>
              <w:t>izborni</w:t>
            </w:r>
          </w:p>
        </w:tc>
        <w:tc>
          <w:tcPr>
            <w:tcW w:w="1258" w:type="dxa"/>
            <w:tcBorders>
              <w:left w:val="single" w:sz="12" w:space="0" w:color="auto"/>
              <w:bottom w:val="single" w:sz="24" w:space="0" w:color="auto"/>
              <w:right w:val="single" w:sz="12" w:space="0" w:color="auto"/>
            </w:tcBorders>
          </w:tcPr>
          <w:p w:rsidR="004023F7" w:rsidRPr="00381F6D" w:rsidRDefault="004023F7" w:rsidP="00443CB9">
            <w:pPr>
              <w:jc w:val="center"/>
              <w:rPr>
                <w:lang w:val="sr-Cyrl-BA"/>
              </w:rPr>
            </w:pPr>
            <w:r w:rsidRPr="00381F6D">
              <w:rPr>
                <w:lang w:val="sr-Latn-CS"/>
              </w:rPr>
              <w:t>IV</w:t>
            </w:r>
          </w:p>
        </w:tc>
        <w:tc>
          <w:tcPr>
            <w:tcW w:w="1215" w:type="dxa"/>
            <w:gridSpan w:val="2"/>
            <w:tcBorders>
              <w:left w:val="single" w:sz="12" w:space="0" w:color="auto"/>
              <w:bottom w:val="single" w:sz="24" w:space="0" w:color="auto"/>
              <w:right w:val="single" w:sz="12" w:space="0" w:color="auto"/>
            </w:tcBorders>
          </w:tcPr>
          <w:p w:rsidR="004023F7" w:rsidRPr="00381F6D" w:rsidRDefault="004023F7" w:rsidP="00443CB9">
            <w:pPr>
              <w:jc w:val="center"/>
              <w:rPr>
                <w:lang w:val="sr-Latn-CS"/>
              </w:rPr>
            </w:pPr>
            <w:r w:rsidRPr="00381F6D">
              <w:rPr>
                <w:lang w:val="sr-Latn-CS"/>
              </w:rPr>
              <w:t>3</w:t>
            </w:r>
          </w:p>
        </w:tc>
        <w:tc>
          <w:tcPr>
            <w:tcW w:w="950" w:type="dxa"/>
            <w:tcBorders>
              <w:left w:val="single" w:sz="12" w:space="0" w:color="auto"/>
              <w:bottom w:val="single" w:sz="24" w:space="0" w:color="auto"/>
            </w:tcBorders>
          </w:tcPr>
          <w:p w:rsidR="004023F7" w:rsidRPr="00381F6D" w:rsidRDefault="004023F7" w:rsidP="00443CB9">
            <w:pPr>
              <w:jc w:val="center"/>
              <w:rPr>
                <w:lang w:val="sr-Latn-CS"/>
              </w:rPr>
            </w:pPr>
            <w:r w:rsidRPr="00381F6D">
              <w:rPr>
                <w:lang w:val="sr-Latn-CS"/>
              </w:rPr>
              <w:t>2</w:t>
            </w:r>
          </w:p>
        </w:tc>
        <w:tc>
          <w:tcPr>
            <w:tcW w:w="940" w:type="dxa"/>
            <w:tcBorders>
              <w:bottom w:val="single" w:sz="24" w:space="0" w:color="auto"/>
            </w:tcBorders>
          </w:tcPr>
          <w:p w:rsidR="004023F7" w:rsidRPr="00381F6D" w:rsidRDefault="004023F7" w:rsidP="00443CB9">
            <w:pPr>
              <w:jc w:val="center"/>
              <w:rPr>
                <w:lang w:val="sr-Latn-CS"/>
              </w:rPr>
            </w:pPr>
            <w:r w:rsidRPr="00381F6D">
              <w:rPr>
                <w:lang w:val="sr-Latn-CS"/>
              </w:rPr>
              <w:t>-</w:t>
            </w:r>
          </w:p>
        </w:tc>
        <w:tc>
          <w:tcPr>
            <w:tcW w:w="1192" w:type="dxa"/>
            <w:tcBorders>
              <w:bottom w:val="single" w:sz="24" w:space="0" w:color="auto"/>
              <w:right w:val="single" w:sz="24" w:space="0" w:color="auto"/>
            </w:tcBorders>
          </w:tcPr>
          <w:p w:rsidR="004023F7" w:rsidRPr="00381F6D" w:rsidRDefault="004023F7" w:rsidP="00443CB9">
            <w:pPr>
              <w:jc w:val="center"/>
              <w:rPr>
                <w:lang w:val="sr-Latn-CS"/>
              </w:rPr>
            </w:pPr>
            <w:r w:rsidRPr="00381F6D">
              <w:rPr>
                <w:lang w:val="sr-Latn-CS"/>
              </w:rPr>
              <w:t>-</w:t>
            </w:r>
          </w:p>
        </w:tc>
      </w:tr>
      <w:tr w:rsidR="004023F7" w:rsidRPr="00FC454E" w:rsidTr="004023F7">
        <w:trPr>
          <w:jc w:val="center"/>
        </w:trPr>
        <w:tc>
          <w:tcPr>
            <w:tcW w:w="2591" w:type="dxa"/>
            <w:gridSpan w:val="4"/>
            <w:tcBorders>
              <w:top w:val="single" w:sz="24" w:space="0" w:color="auto"/>
              <w:left w:val="single" w:sz="24" w:space="0" w:color="auto"/>
              <w:bottom w:val="single" w:sz="24" w:space="0" w:color="auto"/>
            </w:tcBorders>
          </w:tcPr>
          <w:p w:rsidR="004023F7" w:rsidRPr="00381F6D" w:rsidRDefault="004023F7" w:rsidP="00443CB9">
            <w:pPr>
              <w:rPr>
                <w:lang w:val="sr-Cyrl-BA"/>
              </w:rPr>
            </w:pPr>
            <w:r w:rsidRPr="00381F6D">
              <w:rPr>
                <w:lang w:val="sr-Cyrl-BA"/>
              </w:rPr>
              <w:t>Šifra predmeta</w:t>
            </w:r>
          </w:p>
        </w:tc>
        <w:tc>
          <w:tcPr>
            <w:tcW w:w="6769" w:type="dxa"/>
            <w:gridSpan w:val="8"/>
            <w:tcBorders>
              <w:top w:val="single" w:sz="24" w:space="0" w:color="auto"/>
              <w:bottom w:val="single" w:sz="24" w:space="0" w:color="auto"/>
              <w:right w:val="single" w:sz="24" w:space="0" w:color="auto"/>
            </w:tcBorders>
          </w:tcPr>
          <w:p w:rsidR="004023F7" w:rsidRPr="00FC454E" w:rsidRDefault="004023F7" w:rsidP="00443CB9">
            <w:pPr>
              <w:rPr>
                <w:lang w:val="sr-Latn-BA"/>
              </w:rPr>
            </w:pPr>
            <w:r>
              <w:rPr>
                <w:lang w:val="sr-Latn-BA"/>
              </w:rPr>
              <w:t>FT-24</w:t>
            </w:r>
          </w:p>
        </w:tc>
      </w:tr>
      <w:tr w:rsidR="004023F7" w:rsidRPr="00381F6D" w:rsidTr="004023F7">
        <w:trPr>
          <w:jc w:val="center"/>
        </w:trPr>
        <w:tc>
          <w:tcPr>
            <w:tcW w:w="5410" w:type="dxa"/>
            <w:gridSpan w:val="8"/>
            <w:tcBorders>
              <w:top w:val="single" w:sz="24" w:space="0" w:color="auto"/>
              <w:left w:val="single" w:sz="24" w:space="0" w:color="auto"/>
              <w:bottom w:val="single" w:sz="24" w:space="0" w:color="auto"/>
            </w:tcBorders>
          </w:tcPr>
          <w:p w:rsidR="004023F7" w:rsidRPr="00381F6D" w:rsidRDefault="004023F7" w:rsidP="00443CB9">
            <w:pPr>
              <w:rPr>
                <w:lang w:val="sr-Cyrl-BA"/>
              </w:rPr>
            </w:pPr>
            <w:r w:rsidRPr="00381F6D">
              <w:rPr>
                <w:lang w:val="sr-Cyrl-BA"/>
              </w:rPr>
              <w:t>Školska godina od koje se program realizuje</w:t>
            </w:r>
          </w:p>
        </w:tc>
        <w:tc>
          <w:tcPr>
            <w:tcW w:w="3950" w:type="dxa"/>
            <w:gridSpan w:val="4"/>
            <w:tcBorders>
              <w:top w:val="single" w:sz="24" w:space="0" w:color="auto"/>
              <w:bottom w:val="single" w:sz="24" w:space="0" w:color="auto"/>
              <w:right w:val="single" w:sz="24" w:space="0" w:color="auto"/>
            </w:tcBorders>
          </w:tcPr>
          <w:p w:rsidR="004023F7" w:rsidRPr="00381F6D" w:rsidRDefault="004023F7" w:rsidP="00443CB9">
            <w:pPr>
              <w:rPr>
                <w:lang w:val="sr-Latn-BA"/>
              </w:rPr>
            </w:pPr>
            <w:r>
              <w:rPr>
                <w:lang w:val="sr-Cyrl-CS"/>
              </w:rPr>
              <w:t>20</w:t>
            </w:r>
            <w:r>
              <w:rPr>
                <w:lang w:val="sr-Latn-CS"/>
              </w:rPr>
              <w:t>21</w:t>
            </w:r>
            <w:r>
              <w:rPr>
                <w:lang w:val="sr-Cyrl-CS"/>
              </w:rPr>
              <w:t>/</w:t>
            </w:r>
            <w:r>
              <w:rPr>
                <w:lang w:val="sr-Latn-CS"/>
              </w:rPr>
              <w:t>22</w:t>
            </w:r>
            <w:r>
              <w:rPr>
                <w:lang w:val="sr-Cyrl-CS"/>
              </w:rPr>
              <w:t>.</w:t>
            </w:r>
          </w:p>
        </w:tc>
      </w:tr>
      <w:tr w:rsidR="004023F7" w:rsidRPr="00381F6D"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381F6D" w:rsidRDefault="004023F7" w:rsidP="00443CB9">
            <w:pPr>
              <w:rPr>
                <w:i w:val="0"/>
                <w:sz w:val="20"/>
                <w:szCs w:val="20"/>
                <w:lang w:val="sr-Latn-CS"/>
              </w:rPr>
            </w:pPr>
            <w:r w:rsidRPr="00381F6D">
              <w:rPr>
                <w:lang w:val="sr-Cyrl-BA"/>
              </w:rPr>
              <w:t>Vrsta i nivo studija, studijski programi:</w:t>
            </w:r>
            <w:r w:rsidRPr="00381F6D">
              <w:rPr>
                <w:sz w:val="20"/>
                <w:szCs w:val="20"/>
                <w:lang w:val="sr-Latn-CS"/>
              </w:rPr>
              <w:t xml:space="preserve"> akademsk</w:t>
            </w:r>
            <w:r w:rsidRPr="00381F6D">
              <w:rPr>
                <w:sz w:val="20"/>
                <w:szCs w:val="20"/>
                <w:lang w:val="sr-Cyrl-BA"/>
              </w:rPr>
              <w:t>i studij</w:t>
            </w:r>
            <w:r w:rsidRPr="00381F6D">
              <w:rPr>
                <w:sz w:val="20"/>
                <w:szCs w:val="20"/>
                <w:lang w:val="sr-Latn-CS"/>
              </w:rPr>
              <w:t>;</w:t>
            </w:r>
            <w:r w:rsidRPr="00381F6D">
              <w:rPr>
                <w:sz w:val="20"/>
                <w:szCs w:val="20"/>
                <w:lang w:val="sr-Cyrl-BA"/>
              </w:rPr>
              <w:t xml:space="preserve"> </w:t>
            </w:r>
            <w:r w:rsidRPr="00381F6D">
              <w:rPr>
                <w:sz w:val="20"/>
                <w:szCs w:val="20"/>
                <w:lang w:val="sr-Latn-CS"/>
              </w:rPr>
              <w:t>I</w:t>
            </w:r>
            <w:r w:rsidRPr="00381F6D">
              <w:rPr>
                <w:sz w:val="20"/>
                <w:szCs w:val="20"/>
                <w:lang w:val="sr-Cyrl-BA"/>
              </w:rPr>
              <w:t xml:space="preserve"> ciklus</w:t>
            </w:r>
            <w:r w:rsidRPr="00381F6D">
              <w:rPr>
                <w:sz w:val="20"/>
                <w:szCs w:val="20"/>
                <w:lang w:val="sr-Latn-CS"/>
              </w:rPr>
              <w:t xml:space="preserve"> - </w:t>
            </w:r>
            <w:r>
              <w:rPr>
                <w:sz w:val="20"/>
                <w:szCs w:val="20"/>
                <w:lang w:val="sr-Latn-CS"/>
              </w:rPr>
              <w:t>240</w:t>
            </w:r>
            <w:r w:rsidRPr="00381F6D">
              <w:rPr>
                <w:sz w:val="20"/>
                <w:szCs w:val="20"/>
                <w:lang w:val="sr-Latn-CS"/>
              </w:rPr>
              <w:t xml:space="preserve"> ECTS; </w:t>
            </w:r>
            <w:r>
              <w:rPr>
                <w:sz w:val="20"/>
                <w:szCs w:val="20"/>
                <w:lang w:val="sr-Latn-CS"/>
              </w:rPr>
              <w:t>Fizioterapija</w:t>
            </w:r>
            <w:r w:rsidRPr="00381F6D">
              <w:rPr>
                <w:sz w:val="20"/>
                <w:szCs w:val="20"/>
                <w:lang w:val="sr-Latn-CS"/>
              </w:rPr>
              <w:t xml:space="preserve">  </w:t>
            </w:r>
            <w:r w:rsidRPr="00381F6D">
              <w:rPr>
                <w:sz w:val="20"/>
                <w:szCs w:val="20"/>
                <w:lang w:val="sr-Cyrl-BA"/>
              </w:rPr>
              <w:t xml:space="preserve"> </w:t>
            </w:r>
          </w:p>
        </w:tc>
      </w:tr>
      <w:tr w:rsidR="004023F7" w:rsidRPr="00381F6D"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381F6D" w:rsidRDefault="004023F7" w:rsidP="00443CB9">
            <w:pPr>
              <w:rPr>
                <w:i w:val="0"/>
                <w:sz w:val="20"/>
                <w:szCs w:val="20"/>
                <w:lang w:val="sr-Cyrl-CS"/>
              </w:rPr>
            </w:pPr>
            <w:r w:rsidRPr="00381F6D">
              <w:rPr>
                <w:lang w:val="sr-Cyrl-BA"/>
              </w:rPr>
              <w:t>Uslovljenost drugim predmetima:</w:t>
            </w:r>
            <w:r w:rsidRPr="00381F6D">
              <w:rPr>
                <w:sz w:val="20"/>
                <w:szCs w:val="20"/>
                <w:lang w:val="sr-Cyrl-CS"/>
              </w:rPr>
              <w:t xml:space="preserve"> nema uslovljenosti</w:t>
            </w:r>
          </w:p>
        </w:tc>
      </w:tr>
      <w:tr w:rsidR="004023F7" w:rsidRPr="00AA2C58" w:rsidTr="004023F7">
        <w:trPr>
          <w:trHeight w:val="720"/>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AA2C58" w:rsidRDefault="004023F7" w:rsidP="00443CB9">
            <w:pPr>
              <w:jc w:val="both"/>
              <w:rPr>
                <w:i w:val="0"/>
                <w:sz w:val="20"/>
                <w:szCs w:val="20"/>
                <w:lang w:val="sr-Latn-BA"/>
              </w:rPr>
            </w:pPr>
            <w:r w:rsidRPr="00381F6D">
              <w:rPr>
                <w:lang w:val="sr-Cyrl-BA"/>
              </w:rPr>
              <w:t>Ciljevi izučavanja predmeta:</w:t>
            </w:r>
            <w:r w:rsidRPr="00381F6D">
              <w:rPr>
                <w:sz w:val="20"/>
                <w:szCs w:val="20"/>
                <w:lang w:val="sr-Latn-CS"/>
              </w:rPr>
              <w:t xml:space="preserve"> s</w:t>
            </w:r>
            <w:r w:rsidRPr="00381F6D">
              <w:rPr>
                <w:sz w:val="20"/>
                <w:szCs w:val="20"/>
                <w:lang w:val="sr-Cyrl-BA"/>
              </w:rPr>
              <w:t>ticanje znanja iz predmeta Sport invalidnih lica, sagledavanje uticaja tjelesnog vježbanja na fiziološke i biohemijske funkcije čovjekovog organizma, uticaj tjelesnog vježbanja na zdravlje, fizičku i radnu sposobnost osoba sa invaliditetom</w:t>
            </w:r>
            <w:r>
              <w:rPr>
                <w:sz w:val="20"/>
                <w:szCs w:val="20"/>
                <w:lang w:val="sr-Latn-BA"/>
              </w:rPr>
              <w:t>.</w:t>
            </w:r>
          </w:p>
        </w:tc>
      </w:tr>
      <w:tr w:rsidR="004023F7" w:rsidRPr="00381F6D" w:rsidTr="004023F7">
        <w:trPr>
          <w:trHeight w:val="951"/>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Default="004023F7" w:rsidP="00443CB9">
            <w:pPr>
              <w:jc w:val="both"/>
              <w:rPr>
                <w:sz w:val="20"/>
                <w:szCs w:val="20"/>
                <w:lang w:val="sr-Latn-BA"/>
              </w:rPr>
            </w:pPr>
            <w:r>
              <w:rPr>
                <w:sz w:val="20"/>
                <w:szCs w:val="20"/>
                <w:lang w:val="sr-Latn-BA"/>
              </w:rPr>
              <w:t>Ishodi učenja: - student je osposobljen da sagleda preostale funkcije osobe sa invaliditetom i preporuči adekvatnu sportsku aktivnost,</w:t>
            </w:r>
          </w:p>
          <w:p w:rsidR="004023F7" w:rsidRDefault="004023F7" w:rsidP="00443CB9">
            <w:pPr>
              <w:jc w:val="both"/>
              <w:rPr>
                <w:sz w:val="20"/>
                <w:szCs w:val="20"/>
                <w:lang w:val="sr-Latn-BA"/>
              </w:rPr>
            </w:pPr>
            <w:r>
              <w:rPr>
                <w:sz w:val="20"/>
                <w:szCs w:val="20"/>
                <w:lang w:val="sr-Latn-BA"/>
              </w:rPr>
              <w:t>- Primjenjuje sportsko- rekreativne aktivnosti kao dio rehabilitacije</w:t>
            </w:r>
          </w:p>
          <w:p w:rsidR="004023F7" w:rsidRPr="00381F6D" w:rsidRDefault="004023F7" w:rsidP="00443CB9">
            <w:pPr>
              <w:jc w:val="both"/>
              <w:rPr>
                <w:lang w:val="sr-Cyrl-BA"/>
              </w:rPr>
            </w:pPr>
            <w:r>
              <w:rPr>
                <w:sz w:val="20"/>
                <w:szCs w:val="20"/>
                <w:lang w:val="sr-Latn-BA"/>
              </w:rPr>
              <w:t>- Djeluje kao dio tima sportista sa invaliditetom</w:t>
            </w:r>
          </w:p>
        </w:tc>
      </w:tr>
      <w:tr w:rsidR="004023F7" w:rsidRPr="00381F6D"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381F6D" w:rsidRDefault="004023F7" w:rsidP="00443CB9">
            <w:pPr>
              <w:rPr>
                <w:i w:val="0"/>
                <w:sz w:val="20"/>
                <w:szCs w:val="20"/>
                <w:lang w:val="sr-Latn-CS"/>
              </w:rPr>
            </w:pPr>
            <w:r w:rsidRPr="00381F6D">
              <w:rPr>
                <w:lang w:val="sr-Cyrl-BA"/>
              </w:rPr>
              <w:t>Ime i prezime nastavnika i saradnika:</w:t>
            </w:r>
            <w:r w:rsidRPr="00381F6D">
              <w:rPr>
                <w:sz w:val="20"/>
                <w:szCs w:val="20"/>
                <w:lang w:val="sr-Latn-CS"/>
              </w:rPr>
              <w:t xml:space="preserve"> </w:t>
            </w:r>
            <w:r>
              <w:rPr>
                <w:sz w:val="20"/>
                <w:szCs w:val="20"/>
                <w:lang w:val="sr-Latn-BA"/>
              </w:rPr>
              <w:t>prof. dr Ilija Stijepić</w:t>
            </w:r>
            <w:r w:rsidRPr="00381F6D">
              <w:rPr>
                <w:sz w:val="20"/>
                <w:szCs w:val="20"/>
                <w:lang w:val="sr-Latn-CS"/>
              </w:rPr>
              <w:t>, profesor visoke škole</w:t>
            </w:r>
          </w:p>
        </w:tc>
      </w:tr>
      <w:tr w:rsidR="004023F7" w:rsidRPr="00381F6D"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381F6D" w:rsidRDefault="004023F7" w:rsidP="00443CB9">
            <w:pPr>
              <w:rPr>
                <w:i w:val="0"/>
                <w:sz w:val="20"/>
                <w:szCs w:val="20"/>
                <w:lang w:val="sr-Cyrl-BA"/>
              </w:rPr>
            </w:pPr>
            <w:r w:rsidRPr="00381F6D">
              <w:rPr>
                <w:lang w:val="sr-Cyrl-BA"/>
              </w:rPr>
              <w:t>Metod nastave i savladavanje gradiva:</w:t>
            </w:r>
            <w:r w:rsidRPr="00381F6D">
              <w:rPr>
                <w:sz w:val="18"/>
                <w:szCs w:val="18"/>
                <w:lang w:val="sr-Cyrl-CS"/>
              </w:rPr>
              <w:t xml:space="preserve"> </w:t>
            </w:r>
            <w:r w:rsidRPr="00381F6D">
              <w:rPr>
                <w:sz w:val="20"/>
                <w:szCs w:val="20"/>
                <w:lang w:val="sr-Latn-CS"/>
              </w:rPr>
              <w:t>t</w:t>
            </w:r>
            <w:r w:rsidRPr="00381F6D">
              <w:rPr>
                <w:sz w:val="20"/>
                <w:szCs w:val="20"/>
                <w:lang w:val="sr-Cyrl-CS"/>
              </w:rPr>
              <w:t>eorijska nastava, interaktivna, konsultacije</w:t>
            </w:r>
          </w:p>
        </w:tc>
      </w:tr>
      <w:tr w:rsidR="004023F7" w:rsidRPr="00381F6D" w:rsidTr="004023F7">
        <w:trPr>
          <w:jc w:val="center"/>
        </w:trPr>
        <w:tc>
          <w:tcPr>
            <w:tcW w:w="9360" w:type="dxa"/>
            <w:gridSpan w:val="12"/>
            <w:tcBorders>
              <w:top w:val="single" w:sz="24" w:space="0" w:color="auto"/>
              <w:left w:val="single" w:sz="24" w:space="0" w:color="auto"/>
              <w:right w:val="single" w:sz="24" w:space="0" w:color="auto"/>
            </w:tcBorders>
          </w:tcPr>
          <w:p w:rsidR="004023F7" w:rsidRPr="00381F6D" w:rsidRDefault="004023F7" w:rsidP="00443CB9">
            <w:pPr>
              <w:rPr>
                <w:lang w:val="sr-Cyrl-BA"/>
              </w:rPr>
            </w:pPr>
            <w:r w:rsidRPr="00381F6D">
              <w:rPr>
                <w:lang w:val="sr-Cyrl-BA"/>
              </w:rPr>
              <w:t>Sadržaj predmeta po sedmicama: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Definicija sporta osoba sa invaliditetom</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2</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Podjela sporta osoba sa invaliditetom</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3</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Rehabilitacijski sport, ciljevi rehabilitacijskog sporta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4</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Klasifikacija invaliditeta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5</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Funkcionalna klasifikacija u sportu osoba sa invaliditetom</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6</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Paraolimpijske igre, aktivnosti i promocija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7</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Usmjeravanje osoba sa invaliditetom na određene sportove</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8</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Latn-BA"/>
              </w:rPr>
              <w:t>I parcijalni ispit</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9</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Karakteristike invalidskih kolica, proteza i drugih pomagala u sportskim aktivnostima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10</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Sjedeća odbojka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11</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Košarka u kolicima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12</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Atletske discipline</w:t>
            </w:r>
            <w:r>
              <w:rPr>
                <w:sz w:val="20"/>
                <w:szCs w:val="20"/>
                <w:lang w:val="sr-Latn-BA"/>
              </w:rPr>
              <w:t>, plivanje, biciklizam</w:t>
            </w:r>
            <w:r w:rsidRPr="00381F6D">
              <w:rPr>
                <w:sz w:val="20"/>
                <w:szCs w:val="20"/>
                <w:lang w:val="sr-Cyrl-BA"/>
              </w:rPr>
              <w:t xml:space="preserve"> osoba sa invaliditetom</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13</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Ostali sportovi za osobe sa invaliditetom</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14</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Cyrl-BA"/>
              </w:rPr>
              <w:t>Uloga sporta u socijalizaciji invalidnih osoba</w:t>
            </w:r>
          </w:p>
        </w:tc>
      </w:tr>
      <w:tr w:rsidR="004023F7" w:rsidRPr="00381F6D" w:rsidTr="004023F7">
        <w:trPr>
          <w:jc w:val="center"/>
        </w:trPr>
        <w:tc>
          <w:tcPr>
            <w:tcW w:w="716" w:type="dxa"/>
            <w:tcBorders>
              <w:left w:val="single" w:sz="24" w:space="0" w:color="auto"/>
              <w:right w:val="single" w:sz="4" w:space="0" w:color="auto"/>
            </w:tcBorders>
          </w:tcPr>
          <w:p w:rsidR="004023F7" w:rsidRPr="00381F6D" w:rsidRDefault="004023F7" w:rsidP="00443CB9">
            <w:pPr>
              <w:jc w:val="center"/>
              <w:rPr>
                <w:sz w:val="20"/>
                <w:szCs w:val="20"/>
                <w:lang w:val="sr-Cyrl-BA"/>
              </w:rPr>
            </w:pPr>
            <w:r w:rsidRPr="00381F6D">
              <w:rPr>
                <w:sz w:val="20"/>
                <w:szCs w:val="20"/>
                <w:lang w:val="sr-Cyrl-BA"/>
              </w:rPr>
              <w:t>15</w:t>
            </w:r>
          </w:p>
        </w:tc>
        <w:tc>
          <w:tcPr>
            <w:tcW w:w="8644" w:type="dxa"/>
            <w:gridSpan w:val="11"/>
            <w:tcBorders>
              <w:left w:val="single" w:sz="4" w:space="0" w:color="auto"/>
              <w:right w:val="single" w:sz="24" w:space="0" w:color="auto"/>
            </w:tcBorders>
          </w:tcPr>
          <w:p w:rsidR="004023F7" w:rsidRPr="00381F6D" w:rsidRDefault="004023F7" w:rsidP="00443CB9">
            <w:pPr>
              <w:rPr>
                <w:sz w:val="20"/>
                <w:szCs w:val="20"/>
                <w:lang w:val="sr-Cyrl-BA"/>
              </w:rPr>
            </w:pPr>
            <w:r w:rsidRPr="00381F6D">
              <w:rPr>
                <w:sz w:val="20"/>
                <w:szCs w:val="20"/>
                <w:lang w:val="sr-Latn-BA"/>
              </w:rPr>
              <w:t>II parcijalni ispit</w:t>
            </w:r>
          </w:p>
        </w:tc>
      </w:tr>
      <w:tr w:rsidR="004023F7" w:rsidRPr="00381F6D" w:rsidTr="004023F7">
        <w:trPr>
          <w:trHeight w:val="270"/>
          <w:jc w:val="center"/>
        </w:trPr>
        <w:tc>
          <w:tcPr>
            <w:tcW w:w="9360" w:type="dxa"/>
            <w:gridSpan w:val="12"/>
            <w:tcBorders>
              <w:top w:val="single" w:sz="24" w:space="0" w:color="auto"/>
              <w:left w:val="single" w:sz="24" w:space="0" w:color="auto"/>
              <w:bottom w:val="single" w:sz="4" w:space="0" w:color="auto"/>
              <w:right w:val="single" w:sz="24" w:space="0" w:color="auto"/>
            </w:tcBorders>
          </w:tcPr>
          <w:p w:rsidR="004023F7" w:rsidRPr="00381F6D" w:rsidRDefault="004023F7" w:rsidP="00443CB9">
            <w:pPr>
              <w:jc w:val="center"/>
              <w:rPr>
                <w:lang w:val="sr-Latn-BA"/>
              </w:rPr>
            </w:pPr>
            <w:r w:rsidRPr="00381F6D">
              <w:rPr>
                <w:lang w:val="sr-Latn-BA"/>
              </w:rPr>
              <w:t>Opterećenje studenta po predmetu</w:t>
            </w:r>
            <w:r w:rsidRPr="00381F6D">
              <w:rPr>
                <w:sz w:val="20"/>
                <w:szCs w:val="20"/>
                <w:lang w:val="sr-Latn-BA"/>
              </w:rPr>
              <w:t>:</w:t>
            </w:r>
          </w:p>
        </w:tc>
      </w:tr>
      <w:tr w:rsidR="004023F7" w:rsidRPr="00381F6D" w:rsidTr="004023F7">
        <w:trPr>
          <w:trHeight w:val="1110"/>
          <w:jc w:val="center"/>
        </w:trPr>
        <w:tc>
          <w:tcPr>
            <w:tcW w:w="2730" w:type="dxa"/>
            <w:gridSpan w:val="5"/>
            <w:tcBorders>
              <w:top w:val="single" w:sz="4" w:space="0" w:color="auto"/>
              <w:left w:val="single" w:sz="24" w:space="0" w:color="auto"/>
              <w:bottom w:val="single" w:sz="4" w:space="0" w:color="auto"/>
              <w:right w:val="single" w:sz="4" w:space="0" w:color="auto"/>
            </w:tcBorders>
          </w:tcPr>
          <w:p w:rsidR="004023F7" w:rsidRPr="00381F6D" w:rsidRDefault="004023F7" w:rsidP="00443CB9">
            <w:pPr>
              <w:rPr>
                <w:sz w:val="20"/>
                <w:szCs w:val="20"/>
                <w:lang w:val="sr-Latn-BA"/>
              </w:rPr>
            </w:pPr>
            <w:r w:rsidRPr="00381F6D">
              <w:rPr>
                <w:sz w:val="20"/>
                <w:szCs w:val="20"/>
                <w:lang w:val="sr-Latn-BA"/>
              </w:rPr>
              <w:t>Nedeljno:</w:t>
            </w:r>
          </w:p>
          <w:p w:rsidR="004023F7" w:rsidRPr="00381F6D" w:rsidRDefault="004023F7" w:rsidP="00443CB9">
            <w:pPr>
              <w:rPr>
                <w:sz w:val="20"/>
                <w:szCs w:val="20"/>
                <w:lang w:val="sr-Latn-BA"/>
              </w:rPr>
            </w:pPr>
            <w:r w:rsidRPr="00381F6D">
              <w:rPr>
                <w:sz w:val="20"/>
                <w:szCs w:val="20"/>
                <w:lang w:val="sr-Latn-BA"/>
              </w:rPr>
              <w:t>Kreditni koeficijent:</w:t>
            </w:r>
          </w:p>
          <w:p w:rsidR="004023F7" w:rsidRPr="00381F6D" w:rsidRDefault="004023F7" w:rsidP="00443CB9">
            <w:pPr>
              <w:rPr>
                <w:sz w:val="20"/>
                <w:szCs w:val="20"/>
                <w:lang w:val="sr-Latn-BA"/>
              </w:rPr>
            </w:pPr>
            <w:r w:rsidRPr="00381F6D">
              <w:rPr>
                <w:sz w:val="20"/>
                <w:szCs w:val="20"/>
                <w:lang w:val="sr-Latn-BA"/>
              </w:rPr>
              <w:t xml:space="preserve">       k=3/30=0,1 </w:t>
            </w:r>
          </w:p>
          <w:p w:rsidR="004023F7" w:rsidRPr="00381F6D" w:rsidRDefault="004023F7" w:rsidP="00443CB9">
            <w:pPr>
              <w:rPr>
                <w:sz w:val="20"/>
                <w:szCs w:val="20"/>
                <w:lang w:val="sr-Latn-BA"/>
              </w:rPr>
            </w:pPr>
          </w:p>
          <w:p w:rsidR="004023F7" w:rsidRPr="00381F6D" w:rsidRDefault="004023F7" w:rsidP="00443CB9">
            <w:pPr>
              <w:rPr>
                <w:sz w:val="20"/>
                <w:szCs w:val="20"/>
                <w:lang w:val="sr-Latn-BA"/>
              </w:rPr>
            </w:pPr>
            <w:r w:rsidRPr="00381F6D">
              <w:rPr>
                <w:sz w:val="20"/>
                <w:szCs w:val="20"/>
                <w:lang w:val="sr-Latn-BA"/>
              </w:rPr>
              <w:t>Nedeljno opterećenje:</w:t>
            </w:r>
          </w:p>
          <w:p w:rsidR="004023F7" w:rsidRPr="00381F6D" w:rsidRDefault="004023F7" w:rsidP="00443CB9">
            <w:pPr>
              <w:rPr>
                <w:lang w:val="sr-Latn-BA"/>
              </w:rPr>
            </w:pPr>
            <w:r w:rsidRPr="00381F6D">
              <w:rPr>
                <w:sz w:val="20"/>
                <w:szCs w:val="20"/>
                <w:lang w:val="sr-Latn-BA"/>
              </w:rPr>
              <w:t>0,1x40 sati= 4 sata</w:t>
            </w:r>
          </w:p>
          <w:p w:rsidR="004023F7" w:rsidRPr="00381F6D" w:rsidRDefault="004023F7" w:rsidP="00443CB9">
            <w:pPr>
              <w:rPr>
                <w:lang w:val="sr-Latn-BA"/>
              </w:rPr>
            </w:pPr>
          </w:p>
        </w:tc>
        <w:tc>
          <w:tcPr>
            <w:tcW w:w="6630" w:type="dxa"/>
            <w:gridSpan w:val="7"/>
            <w:tcBorders>
              <w:top w:val="single" w:sz="4" w:space="0" w:color="auto"/>
              <w:left w:val="single" w:sz="4" w:space="0" w:color="auto"/>
              <w:bottom w:val="single" w:sz="4" w:space="0" w:color="auto"/>
              <w:right w:val="single" w:sz="24" w:space="0" w:color="auto"/>
            </w:tcBorders>
          </w:tcPr>
          <w:p w:rsidR="004023F7" w:rsidRPr="00381F6D" w:rsidRDefault="004023F7" w:rsidP="00443CB9">
            <w:pPr>
              <w:rPr>
                <w:sz w:val="20"/>
                <w:szCs w:val="20"/>
                <w:lang w:val="sr-Latn-BA"/>
              </w:rPr>
            </w:pPr>
            <w:r w:rsidRPr="00381F6D">
              <w:rPr>
                <w:sz w:val="20"/>
                <w:szCs w:val="20"/>
                <w:lang w:val="sr-Latn-BA"/>
              </w:rPr>
              <w:t>Ukupno opterećenje za predmet:</w:t>
            </w:r>
          </w:p>
          <w:p w:rsidR="004023F7" w:rsidRPr="00381F6D" w:rsidRDefault="004023F7" w:rsidP="00443CB9">
            <w:pPr>
              <w:rPr>
                <w:sz w:val="20"/>
                <w:szCs w:val="20"/>
                <w:lang w:val="sr-Latn-BA"/>
              </w:rPr>
            </w:pPr>
            <w:r w:rsidRPr="00381F6D">
              <w:rPr>
                <w:sz w:val="20"/>
                <w:szCs w:val="20"/>
                <w:lang w:val="sr-Latn-BA"/>
              </w:rPr>
              <w:t xml:space="preserve">             3x 30 sati = 90 sati</w:t>
            </w:r>
          </w:p>
          <w:p w:rsidR="004023F7" w:rsidRPr="00381F6D" w:rsidRDefault="004023F7" w:rsidP="00443CB9">
            <w:pPr>
              <w:rPr>
                <w:sz w:val="20"/>
                <w:szCs w:val="20"/>
                <w:lang w:val="sr-Latn-BA"/>
              </w:rPr>
            </w:pPr>
          </w:p>
          <w:p w:rsidR="004023F7" w:rsidRPr="00381F6D" w:rsidRDefault="004023F7" w:rsidP="004023F7">
            <w:pPr>
              <w:numPr>
                <w:ilvl w:val="0"/>
                <w:numId w:val="3"/>
              </w:numPr>
              <w:rPr>
                <w:sz w:val="20"/>
                <w:szCs w:val="20"/>
                <w:lang w:val="sr-Latn-BA"/>
              </w:rPr>
            </w:pPr>
            <w:r w:rsidRPr="00381F6D">
              <w:rPr>
                <w:sz w:val="20"/>
                <w:szCs w:val="20"/>
                <w:lang w:val="sr-Latn-BA"/>
              </w:rPr>
              <w:t>Aktivna nastava (predavanje i vježbe): 60 sati</w:t>
            </w:r>
          </w:p>
          <w:p w:rsidR="004023F7" w:rsidRPr="00381F6D" w:rsidRDefault="004023F7" w:rsidP="004023F7">
            <w:pPr>
              <w:numPr>
                <w:ilvl w:val="0"/>
                <w:numId w:val="4"/>
              </w:numPr>
              <w:rPr>
                <w:sz w:val="20"/>
                <w:szCs w:val="20"/>
                <w:lang w:val="sr-Latn-BA"/>
              </w:rPr>
            </w:pPr>
            <w:r w:rsidRPr="00381F6D">
              <w:rPr>
                <w:sz w:val="20"/>
                <w:szCs w:val="20"/>
                <w:lang w:val="sr-Latn-BA"/>
              </w:rPr>
              <w:t>Predavanja 60 sati</w:t>
            </w:r>
          </w:p>
          <w:p w:rsidR="004023F7" w:rsidRPr="00381F6D" w:rsidRDefault="004023F7" w:rsidP="004023F7">
            <w:pPr>
              <w:numPr>
                <w:ilvl w:val="0"/>
                <w:numId w:val="4"/>
              </w:numPr>
              <w:rPr>
                <w:sz w:val="20"/>
                <w:szCs w:val="20"/>
                <w:lang w:val="sr-Latn-BA"/>
              </w:rPr>
            </w:pPr>
            <w:r w:rsidRPr="00381F6D">
              <w:rPr>
                <w:sz w:val="20"/>
                <w:szCs w:val="20"/>
                <w:lang w:val="sr-Latn-BA"/>
              </w:rPr>
              <w:t>Vježbe 0 sati</w:t>
            </w:r>
          </w:p>
          <w:p w:rsidR="004023F7" w:rsidRPr="00381F6D" w:rsidRDefault="004023F7" w:rsidP="004023F7">
            <w:pPr>
              <w:numPr>
                <w:ilvl w:val="0"/>
                <w:numId w:val="3"/>
              </w:numPr>
              <w:rPr>
                <w:sz w:val="20"/>
                <w:szCs w:val="20"/>
                <w:lang w:val="sr-Latn-BA"/>
              </w:rPr>
            </w:pPr>
            <w:r w:rsidRPr="00381F6D">
              <w:rPr>
                <w:sz w:val="20"/>
                <w:szCs w:val="20"/>
                <w:lang w:val="sr-Latn-BA"/>
              </w:rPr>
              <w:t>Samostalni rad studenta 30 sati</w:t>
            </w:r>
          </w:p>
        </w:tc>
      </w:tr>
      <w:tr w:rsidR="004023F7" w:rsidRPr="00381F6D" w:rsidTr="004023F7">
        <w:trPr>
          <w:jc w:val="center"/>
        </w:trPr>
        <w:tc>
          <w:tcPr>
            <w:tcW w:w="9360" w:type="dxa"/>
            <w:gridSpan w:val="12"/>
            <w:tcBorders>
              <w:left w:val="single" w:sz="24" w:space="0" w:color="auto"/>
              <w:right w:val="single" w:sz="24" w:space="0" w:color="auto"/>
            </w:tcBorders>
          </w:tcPr>
          <w:p w:rsidR="004023F7" w:rsidRPr="00381F6D" w:rsidRDefault="004023F7" w:rsidP="00443CB9">
            <w:pPr>
              <w:rPr>
                <w:lang w:val="sr-Latn-CS"/>
              </w:rPr>
            </w:pPr>
            <w:r w:rsidRPr="00381F6D">
              <w:rPr>
                <w:lang w:val="sr-Cyrl-BA"/>
              </w:rPr>
              <w:t>Obaveze studenta:</w:t>
            </w:r>
            <w:r w:rsidRPr="00381F6D">
              <w:rPr>
                <w:sz w:val="20"/>
                <w:szCs w:val="20"/>
                <w:lang w:val="sr-Cyrl-BA"/>
              </w:rPr>
              <w:t xml:space="preserve"> prisustvo na nastavi </w:t>
            </w:r>
          </w:p>
        </w:tc>
      </w:tr>
      <w:tr w:rsidR="004023F7" w:rsidRPr="00381F6D" w:rsidTr="004023F7">
        <w:trPr>
          <w:jc w:val="center"/>
        </w:trPr>
        <w:tc>
          <w:tcPr>
            <w:tcW w:w="9360" w:type="dxa"/>
            <w:gridSpan w:val="12"/>
            <w:tcBorders>
              <w:left w:val="single" w:sz="24" w:space="0" w:color="auto"/>
              <w:right w:val="single" w:sz="24" w:space="0" w:color="auto"/>
            </w:tcBorders>
          </w:tcPr>
          <w:p w:rsidR="004023F7" w:rsidRPr="00381F6D" w:rsidRDefault="004023F7" w:rsidP="00443CB9">
            <w:pPr>
              <w:jc w:val="both"/>
              <w:rPr>
                <w:lang w:val="sr-Cyrl-BA"/>
              </w:rPr>
            </w:pPr>
            <w:r w:rsidRPr="00381F6D">
              <w:rPr>
                <w:lang w:val="sr-Cyrl-BA"/>
              </w:rPr>
              <w:t>Literatura:</w:t>
            </w:r>
            <w:r w:rsidRPr="004023F7">
              <w:rPr>
                <w:lang w:val="es-CL"/>
              </w:rPr>
              <w:t xml:space="preserve"> </w:t>
            </w:r>
            <w:r w:rsidRPr="004023F7">
              <w:rPr>
                <w:sz w:val="20"/>
                <w:szCs w:val="20"/>
                <w:lang w:val="es-CL"/>
              </w:rPr>
              <w:t xml:space="preserve">Ciliga, D., Andrijašević, M. (2004.). </w:t>
            </w:r>
            <w:r w:rsidRPr="00381F6D">
              <w:rPr>
                <w:sz w:val="20"/>
                <w:szCs w:val="20"/>
              </w:rPr>
              <w:t>Kadrovi i kineziološke aktivnosti osoba s invaliditetom;</w:t>
            </w:r>
            <w:r>
              <w:rPr>
                <w:sz w:val="20"/>
                <w:szCs w:val="20"/>
              </w:rPr>
              <w:t>Thomas, N., Smith, A. Disability Sport and Society Routledge New York, 2009;</w:t>
            </w:r>
            <w:r w:rsidRPr="00381F6D">
              <w:rPr>
                <w:sz w:val="20"/>
                <w:szCs w:val="20"/>
              </w:rPr>
              <w:t xml:space="preserve"> Stošljević, L., Odović, G., Profesionalno osposobljavanje telesno invalidnih lica, Beograd, 1996</w:t>
            </w:r>
          </w:p>
        </w:tc>
      </w:tr>
      <w:tr w:rsidR="004023F7" w:rsidRPr="00381F6D" w:rsidTr="004023F7">
        <w:trPr>
          <w:jc w:val="center"/>
        </w:trPr>
        <w:tc>
          <w:tcPr>
            <w:tcW w:w="9360" w:type="dxa"/>
            <w:gridSpan w:val="12"/>
            <w:tcBorders>
              <w:left w:val="single" w:sz="24" w:space="0" w:color="auto"/>
              <w:right w:val="single" w:sz="24" w:space="0" w:color="auto"/>
            </w:tcBorders>
          </w:tcPr>
          <w:p w:rsidR="004023F7" w:rsidRPr="00381F6D" w:rsidRDefault="004023F7" w:rsidP="00443CB9">
            <w:pPr>
              <w:jc w:val="both"/>
              <w:rPr>
                <w:lang w:val="sr-Cyrl-BA"/>
              </w:rPr>
            </w:pPr>
            <w:r w:rsidRPr="00381F6D">
              <w:rPr>
                <w:lang w:val="sr-Cyrl-BA"/>
              </w:rPr>
              <w:t>Oblici provjere znanja i ocjenjivanje:</w:t>
            </w:r>
            <w:r w:rsidRPr="00381F6D">
              <w:rPr>
                <w:sz w:val="20"/>
                <w:szCs w:val="20"/>
                <w:lang w:val="sr-Cyrl-BA"/>
              </w:rPr>
              <w:t xml:space="preserve"> </w:t>
            </w:r>
            <w:r w:rsidRPr="00381F6D">
              <w:rPr>
                <w:sz w:val="20"/>
                <w:szCs w:val="20"/>
                <w:lang w:val="sr-Latn-CS"/>
              </w:rPr>
              <w:t xml:space="preserve">aktivnosti u nastavi do 10 poena; </w:t>
            </w:r>
            <w:r w:rsidRPr="00381F6D">
              <w:rPr>
                <w:sz w:val="20"/>
                <w:szCs w:val="20"/>
                <w:lang w:val="sr-Cyrl-CS"/>
              </w:rPr>
              <w:t>kolokvij</w:t>
            </w:r>
            <w:r w:rsidRPr="00381F6D">
              <w:rPr>
                <w:sz w:val="20"/>
                <w:szCs w:val="20"/>
                <w:lang w:val="sr-Latn-CS"/>
              </w:rPr>
              <w:t xml:space="preserve">umI i II </w:t>
            </w:r>
            <w:r w:rsidRPr="00381F6D">
              <w:rPr>
                <w:sz w:val="20"/>
                <w:szCs w:val="20"/>
                <w:lang w:val="sr-Cyrl-CS"/>
              </w:rPr>
              <w:t xml:space="preserve">do </w:t>
            </w:r>
            <w:r w:rsidRPr="00381F6D">
              <w:rPr>
                <w:sz w:val="20"/>
                <w:szCs w:val="20"/>
                <w:lang w:val="sr-Latn-CS"/>
              </w:rPr>
              <w:t>4</w:t>
            </w:r>
            <w:r w:rsidRPr="00381F6D">
              <w:rPr>
                <w:sz w:val="20"/>
                <w:szCs w:val="20"/>
                <w:lang w:val="sr-Cyrl-CS"/>
              </w:rPr>
              <w:t>0 poena</w:t>
            </w:r>
            <w:r w:rsidRPr="00381F6D">
              <w:rPr>
                <w:sz w:val="20"/>
                <w:szCs w:val="20"/>
                <w:lang w:val="sr-Latn-CS"/>
              </w:rPr>
              <w:t xml:space="preserve">; vježbe </w:t>
            </w:r>
            <w:r w:rsidRPr="00381F6D">
              <w:rPr>
                <w:sz w:val="20"/>
                <w:szCs w:val="20"/>
                <w:lang w:val="sr-Cyrl-CS"/>
              </w:rPr>
              <w:t xml:space="preserve"> do </w:t>
            </w:r>
            <w:r w:rsidRPr="00381F6D">
              <w:rPr>
                <w:sz w:val="20"/>
                <w:szCs w:val="20"/>
                <w:lang w:val="sr-Latn-CS"/>
              </w:rPr>
              <w:t>1</w:t>
            </w:r>
            <w:r w:rsidRPr="00381F6D">
              <w:rPr>
                <w:sz w:val="20"/>
                <w:szCs w:val="20"/>
                <w:lang w:val="sr-Cyrl-CS"/>
              </w:rPr>
              <w:t>0</w:t>
            </w:r>
            <w:r w:rsidRPr="00381F6D">
              <w:rPr>
                <w:sz w:val="20"/>
                <w:szCs w:val="20"/>
                <w:lang w:val="sr-Latn-CS"/>
              </w:rPr>
              <w:t>;</w:t>
            </w:r>
            <w:r w:rsidRPr="00381F6D">
              <w:rPr>
                <w:sz w:val="20"/>
                <w:szCs w:val="20"/>
                <w:lang w:val="sr-Cyrl-CS"/>
              </w:rPr>
              <w:t xml:space="preserve"> završni ispit do </w:t>
            </w:r>
            <w:r w:rsidRPr="00381F6D">
              <w:rPr>
                <w:sz w:val="20"/>
                <w:szCs w:val="20"/>
                <w:lang w:val="sr-Latn-CS"/>
              </w:rPr>
              <w:t>4</w:t>
            </w:r>
            <w:r w:rsidRPr="00381F6D">
              <w:rPr>
                <w:sz w:val="20"/>
                <w:szCs w:val="20"/>
                <w:lang w:val="sr-Cyrl-CS"/>
              </w:rPr>
              <w:t>0 poena</w:t>
            </w:r>
            <w:r w:rsidRPr="00381F6D">
              <w:rPr>
                <w:lang w:val="sr-Cyrl-CS"/>
              </w:rPr>
              <w:t xml:space="preserve"> </w:t>
            </w:r>
          </w:p>
        </w:tc>
      </w:tr>
      <w:tr w:rsidR="004023F7" w:rsidRPr="00381F6D" w:rsidTr="004023F7">
        <w:trPr>
          <w:jc w:val="center"/>
        </w:trPr>
        <w:tc>
          <w:tcPr>
            <w:tcW w:w="9360" w:type="dxa"/>
            <w:gridSpan w:val="12"/>
            <w:tcBorders>
              <w:left w:val="single" w:sz="24" w:space="0" w:color="auto"/>
              <w:bottom w:val="single" w:sz="24" w:space="0" w:color="auto"/>
              <w:right w:val="single" w:sz="24" w:space="0" w:color="auto"/>
            </w:tcBorders>
          </w:tcPr>
          <w:p w:rsidR="004023F7" w:rsidRPr="00381F6D" w:rsidRDefault="004023F7" w:rsidP="00443CB9">
            <w:pPr>
              <w:rPr>
                <w:i w:val="0"/>
                <w:sz w:val="20"/>
                <w:szCs w:val="20"/>
                <w:lang w:val="sr-Latn-CS"/>
              </w:rPr>
            </w:pPr>
            <w:r w:rsidRPr="00381F6D">
              <w:rPr>
                <w:lang w:val="sr-Cyrl-BA"/>
              </w:rPr>
              <w:t>Posebna napomena za predmet:</w:t>
            </w:r>
            <w:r w:rsidRPr="00381F6D">
              <w:rPr>
                <w:lang w:val="sr-Cyrl-CS"/>
              </w:rPr>
              <w:t xml:space="preserve"> </w:t>
            </w:r>
            <w:r w:rsidRPr="00381F6D">
              <w:rPr>
                <w:sz w:val="20"/>
                <w:szCs w:val="20"/>
                <w:lang w:val="sr-Cyrl-CS"/>
              </w:rPr>
              <w:t>nema</w:t>
            </w:r>
          </w:p>
        </w:tc>
      </w:tr>
    </w:tbl>
    <w:p w:rsidR="00416642" w:rsidRPr="004023F7" w:rsidRDefault="00416642">
      <w:pPr>
        <w:rPr>
          <w:rFonts w:ascii="Times New Roman" w:hAnsi="Times New Roman"/>
          <w:b w:val="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604"/>
        <w:gridCol w:w="604"/>
        <w:gridCol w:w="618"/>
        <w:gridCol w:w="618"/>
        <w:gridCol w:w="445"/>
        <w:gridCol w:w="445"/>
        <w:gridCol w:w="1709"/>
        <w:gridCol w:w="1709"/>
        <w:gridCol w:w="1531"/>
      </w:tblGrid>
      <w:tr w:rsidR="004023F7" w:rsidRPr="00A05FBF" w:rsidTr="00443CB9">
        <w:tc>
          <w:tcPr>
            <w:tcW w:w="0" w:type="auto"/>
            <w:tcBorders>
              <w:top w:val="single" w:sz="24" w:space="0" w:color="auto"/>
              <w:left w:val="single" w:sz="24" w:space="0" w:color="auto"/>
              <w:bottom w:val="single" w:sz="24" w:space="0" w:color="auto"/>
            </w:tcBorders>
            <w:vAlign w:val="center"/>
          </w:tcPr>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Cyrl-BA"/>
              </w:rPr>
              <w:lastRenderedPageBreak/>
              <w:t>Pun naziv</w:t>
            </w:r>
          </w:p>
        </w:tc>
        <w:tc>
          <w:tcPr>
            <w:tcW w:w="0" w:type="auto"/>
            <w:gridSpan w:val="9"/>
            <w:tcBorders>
              <w:top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lang w:val="sr-Latn-BA"/>
              </w:rPr>
            </w:pPr>
            <w:r w:rsidRPr="004023F7">
              <w:rPr>
                <w:rFonts w:ascii="Times New Roman" w:hAnsi="Times New Roman"/>
                <w:b w:val="0"/>
                <w:bCs/>
                <w:iCs/>
                <w:lang w:val="sr-Latn-BA"/>
              </w:rPr>
              <w:t>STATISTIKA SA METODOLOGIJOM NAUČNOG ISTRAŽIVANJA</w:t>
            </w:r>
          </w:p>
        </w:tc>
      </w:tr>
      <w:tr w:rsidR="004023F7" w:rsidRPr="00A05FBF" w:rsidTr="00443CB9">
        <w:tc>
          <w:tcPr>
            <w:tcW w:w="0" w:type="auto"/>
            <w:tcBorders>
              <w:top w:val="single" w:sz="24" w:space="0" w:color="auto"/>
              <w:left w:val="single" w:sz="24" w:space="0" w:color="auto"/>
              <w:bottom w:val="single" w:sz="4" w:space="0" w:color="auto"/>
              <w:right w:val="single" w:sz="12"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Skraćeni naziv</w:t>
            </w:r>
          </w:p>
        </w:tc>
        <w:tc>
          <w:tcPr>
            <w:tcW w:w="0" w:type="auto"/>
            <w:gridSpan w:val="2"/>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rFonts w:ascii="Times New Roman" w:hAnsi="Times New Roman"/>
                <w:b w:val="0"/>
                <w:bCs/>
                <w:iCs/>
                <w:sz w:val="20"/>
                <w:szCs w:val="20"/>
                <w:lang w:val="sr-Cyrl-BA"/>
              </w:rPr>
            </w:pPr>
            <w:r w:rsidRPr="004023F7">
              <w:rPr>
                <w:rFonts w:ascii="Times New Roman" w:hAnsi="Times New Roman"/>
                <w:b w:val="0"/>
                <w:bCs/>
                <w:iCs/>
                <w:sz w:val="20"/>
                <w:szCs w:val="20"/>
                <w:lang w:val="sr-Cyrl-BA"/>
              </w:rPr>
              <w:t>Status</w:t>
            </w:r>
          </w:p>
        </w:tc>
        <w:tc>
          <w:tcPr>
            <w:tcW w:w="0" w:type="auto"/>
            <w:gridSpan w:val="2"/>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rFonts w:ascii="Times New Roman" w:hAnsi="Times New Roman"/>
                <w:b w:val="0"/>
                <w:bCs/>
                <w:iCs/>
                <w:sz w:val="20"/>
                <w:szCs w:val="20"/>
                <w:lang w:val="sr-Cyrl-BA"/>
              </w:rPr>
            </w:pPr>
            <w:r w:rsidRPr="004023F7">
              <w:rPr>
                <w:rFonts w:ascii="Times New Roman" w:hAnsi="Times New Roman"/>
                <w:b w:val="0"/>
                <w:bCs/>
                <w:iCs/>
                <w:sz w:val="20"/>
                <w:szCs w:val="20"/>
                <w:lang w:val="sr-Cyrl-BA"/>
              </w:rPr>
              <w:t>Semestar</w:t>
            </w:r>
          </w:p>
        </w:tc>
        <w:tc>
          <w:tcPr>
            <w:tcW w:w="0" w:type="auto"/>
            <w:gridSpan w:val="2"/>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rFonts w:ascii="Times New Roman" w:hAnsi="Times New Roman"/>
                <w:b w:val="0"/>
                <w:bCs/>
                <w:iCs/>
                <w:sz w:val="20"/>
                <w:szCs w:val="20"/>
                <w:lang w:val="sr-Latn-CS"/>
              </w:rPr>
            </w:pPr>
            <w:r w:rsidRPr="004023F7">
              <w:rPr>
                <w:rFonts w:ascii="Times New Roman" w:hAnsi="Times New Roman"/>
                <w:b w:val="0"/>
                <w:bCs/>
                <w:iCs/>
                <w:sz w:val="20"/>
                <w:szCs w:val="20"/>
                <w:lang w:val="sr-Cyrl-BA"/>
              </w:rPr>
              <w:t>E</w:t>
            </w:r>
            <w:r w:rsidRPr="004023F7">
              <w:rPr>
                <w:rFonts w:ascii="Times New Roman" w:hAnsi="Times New Roman"/>
                <w:b w:val="0"/>
                <w:bCs/>
                <w:iCs/>
                <w:sz w:val="20"/>
                <w:szCs w:val="20"/>
                <w:lang w:val="sr-Latn-CS"/>
              </w:rPr>
              <w:t>CTS</w:t>
            </w:r>
          </w:p>
        </w:tc>
        <w:tc>
          <w:tcPr>
            <w:tcW w:w="0" w:type="auto"/>
            <w:gridSpan w:val="3"/>
            <w:tcBorders>
              <w:top w:val="single" w:sz="24" w:space="0" w:color="auto"/>
              <w:left w:val="single" w:sz="12" w:space="0" w:color="auto"/>
              <w:bottom w:val="single" w:sz="4" w:space="0" w:color="auto"/>
              <w:right w:val="single" w:sz="24" w:space="0" w:color="auto"/>
            </w:tcBorders>
          </w:tcPr>
          <w:p w:rsidR="004023F7" w:rsidRPr="004023F7" w:rsidRDefault="004023F7" w:rsidP="00443CB9">
            <w:pPr>
              <w:jc w:val="center"/>
              <w:rPr>
                <w:rFonts w:ascii="Times New Roman" w:hAnsi="Times New Roman"/>
                <w:b w:val="0"/>
                <w:bCs/>
                <w:iCs/>
                <w:sz w:val="20"/>
                <w:szCs w:val="20"/>
                <w:lang w:val="sr-Cyrl-BA"/>
              </w:rPr>
            </w:pPr>
            <w:r w:rsidRPr="004023F7">
              <w:rPr>
                <w:rFonts w:ascii="Times New Roman" w:hAnsi="Times New Roman"/>
                <w:b w:val="0"/>
                <w:bCs/>
                <w:iCs/>
                <w:sz w:val="20"/>
                <w:szCs w:val="20"/>
                <w:lang w:val="sr-Cyrl-BA"/>
              </w:rPr>
              <w:t>Fond časova (P+</w:t>
            </w:r>
            <w:r w:rsidRPr="004023F7">
              <w:rPr>
                <w:rFonts w:ascii="Times New Roman" w:hAnsi="Times New Roman"/>
                <w:b w:val="0"/>
                <w:bCs/>
                <w:iCs/>
                <w:sz w:val="20"/>
                <w:szCs w:val="20"/>
                <w:lang w:val="sr-Latn-BA"/>
              </w:rPr>
              <w:t>KV</w:t>
            </w:r>
            <w:r w:rsidRPr="004023F7">
              <w:rPr>
                <w:rFonts w:ascii="Times New Roman" w:hAnsi="Times New Roman"/>
                <w:b w:val="0"/>
                <w:bCs/>
                <w:iCs/>
                <w:sz w:val="20"/>
                <w:szCs w:val="20"/>
                <w:lang w:val="sr-Cyrl-BA"/>
              </w:rPr>
              <w:t>)</w:t>
            </w:r>
          </w:p>
        </w:tc>
      </w:tr>
      <w:tr w:rsidR="004023F7" w:rsidRPr="00A05FBF" w:rsidTr="00443CB9">
        <w:tc>
          <w:tcPr>
            <w:tcW w:w="0" w:type="auto"/>
            <w:tcBorders>
              <w:left w:val="single" w:sz="24" w:space="0" w:color="auto"/>
              <w:bottom w:val="single" w:sz="24" w:space="0" w:color="auto"/>
              <w:right w:val="single" w:sz="12" w:space="0" w:color="auto"/>
            </w:tcBorders>
          </w:tcPr>
          <w:p w:rsidR="004023F7" w:rsidRPr="004023F7" w:rsidRDefault="004023F7" w:rsidP="00443CB9">
            <w:pPr>
              <w:jc w:val="center"/>
              <w:rPr>
                <w:rFonts w:ascii="Times New Roman" w:hAnsi="Times New Roman"/>
                <w:b w:val="0"/>
                <w:bCs/>
                <w:iCs/>
                <w:sz w:val="18"/>
                <w:szCs w:val="18"/>
                <w:lang w:val="sr-Latn-BA"/>
              </w:rPr>
            </w:pPr>
          </w:p>
        </w:tc>
        <w:tc>
          <w:tcPr>
            <w:tcW w:w="0" w:type="auto"/>
            <w:gridSpan w:val="2"/>
            <w:tcBorders>
              <w:left w:val="single" w:sz="12" w:space="0" w:color="auto"/>
              <w:bottom w:val="single" w:sz="24" w:space="0" w:color="auto"/>
              <w:right w:val="single" w:sz="12" w:space="0" w:color="auto"/>
            </w:tcBorders>
          </w:tcPr>
          <w:p w:rsidR="004023F7" w:rsidRPr="004023F7" w:rsidRDefault="004023F7" w:rsidP="00443CB9">
            <w:pPr>
              <w:spacing w:after="20"/>
              <w:jc w:val="center"/>
              <w:rPr>
                <w:rFonts w:ascii="Times New Roman" w:hAnsi="Times New Roman"/>
                <w:b w:val="0"/>
                <w:bCs/>
                <w:iCs/>
                <w:sz w:val="20"/>
                <w:szCs w:val="20"/>
                <w:lang w:val="sr-Cyrl-CS"/>
              </w:rPr>
            </w:pPr>
            <w:r w:rsidRPr="004023F7">
              <w:rPr>
                <w:rFonts w:ascii="Times New Roman" w:hAnsi="Times New Roman"/>
                <w:b w:val="0"/>
                <w:bCs/>
                <w:iCs/>
                <w:sz w:val="20"/>
                <w:szCs w:val="20"/>
                <w:lang w:val="sr-Cyrl-CS"/>
              </w:rPr>
              <w:t>obavez</w:t>
            </w:r>
            <w:r w:rsidRPr="004023F7">
              <w:rPr>
                <w:rFonts w:ascii="Times New Roman" w:hAnsi="Times New Roman"/>
                <w:b w:val="0"/>
                <w:bCs/>
                <w:iCs/>
                <w:sz w:val="20"/>
                <w:szCs w:val="20"/>
                <w:lang w:val="sr-Latn-CS"/>
              </w:rPr>
              <w:t>ni</w:t>
            </w:r>
          </w:p>
        </w:tc>
        <w:tc>
          <w:tcPr>
            <w:tcW w:w="0" w:type="auto"/>
            <w:gridSpan w:val="2"/>
            <w:tcBorders>
              <w:left w:val="single" w:sz="12" w:space="0" w:color="auto"/>
              <w:bottom w:val="single" w:sz="24" w:space="0" w:color="auto"/>
              <w:right w:val="single" w:sz="12" w:space="0" w:color="auto"/>
            </w:tcBorders>
          </w:tcPr>
          <w:p w:rsidR="004023F7" w:rsidRPr="004023F7" w:rsidRDefault="004023F7" w:rsidP="00443CB9">
            <w:pPr>
              <w:spacing w:after="20"/>
              <w:jc w:val="center"/>
              <w:rPr>
                <w:rFonts w:ascii="Times New Roman" w:hAnsi="Times New Roman"/>
                <w:b w:val="0"/>
                <w:bCs/>
                <w:iCs/>
                <w:sz w:val="20"/>
                <w:szCs w:val="20"/>
                <w:lang w:val="sr-Latn-CS"/>
              </w:rPr>
            </w:pPr>
            <w:r w:rsidRPr="004023F7">
              <w:rPr>
                <w:rFonts w:ascii="Times New Roman" w:hAnsi="Times New Roman"/>
                <w:b w:val="0"/>
                <w:bCs/>
                <w:iCs/>
                <w:sz w:val="20"/>
                <w:szCs w:val="20"/>
                <w:lang w:val="sr-Latn-CS"/>
              </w:rPr>
              <w:t>VII</w:t>
            </w:r>
          </w:p>
        </w:tc>
        <w:tc>
          <w:tcPr>
            <w:tcW w:w="0" w:type="auto"/>
            <w:gridSpan w:val="2"/>
            <w:tcBorders>
              <w:left w:val="single" w:sz="12" w:space="0" w:color="auto"/>
              <w:bottom w:val="single" w:sz="24" w:space="0" w:color="auto"/>
              <w:right w:val="single" w:sz="12" w:space="0" w:color="auto"/>
            </w:tcBorders>
          </w:tcPr>
          <w:p w:rsidR="004023F7" w:rsidRPr="004023F7" w:rsidRDefault="004023F7" w:rsidP="00443CB9">
            <w:pPr>
              <w:spacing w:after="20"/>
              <w:jc w:val="center"/>
              <w:rPr>
                <w:rFonts w:ascii="Times New Roman" w:hAnsi="Times New Roman"/>
                <w:b w:val="0"/>
                <w:bCs/>
                <w:iCs/>
                <w:sz w:val="20"/>
                <w:szCs w:val="20"/>
                <w:lang w:val="sr-Latn-BA"/>
              </w:rPr>
            </w:pPr>
            <w:r w:rsidRPr="004023F7">
              <w:rPr>
                <w:rFonts w:ascii="Times New Roman" w:hAnsi="Times New Roman"/>
                <w:b w:val="0"/>
                <w:bCs/>
                <w:iCs/>
                <w:sz w:val="20"/>
                <w:szCs w:val="20"/>
                <w:lang w:val="sr-Latn-BA"/>
              </w:rPr>
              <w:t>6</w:t>
            </w:r>
          </w:p>
        </w:tc>
        <w:tc>
          <w:tcPr>
            <w:tcW w:w="0" w:type="auto"/>
            <w:tcBorders>
              <w:left w:val="single" w:sz="12" w:space="0" w:color="auto"/>
              <w:bottom w:val="single" w:sz="24" w:space="0" w:color="auto"/>
            </w:tcBorders>
          </w:tcPr>
          <w:p w:rsidR="004023F7" w:rsidRPr="004023F7" w:rsidRDefault="004023F7" w:rsidP="00443CB9">
            <w:pPr>
              <w:spacing w:after="20"/>
              <w:jc w:val="center"/>
              <w:rPr>
                <w:rFonts w:ascii="Times New Roman" w:hAnsi="Times New Roman"/>
                <w:b w:val="0"/>
                <w:bCs/>
                <w:iCs/>
                <w:sz w:val="20"/>
                <w:szCs w:val="20"/>
                <w:lang w:val="sr-Cyrl-CS"/>
              </w:rPr>
            </w:pPr>
            <w:r w:rsidRPr="004023F7">
              <w:rPr>
                <w:rFonts w:ascii="Times New Roman" w:hAnsi="Times New Roman"/>
                <w:b w:val="0"/>
                <w:bCs/>
                <w:iCs/>
                <w:sz w:val="20"/>
                <w:szCs w:val="20"/>
                <w:lang w:val="sr-Cyrl-CS"/>
              </w:rPr>
              <w:t>2</w:t>
            </w:r>
          </w:p>
        </w:tc>
        <w:tc>
          <w:tcPr>
            <w:tcW w:w="0" w:type="auto"/>
            <w:tcBorders>
              <w:bottom w:val="single" w:sz="24" w:space="0" w:color="auto"/>
            </w:tcBorders>
          </w:tcPr>
          <w:p w:rsidR="004023F7" w:rsidRPr="004023F7" w:rsidRDefault="004023F7" w:rsidP="00443CB9">
            <w:pPr>
              <w:spacing w:after="20"/>
              <w:jc w:val="center"/>
              <w:rPr>
                <w:rFonts w:ascii="Times New Roman" w:hAnsi="Times New Roman"/>
                <w:b w:val="0"/>
                <w:bCs/>
                <w:iCs/>
                <w:sz w:val="20"/>
                <w:szCs w:val="20"/>
                <w:lang w:val="sr-Cyrl-CS"/>
              </w:rPr>
            </w:pPr>
            <w:r w:rsidRPr="004023F7">
              <w:rPr>
                <w:rFonts w:ascii="Times New Roman" w:hAnsi="Times New Roman"/>
                <w:b w:val="0"/>
                <w:bCs/>
                <w:iCs/>
                <w:sz w:val="20"/>
                <w:szCs w:val="20"/>
                <w:lang w:val="sr-Cyrl-CS"/>
              </w:rPr>
              <w:t>2</w:t>
            </w:r>
          </w:p>
        </w:tc>
        <w:tc>
          <w:tcPr>
            <w:tcW w:w="0" w:type="auto"/>
            <w:tcBorders>
              <w:bottom w:val="single" w:sz="24" w:space="0" w:color="auto"/>
              <w:right w:val="single" w:sz="24" w:space="0" w:color="auto"/>
            </w:tcBorders>
          </w:tcPr>
          <w:p w:rsidR="004023F7" w:rsidRPr="004023F7" w:rsidRDefault="004023F7" w:rsidP="00443CB9">
            <w:pPr>
              <w:jc w:val="center"/>
              <w:rPr>
                <w:rFonts w:ascii="Times New Roman" w:hAnsi="Times New Roman"/>
                <w:b w:val="0"/>
                <w:bCs/>
                <w:iCs/>
                <w:sz w:val="20"/>
                <w:szCs w:val="20"/>
                <w:lang w:val="sr-Latn-CS"/>
              </w:rPr>
            </w:pPr>
            <w:r w:rsidRPr="004023F7">
              <w:rPr>
                <w:rFonts w:ascii="Times New Roman" w:hAnsi="Times New Roman"/>
                <w:b w:val="0"/>
                <w:bCs/>
                <w:iCs/>
                <w:sz w:val="20"/>
                <w:szCs w:val="20"/>
                <w:lang w:val="sr-Latn-CS"/>
              </w:rPr>
              <w:t>-</w:t>
            </w:r>
          </w:p>
        </w:tc>
      </w:tr>
      <w:tr w:rsidR="004023F7" w:rsidRPr="00A05FBF" w:rsidTr="00443CB9">
        <w:tc>
          <w:tcPr>
            <w:tcW w:w="0" w:type="auto"/>
            <w:gridSpan w:val="2"/>
            <w:tcBorders>
              <w:top w:val="single" w:sz="24" w:space="0" w:color="auto"/>
              <w:left w:val="single" w:sz="24" w:space="0" w:color="auto"/>
              <w:bottom w:val="single" w:sz="24" w:space="0" w:color="auto"/>
            </w:tcBorders>
          </w:tcPr>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Cyrl-BA"/>
              </w:rPr>
              <w:t>Šifra predmeta</w:t>
            </w:r>
          </w:p>
        </w:tc>
        <w:tc>
          <w:tcPr>
            <w:tcW w:w="0" w:type="auto"/>
            <w:gridSpan w:val="8"/>
            <w:tcBorders>
              <w:top w:val="single" w:sz="24" w:space="0" w:color="auto"/>
              <w:bottom w:val="single" w:sz="24" w:space="0" w:color="auto"/>
              <w:right w:val="single" w:sz="24" w:space="0" w:color="auto"/>
            </w:tcBorders>
          </w:tcPr>
          <w:p w:rsidR="004023F7" w:rsidRPr="004023F7" w:rsidRDefault="004023F7" w:rsidP="00443CB9">
            <w:pPr>
              <w:jc w:val="center"/>
              <w:rPr>
                <w:rFonts w:ascii="Times New Roman" w:hAnsi="Times New Roman"/>
                <w:b w:val="0"/>
                <w:bCs/>
                <w:iCs/>
                <w:sz w:val="20"/>
                <w:szCs w:val="20"/>
              </w:rPr>
            </w:pPr>
            <w:r w:rsidRPr="004023F7">
              <w:rPr>
                <w:rFonts w:ascii="Times New Roman" w:hAnsi="Times New Roman"/>
                <w:b w:val="0"/>
                <w:bCs/>
                <w:iCs/>
                <w:sz w:val="20"/>
                <w:szCs w:val="20"/>
                <w:lang w:val="sr-Latn-BA"/>
              </w:rPr>
              <w:t>F-29</w:t>
            </w:r>
          </w:p>
        </w:tc>
      </w:tr>
      <w:tr w:rsidR="004023F7" w:rsidRPr="00A05FBF" w:rsidTr="00443CB9">
        <w:tc>
          <w:tcPr>
            <w:tcW w:w="0" w:type="auto"/>
            <w:gridSpan w:val="6"/>
            <w:tcBorders>
              <w:top w:val="single" w:sz="24" w:space="0" w:color="auto"/>
              <w:left w:val="single" w:sz="24" w:space="0" w:color="auto"/>
              <w:bottom w:val="single" w:sz="24" w:space="0" w:color="auto"/>
            </w:tcBorders>
          </w:tcPr>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Cyrl-BA"/>
              </w:rPr>
              <w:t>Školska godina od koje se program realizuje</w:t>
            </w:r>
          </w:p>
        </w:tc>
        <w:tc>
          <w:tcPr>
            <w:tcW w:w="0" w:type="auto"/>
            <w:gridSpan w:val="4"/>
            <w:tcBorders>
              <w:top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20"/>
                <w:szCs w:val="20"/>
                <w:lang w:val="sr-Latn-CS"/>
              </w:rPr>
            </w:pPr>
            <w:r w:rsidRPr="004023F7">
              <w:rPr>
                <w:rFonts w:ascii="Times New Roman" w:hAnsi="Times New Roman"/>
                <w:b w:val="0"/>
                <w:bCs/>
                <w:iCs/>
                <w:lang w:val="sr-Cyrl-BA"/>
              </w:rPr>
              <w:t>20</w:t>
            </w:r>
            <w:r w:rsidRPr="004023F7">
              <w:rPr>
                <w:rFonts w:ascii="Times New Roman" w:hAnsi="Times New Roman"/>
                <w:b w:val="0"/>
                <w:bCs/>
                <w:iCs/>
                <w:lang w:val="sr-Latn-CS"/>
              </w:rPr>
              <w:t>21</w:t>
            </w:r>
            <w:r w:rsidRPr="004023F7">
              <w:rPr>
                <w:rFonts w:ascii="Times New Roman" w:hAnsi="Times New Roman"/>
                <w:b w:val="0"/>
                <w:bCs/>
                <w:iCs/>
                <w:lang w:val="sr-Cyrl-BA"/>
              </w:rPr>
              <w:t>/</w:t>
            </w:r>
            <w:r w:rsidRPr="004023F7">
              <w:rPr>
                <w:rFonts w:ascii="Times New Roman" w:hAnsi="Times New Roman"/>
                <w:b w:val="0"/>
                <w:bCs/>
                <w:iCs/>
                <w:lang w:val="sr-Latn-CS"/>
              </w:rPr>
              <w:t>22.</w:t>
            </w:r>
          </w:p>
        </w:tc>
      </w:tr>
      <w:tr w:rsidR="004023F7" w:rsidRPr="00A05FBF"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Cyrl-BA"/>
              </w:rPr>
              <w:t>Vrsta i nivo studija, studijski programi:</w:t>
            </w:r>
            <w:r w:rsidRPr="004023F7">
              <w:rPr>
                <w:rFonts w:ascii="Times New Roman" w:hAnsi="Times New Roman"/>
                <w:b w:val="0"/>
                <w:bCs/>
                <w:iCs/>
                <w:sz w:val="18"/>
                <w:szCs w:val="18"/>
                <w:lang w:val="sr-Cyrl-CS"/>
              </w:rPr>
              <w:t xml:space="preserve"> </w:t>
            </w:r>
            <w:r w:rsidRPr="004023F7">
              <w:rPr>
                <w:rFonts w:ascii="Times New Roman" w:hAnsi="Times New Roman"/>
                <w:b w:val="0"/>
                <w:bCs/>
                <w:iCs/>
                <w:sz w:val="18"/>
                <w:szCs w:val="18"/>
                <w:lang w:val="sr-Latn-CS"/>
              </w:rPr>
              <w:t>akademski</w:t>
            </w:r>
            <w:r w:rsidRPr="004023F7">
              <w:rPr>
                <w:rFonts w:ascii="Times New Roman" w:hAnsi="Times New Roman"/>
                <w:b w:val="0"/>
                <w:bCs/>
                <w:iCs/>
                <w:sz w:val="18"/>
                <w:szCs w:val="18"/>
                <w:lang w:val="sr-Cyrl-CS"/>
              </w:rPr>
              <w:t xml:space="preserve"> studij; </w:t>
            </w:r>
            <w:r w:rsidRPr="004023F7">
              <w:rPr>
                <w:rFonts w:ascii="Times New Roman" w:hAnsi="Times New Roman"/>
                <w:b w:val="0"/>
                <w:bCs/>
                <w:iCs/>
                <w:sz w:val="18"/>
                <w:szCs w:val="18"/>
              </w:rPr>
              <w:t>I</w:t>
            </w:r>
            <w:r w:rsidRPr="004023F7">
              <w:rPr>
                <w:rFonts w:ascii="Times New Roman" w:hAnsi="Times New Roman"/>
                <w:b w:val="0"/>
                <w:bCs/>
                <w:iCs/>
                <w:sz w:val="18"/>
                <w:szCs w:val="18"/>
                <w:lang w:val="sr-Cyrl-CS"/>
              </w:rPr>
              <w:t xml:space="preserve"> </w:t>
            </w:r>
            <w:r w:rsidRPr="004023F7">
              <w:rPr>
                <w:rFonts w:ascii="Times New Roman" w:hAnsi="Times New Roman"/>
                <w:b w:val="0"/>
                <w:bCs/>
                <w:iCs/>
                <w:sz w:val="18"/>
                <w:szCs w:val="18"/>
                <w:lang w:val="sr-Cyrl-BA"/>
              </w:rPr>
              <w:t>ciklus</w:t>
            </w:r>
            <w:r w:rsidRPr="004023F7">
              <w:rPr>
                <w:rFonts w:ascii="Times New Roman" w:hAnsi="Times New Roman"/>
                <w:b w:val="0"/>
                <w:bCs/>
                <w:iCs/>
                <w:sz w:val="18"/>
                <w:szCs w:val="18"/>
                <w:lang w:val="sr-Latn-CS"/>
              </w:rPr>
              <w:t xml:space="preserve"> -</w:t>
            </w:r>
            <w:r w:rsidRPr="004023F7">
              <w:rPr>
                <w:rFonts w:ascii="Times New Roman" w:hAnsi="Times New Roman"/>
                <w:b w:val="0"/>
                <w:bCs/>
                <w:iCs/>
                <w:sz w:val="18"/>
                <w:szCs w:val="18"/>
                <w:lang w:val="sr-Cyrl-BA"/>
              </w:rPr>
              <w:t xml:space="preserve"> </w:t>
            </w:r>
            <w:r w:rsidRPr="004023F7">
              <w:rPr>
                <w:rFonts w:ascii="Times New Roman" w:hAnsi="Times New Roman"/>
                <w:b w:val="0"/>
                <w:bCs/>
                <w:iCs/>
                <w:sz w:val="18"/>
                <w:szCs w:val="18"/>
                <w:lang w:val="sr-Latn-CS"/>
              </w:rPr>
              <w:t>24</w:t>
            </w:r>
            <w:r w:rsidRPr="004023F7">
              <w:rPr>
                <w:rFonts w:ascii="Times New Roman" w:hAnsi="Times New Roman"/>
                <w:b w:val="0"/>
                <w:bCs/>
                <w:iCs/>
                <w:sz w:val="18"/>
                <w:szCs w:val="18"/>
                <w:lang w:val="sr-Cyrl-BA"/>
              </w:rPr>
              <w:t>0</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sr-Latn-CS"/>
              </w:rPr>
              <w:t>ECTS</w:t>
            </w:r>
            <w:r w:rsidRPr="004023F7">
              <w:rPr>
                <w:rFonts w:ascii="Times New Roman" w:hAnsi="Times New Roman"/>
                <w:b w:val="0"/>
                <w:bCs/>
                <w:iCs/>
                <w:sz w:val="18"/>
                <w:szCs w:val="18"/>
                <w:lang w:val="sr-Cyrl-BA"/>
              </w:rPr>
              <w:t>;</w:t>
            </w:r>
            <w:r w:rsidRPr="004023F7">
              <w:rPr>
                <w:rFonts w:ascii="Times New Roman" w:hAnsi="Times New Roman"/>
                <w:b w:val="0"/>
                <w:bCs/>
                <w:iCs/>
                <w:sz w:val="18"/>
                <w:szCs w:val="18"/>
                <w:lang w:val="sr-Latn-BA"/>
              </w:rPr>
              <w:t>Fizioterapija</w:t>
            </w:r>
          </w:p>
        </w:tc>
      </w:tr>
      <w:tr w:rsidR="004023F7" w:rsidRPr="00A05FBF"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Latn-CS"/>
              </w:rPr>
            </w:pPr>
            <w:r w:rsidRPr="004023F7">
              <w:rPr>
                <w:rFonts w:ascii="Times New Roman" w:hAnsi="Times New Roman"/>
                <w:b w:val="0"/>
                <w:bCs/>
                <w:iCs/>
                <w:sz w:val="18"/>
                <w:szCs w:val="18"/>
                <w:lang w:val="sr-Cyrl-BA"/>
              </w:rPr>
              <w:t>Uslovljenost drugim predmetima:</w:t>
            </w:r>
            <w:r w:rsidRPr="004023F7">
              <w:rPr>
                <w:rFonts w:ascii="Times New Roman" w:hAnsi="Times New Roman"/>
                <w:b w:val="0"/>
                <w:bCs/>
                <w:iCs/>
                <w:sz w:val="18"/>
                <w:szCs w:val="18"/>
                <w:lang w:val="sr-Cyrl-CS"/>
              </w:rPr>
              <w:t xml:space="preserve"> nema uslovljenosti</w:t>
            </w:r>
          </w:p>
        </w:tc>
      </w:tr>
      <w:tr w:rsidR="004023F7" w:rsidRPr="00A05FBF"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Cyrl-BA"/>
              </w:rPr>
              <w:t>Ciljevi izučavanja predmeta:</w:t>
            </w:r>
            <w:r w:rsidRPr="004023F7">
              <w:rPr>
                <w:rFonts w:ascii="Times New Roman" w:hAnsi="Times New Roman"/>
                <w:b w:val="0"/>
                <w:bCs/>
                <w:iCs/>
                <w:sz w:val="18"/>
                <w:szCs w:val="18"/>
                <w:lang w:val="sr-Latn-BA"/>
              </w:rPr>
              <w:t xml:space="preserve">  upoznavanje sa osnovnim pojmovima </w:t>
            </w:r>
            <w:r w:rsidRPr="004023F7">
              <w:rPr>
                <w:rFonts w:ascii="Times New Roman" w:hAnsi="Times New Roman"/>
                <w:b w:val="0"/>
                <w:bCs/>
                <w:iCs/>
                <w:sz w:val="18"/>
                <w:szCs w:val="18"/>
              </w:rPr>
              <w:t>nau</w:t>
            </w:r>
            <w:r w:rsidRPr="004023F7">
              <w:rPr>
                <w:rFonts w:ascii="Times New Roman" w:hAnsi="Times New Roman"/>
                <w:b w:val="0"/>
                <w:bCs/>
                <w:iCs/>
                <w:sz w:val="18"/>
                <w:szCs w:val="18"/>
                <w:lang w:val="sr-Latn-BA"/>
              </w:rPr>
              <w:t>č</w:t>
            </w:r>
            <w:r w:rsidRPr="004023F7">
              <w:rPr>
                <w:rFonts w:ascii="Times New Roman" w:hAnsi="Times New Roman"/>
                <w:b w:val="0"/>
                <w:bCs/>
                <w:iCs/>
                <w:sz w:val="18"/>
                <w:szCs w:val="18"/>
              </w:rPr>
              <w:t>nih</w:t>
            </w:r>
            <w:r w:rsidRPr="004023F7">
              <w:rPr>
                <w:rFonts w:ascii="Times New Roman" w:hAnsi="Times New Roman"/>
                <w:b w:val="0"/>
                <w:bCs/>
                <w:iCs/>
                <w:sz w:val="18"/>
                <w:szCs w:val="18"/>
                <w:lang w:val="sr-Cyrl-BA"/>
              </w:rPr>
              <w:t xml:space="preserve"> </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metoda</w:t>
            </w:r>
            <w:r w:rsidRPr="004023F7">
              <w:rPr>
                <w:rFonts w:ascii="Times New Roman" w:hAnsi="Times New Roman"/>
                <w:b w:val="0"/>
                <w:bCs/>
                <w:iCs/>
                <w:sz w:val="18"/>
                <w:szCs w:val="18"/>
                <w:lang w:val="sr-Cyrl-BA"/>
              </w:rPr>
              <w:t>,</w:t>
            </w:r>
            <w:r w:rsidRPr="004023F7">
              <w:rPr>
                <w:rFonts w:ascii="Times New Roman" w:hAnsi="Times New Roman"/>
                <w:b w:val="0"/>
                <w:bCs/>
                <w:iCs/>
                <w:sz w:val="18"/>
                <w:szCs w:val="18"/>
                <w:lang w:val="sr-Latn-BA"/>
              </w:rPr>
              <w:t xml:space="preserve"> principima naučne spoznaje, metodološkim postupkom tokom istraživačkih postupaka u medicinskihm istraživanjima ,te ovladavanje  tehnikama i metodama naučnog istraživanja, zatim osposobljavanje studenata  za okvirno određivanje problema istraživanjam, pripremnih  faza istraživanja,  izrade instrumenata, načina  izvođenja istraživanja, te obrade i analize  podataka koristeći pri tome metode statističke analize, kao i načinima pisana izvještaja istraživanja.</w:t>
            </w:r>
          </w:p>
        </w:tc>
      </w:tr>
      <w:tr w:rsidR="004023F7" w:rsidRPr="004023F7"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rPr>
            </w:pPr>
            <w:r w:rsidRPr="004023F7">
              <w:rPr>
                <w:rFonts w:ascii="Times New Roman" w:hAnsi="Times New Roman"/>
                <w:b w:val="0"/>
                <w:bCs/>
                <w:iCs/>
                <w:sz w:val="18"/>
                <w:szCs w:val="18"/>
              </w:rPr>
              <w:t>Ishodi učenja :Nakon položenog nastavnog predmeta studenti će biti osposobljeni da:</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 xml:space="preserve">- Primjene adekvatnu metodologiju u naučnim istraživanjima i pisanju završnog rada; </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 xml:space="preserve">- Koriste objektivne metode za prikupljanje i obradu podataka; </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 xml:space="preserve"> -Samostalno osmisle i provedu istraživanje;</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 xml:space="preserve"> -Napišu  završni rad i druge radove sa svim metodološkim komponentama;</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 xml:space="preserve"> -Pravilno primijene statističke metode za obradu podataka istraživanja; </w:t>
            </w:r>
          </w:p>
          <w:p w:rsidR="004023F7" w:rsidRPr="004023F7" w:rsidRDefault="004023F7" w:rsidP="00443CB9">
            <w:pPr>
              <w:rPr>
                <w:rFonts w:ascii="Times New Roman" w:hAnsi="Times New Roman"/>
                <w:b w:val="0"/>
                <w:bCs/>
                <w:iCs/>
                <w:sz w:val="18"/>
                <w:szCs w:val="18"/>
                <w:lang w:val="es-CL"/>
              </w:rPr>
            </w:pPr>
            <w:r w:rsidRPr="004023F7">
              <w:rPr>
                <w:rFonts w:ascii="Times New Roman" w:hAnsi="Times New Roman"/>
                <w:b w:val="0"/>
                <w:bCs/>
                <w:iCs/>
                <w:sz w:val="18"/>
                <w:szCs w:val="18"/>
                <w:lang w:val="es-CL"/>
              </w:rPr>
              <w:t>-Koriste statističke aplikativne programe koji se primjenjuju za obradu podataka i statističku analizu.</w:t>
            </w:r>
          </w:p>
        </w:tc>
      </w:tr>
      <w:tr w:rsidR="004023F7" w:rsidRPr="00A05FBF"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Latn-CS"/>
              </w:rPr>
            </w:pPr>
            <w:r w:rsidRPr="004023F7">
              <w:rPr>
                <w:rFonts w:ascii="Times New Roman" w:hAnsi="Times New Roman"/>
                <w:b w:val="0"/>
                <w:bCs/>
                <w:iCs/>
                <w:sz w:val="18"/>
                <w:szCs w:val="18"/>
                <w:lang w:val="sr-Cyrl-BA"/>
              </w:rPr>
              <w:t>Ime i prezime nastavnika i saradnika:</w:t>
            </w:r>
            <w:r w:rsidRPr="004023F7">
              <w:rPr>
                <w:rFonts w:ascii="Times New Roman" w:hAnsi="Times New Roman"/>
                <w:b w:val="0"/>
                <w:bCs/>
                <w:iCs/>
                <w:sz w:val="18"/>
                <w:szCs w:val="18"/>
                <w:lang w:val="sr-Cyrl-CS"/>
              </w:rPr>
              <w:t xml:space="preserve"> </w:t>
            </w:r>
            <w:r w:rsidRPr="004023F7">
              <w:rPr>
                <w:rFonts w:ascii="Times New Roman" w:hAnsi="Times New Roman"/>
                <w:b w:val="0"/>
                <w:bCs/>
                <w:iCs/>
                <w:sz w:val="18"/>
                <w:szCs w:val="18"/>
                <w:lang w:val="sr-Latn-CS"/>
              </w:rPr>
              <w:t>dr Nenad Stojanović, profesor visoke škole</w:t>
            </w:r>
          </w:p>
        </w:tc>
      </w:tr>
      <w:tr w:rsidR="004023F7" w:rsidRPr="004023F7" w:rsidTr="00443CB9">
        <w:tc>
          <w:tcPr>
            <w:tcW w:w="0" w:type="auto"/>
            <w:gridSpan w:val="10"/>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Cyrl-CS"/>
              </w:rPr>
            </w:pPr>
            <w:r w:rsidRPr="004023F7">
              <w:rPr>
                <w:rFonts w:ascii="Times New Roman" w:hAnsi="Times New Roman"/>
                <w:b w:val="0"/>
                <w:bCs/>
                <w:iCs/>
                <w:sz w:val="18"/>
                <w:szCs w:val="18"/>
                <w:lang w:val="sr-Cyrl-BA"/>
              </w:rPr>
              <w:t>Metod nastave i savladavanje gradiva:</w:t>
            </w:r>
            <w:r w:rsidRPr="004023F7">
              <w:rPr>
                <w:rFonts w:ascii="Times New Roman" w:hAnsi="Times New Roman"/>
                <w:b w:val="0"/>
                <w:bCs/>
                <w:iCs/>
                <w:sz w:val="18"/>
                <w:szCs w:val="18"/>
                <w:lang w:val="sr-Cyrl-CS"/>
              </w:rPr>
              <w:t xml:space="preserve"> </w:t>
            </w:r>
            <w:r w:rsidRPr="004023F7">
              <w:rPr>
                <w:rFonts w:ascii="Times New Roman" w:hAnsi="Times New Roman"/>
                <w:b w:val="0"/>
                <w:bCs/>
                <w:iCs/>
                <w:sz w:val="18"/>
                <w:szCs w:val="18"/>
                <w:lang w:val="sr-Latn-CS"/>
              </w:rPr>
              <w:t>p</w:t>
            </w:r>
            <w:r w:rsidRPr="004023F7">
              <w:rPr>
                <w:rFonts w:ascii="Times New Roman" w:hAnsi="Times New Roman"/>
                <w:b w:val="0"/>
                <w:bCs/>
                <w:iCs/>
                <w:sz w:val="18"/>
                <w:szCs w:val="18"/>
                <w:lang w:val="sr-Cyrl-CS"/>
              </w:rPr>
              <w:t>redavanja podržana računarom, seminari, vježbe</w:t>
            </w:r>
          </w:p>
        </w:tc>
      </w:tr>
      <w:tr w:rsidR="004023F7" w:rsidRPr="00A05FBF" w:rsidTr="00443CB9">
        <w:tc>
          <w:tcPr>
            <w:tcW w:w="0" w:type="auto"/>
            <w:gridSpan w:val="10"/>
            <w:tcBorders>
              <w:top w:val="single" w:sz="24" w:space="0" w:color="auto"/>
              <w:left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Cyrl-BA"/>
              </w:rPr>
              <w:t>Sadržaj predmeta po sedmicama:</w:t>
            </w:r>
          </w:p>
        </w:tc>
      </w:tr>
      <w:tr w:rsidR="004023F7" w:rsidRPr="00A05FBF" w:rsidTr="00443CB9">
        <w:tc>
          <w:tcPr>
            <w:tcW w:w="0" w:type="auto"/>
            <w:gridSpan w:val="10"/>
            <w:tcBorders>
              <w:top w:val="single" w:sz="24" w:space="0" w:color="auto"/>
              <w:left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Latn-CS"/>
              </w:rPr>
              <w:t xml:space="preserve">         I. ELEMENTI METODOLOGIJE:</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Osnonvi pojmovi metodologije, Faze istraživačkog postupka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2</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Projekt istraživanja( teorijski,metodološki i materijalni dio projekta)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3</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Vrste istraživačkih nacrta( frekvencijski, korelacijski, eksperimentalni longitudinalni i transferzalni nacrt istraživanja )</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4</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Metode istraživanja ( teorijske, empirijske) metode,eksperimentalna ii neeksperimentalna istraživanja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5</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es-CL"/>
              </w:rPr>
            </w:pPr>
            <w:r w:rsidRPr="004023F7">
              <w:rPr>
                <w:rFonts w:ascii="Times New Roman" w:hAnsi="Times New Roman"/>
                <w:b w:val="0"/>
                <w:bCs/>
                <w:iCs/>
                <w:sz w:val="18"/>
                <w:szCs w:val="18"/>
                <w:lang w:val="es-CL"/>
              </w:rPr>
              <w:t>Populacija i uzorka ( populacija,uzorka, veličina uzorka)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6</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Tehnike istraživanja ( neposredno posmatranje,analiza sadržaja,tehnike zasnovane na varijabilnoj komunikaciji ( upitnik,intervju, skale procjene, test)</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7</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 xml:space="preserve">Izrada upitnika ( faze izrade  upitnka )  ,  I KOLOKVIJUM               </w:t>
            </w:r>
          </w:p>
        </w:tc>
      </w:tr>
      <w:tr w:rsidR="004023F7" w:rsidRPr="00A05FBF"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BA"/>
              </w:rPr>
            </w:pPr>
            <w:r w:rsidRPr="004023F7">
              <w:rPr>
                <w:rFonts w:ascii="Times New Roman" w:hAnsi="Times New Roman"/>
                <w:b w:val="0"/>
                <w:bCs/>
                <w:iCs/>
                <w:sz w:val="18"/>
                <w:szCs w:val="18"/>
                <w:lang w:val="sr-Latn-BA"/>
              </w:rPr>
              <w:t>II ELEMENTI STATISTIKE ,</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8</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BA"/>
              </w:rPr>
            </w:pPr>
            <w:r w:rsidRPr="004023F7">
              <w:rPr>
                <w:rFonts w:ascii="Times New Roman" w:hAnsi="Times New Roman"/>
                <w:b w:val="0"/>
                <w:bCs/>
                <w:iCs/>
                <w:sz w:val="18"/>
                <w:szCs w:val="18"/>
                <w:lang w:val="sr-Latn-BA"/>
              </w:rPr>
              <w:t>Mjerenje (nominalna,odrinalna,intervalna,omjerna skala)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9</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Statistička obrada podataka(analiza podataka iz upitnika,)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10</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BA"/>
              </w:rPr>
            </w:pPr>
            <w:r w:rsidRPr="004023F7">
              <w:rPr>
                <w:rFonts w:ascii="Times New Roman" w:hAnsi="Times New Roman"/>
                <w:b w:val="0"/>
                <w:bCs/>
                <w:iCs/>
                <w:sz w:val="18"/>
                <w:szCs w:val="18"/>
                <w:lang w:val="sr-Latn-BA"/>
              </w:rPr>
              <w:t>Deskriptivna statistika (</w:t>
            </w:r>
            <w:r w:rsidRPr="004023F7">
              <w:rPr>
                <w:rFonts w:ascii="Times New Roman" w:hAnsi="Times New Roman"/>
                <w:b w:val="0"/>
                <w:bCs/>
                <w:iCs/>
                <w:sz w:val="18"/>
                <w:szCs w:val="18"/>
              </w:rPr>
              <w:t>Mjere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prebrojavanja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frekvencija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i</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procenat</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Mjere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centralne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tendencije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mod</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medijana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aritmeti</w:t>
            </w:r>
            <w:r w:rsidRPr="004023F7">
              <w:rPr>
                <w:rFonts w:ascii="Times New Roman" w:hAnsi="Times New Roman"/>
                <w:b w:val="0"/>
                <w:bCs/>
                <w:iCs/>
                <w:sz w:val="18"/>
                <w:szCs w:val="18"/>
                <w:lang w:val="sr-Latn-BA"/>
              </w:rPr>
              <w:t>č</w:t>
            </w:r>
            <w:r w:rsidRPr="004023F7">
              <w:rPr>
                <w:rFonts w:ascii="Times New Roman" w:hAnsi="Times New Roman"/>
                <w:b w:val="0"/>
                <w:bCs/>
                <w:iCs/>
                <w:sz w:val="18"/>
                <w:szCs w:val="18"/>
              </w:rPr>
              <w:t>ka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sredina</w:t>
            </w:r>
            <w:r w:rsidRPr="004023F7">
              <w:rPr>
                <w:rFonts w:ascii="Times New Roman" w:hAnsi="Times New Roman"/>
                <w:b w:val="0"/>
                <w:bCs/>
                <w:iCs/>
                <w:sz w:val="18"/>
                <w:szCs w:val="18"/>
                <w:lang w:val="sr-Latn-BA"/>
              </w:rPr>
              <w:t>)</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11</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BA"/>
              </w:rPr>
            </w:pPr>
            <w:r w:rsidRPr="004023F7">
              <w:rPr>
                <w:rFonts w:ascii="Times New Roman" w:hAnsi="Times New Roman"/>
                <w:b w:val="0"/>
                <w:bCs/>
                <w:iCs/>
                <w:sz w:val="18"/>
                <w:szCs w:val="18"/>
                <w:lang w:val="it-IT"/>
              </w:rPr>
              <w:t>Mjere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it-IT"/>
              </w:rPr>
              <w:t>varijabilnosti</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it-IT"/>
              </w:rPr>
              <w:t>raspon</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it-IT"/>
              </w:rPr>
              <w:t>i</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it-IT"/>
              </w:rPr>
              <w:t>standardna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it-IT"/>
              </w:rPr>
              <w:t>devijacija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Normalna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distribucija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i</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neke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druge</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rPr>
              <w:t>distribucije</w:t>
            </w:r>
          </w:p>
          <w:p w:rsidR="004023F7" w:rsidRPr="004023F7" w:rsidRDefault="004023F7" w:rsidP="00443CB9">
            <w:pPr>
              <w:spacing w:after="20"/>
              <w:rPr>
                <w:rFonts w:ascii="Times New Roman" w:hAnsi="Times New Roman"/>
                <w:b w:val="0"/>
                <w:bCs/>
                <w:iCs/>
                <w:sz w:val="18"/>
                <w:szCs w:val="18"/>
                <w:lang w:val="sr-Latn-BA"/>
              </w:rPr>
            </w:pP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Polo</w:t>
            </w:r>
            <w:r w:rsidRPr="004023F7">
              <w:rPr>
                <w:rFonts w:ascii="Times New Roman" w:hAnsi="Times New Roman"/>
                <w:b w:val="0"/>
                <w:bCs/>
                <w:iCs/>
                <w:sz w:val="18"/>
                <w:szCs w:val="18"/>
                <w:lang w:val="sr-Latn-BA"/>
              </w:rPr>
              <w:t>ž</w:t>
            </w:r>
            <w:r w:rsidRPr="004023F7">
              <w:rPr>
                <w:rFonts w:ascii="Times New Roman" w:hAnsi="Times New Roman"/>
                <w:b w:val="0"/>
                <w:bCs/>
                <w:iCs/>
                <w:sz w:val="18"/>
                <w:szCs w:val="18"/>
                <w:lang w:val="pl-PL"/>
              </w:rPr>
              <w:t>aj</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pojedinih</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rezultata</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u</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distribuciji</w:t>
            </w:r>
            <w:r w:rsidRPr="004023F7">
              <w:rPr>
                <w:rFonts w:ascii="Times New Roman" w:hAnsi="Times New Roman"/>
                <w:b w:val="0"/>
                <w:bCs/>
                <w:iCs/>
                <w:sz w:val="18"/>
                <w:szCs w:val="18"/>
                <w:lang w:val="sr-Latn-BA"/>
              </w:rPr>
              <w:t xml:space="preserve"> (</w:t>
            </w:r>
            <w:r w:rsidRPr="004023F7">
              <w:rPr>
                <w:rFonts w:ascii="Times New Roman" w:hAnsi="Times New Roman"/>
                <w:b w:val="0"/>
                <w:bCs/>
                <w:iCs/>
                <w:sz w:val="18"/>
                <w:szCs w:val="18"/>
                <w:lang w:val="pl-PL"/>
              </w:rPr>
              <w:t>z</w:t>
            </w:r>
            <w:r w:rsidRPr="004023F7">
              <w:rPr>
                <w:rFonts w:ascii="Times New Roman" w:hAnsi="Times New Roman"/>
                <w:b w:val="0"/>
                <w:bCs/>
                <w:iCs/>
                <w:sz w:val="18"/>
                <w:szCs w:val="18"/>
                <w:lang w:val="sr-Latn-BA"/>
              </w:rPr>
              <w:t>-</w:t>
            </w:r>
            <w:r w:rsidRPr="004023F7">
              <w:rPr>
                <w:rFonts w:ascii="Times New Roman" w:hAnsi="Times New Roman"/>
                <w:b w:val="0"/>
                <w:bCs/>
                <w:iCs/>
                <w:sz w:val="18"/>
                <w:szCs w:val="18"/>
                <w:lang w:val="pl-PL"/>
              </w:rPr>
              <w:t>vrijednost</w:t>
            </w:r>
            <w:r w:rsidRPr="004023F7">
              <w:rPr>
                <w:rFonts w:ascii="Times New Roman" w:hAnsi="Times New Roman"/>
                <w:b w:val="0"/>
                <w:bCs/>
                <w:iCs/>
                <w:sz w:val="18"/>
                <w:szCs w:val="18"/>
                <w:lang w:val="sr-Latn-BA"/>
              </w:rPr>
              <w:t>)</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12</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 xml:space="preserve">Statističko zaključivanje ( t-test,analiza varijansi) </w:t>
            </w:r>
          </w:p>
        </w:tc>
      </w:tr>
      <w:tr w:rsidR="004023F7" w:rsidRPr="00A05FBF"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13</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Hi- kvadrat, koeficijent korelacije</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14</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Pisanje  izvještaja ( osnovni dijelovi izvještaja, citiranje i navođenje referenci, tehnička obrada teksta</w:t>
            </w:r>
          </w:p>
        </w:tc>
      </w:tr>
      <w:tr w:rsidR="004023F7" w:rsidRPr="004023F7" w:rsidTr="00443CB9">
        <w:tc>
          <w:tcPr>
            <w:tcW w:w="0" w:type="auto"/>
            <w:tcBorders>
              <w:left w:val="single" w:sz="24" w:space="0" w:color="auto"/>
              <w:right w:val="single" w:sz="4" w:space="0" w:color="auto"/>
            </w:tcBorders>
          </w:tcPr>
          <w:p w:rsidR="004023F7" w:rsidRPr="004023F7" w:rsidRDefault="004023F7" w:rsidP="00443CB9">
            <w:pPr>
              <w:jc w:val="center"/>
              <w:rPr>
                <w:rFonts w:ascii="Times New Roman" w:hAnsi="Times New Roman"/>
                <w:b w:val="0"/>
                <w:bCs/>
                <w:iCs/>
                <w:sz w:val="18"/>
                <w:szCs w:val="18"/>
                <w:lang w:val="sr-Cyrl-BA"/>
              </w:rPr>
            </w:pPr>
            <w:r w:rsidRPr="004023F7">
              <w:rPr>
                <w:rFonts w:ascii="Times New Roman" w:hAnsi="Times New Roman"/>
                <w:b w:val="0"/>
                <w:bCs/>
                <w:iCs/>
                <w:sz w:val="18"/>
                <w:szCs w:val="18"/>
                <w:lang w:val="sr-Cyrl-BA"/>
              </w:rPr>
              <w:t>15</w:t>
            </w:r>
          </w:p>
        </w:tc>
        <w:tc>
          <w:tcPr>
            <w:tcW w:w="0" w:type="auto"/>
            <w:gridSpan w:val="9"/>
            <w:tcBorders>
              <w:left w:val="single" w:sz="4" w:space="0" w:color="auto"/>
              <w:right w:val="single" w:sz="24" w:space="0" w:color="auto"/>
            </w:tcBorders>
          </w:tcPr>
          <w:p w:rsidR="004023F7" w:rsidRPr="004023F7" w:rsidRDefault="004023F7" w:rsidP="00443CB9">
            <w:pPr>
              <w:spacing w:after="20"/>
              <w:rPr>
                <w:rFonts w:ascii="Times New Roman" w:hAnsi="Times New Roman"/>
                <w:b w:val="0"/>
                <w:bCs/>
                <w:iCs/>
                <w:sz w:val="18"/>
                <w:szCs w:val="18"/>
                <w:lang w:val="sr-Latn-CS"/>
              </w:rPr>
            </w:pPr>
            <w:r w:rsidRPr="004023F7">
              <w:rPr>
                <w:rFonts w:ascii="Times New Roman" w:hAnsi="Times New Roman"/>
                <w:b w:val="0"/>
                <w:bCs/>
                <w:iCs/>
                <w:sz w:val="18"/>
                <w:szCs w:val="18"/>
                <w:lang w:val="sr-Latn-CS"/>
              </w:rPr>
              <w:t xml:space="preserve">Rezime izlaganja materije                             II KOLOKVIJUM </w:t>
            </w:r>
          </w:p>
        </w:tc>
      </w:tr>
      <w:tr w:rsidR="004023F7" w:rsidRPr="00A05FBF" w:rsidTr="00443CB9">
        <w:tc>
          <w:tcPr>
            <w:tcW w:w="0" w:type="auto"/>
            <w:gridSpan w:val="4"/>
            <w:tcBorders>
              <w:top w:val="single" w:sz="24" w:space="0" w:color="auto"/>
              <w:left w:val="single" w:sz="24" w:space="0" w:color="auto"/>
              <w:bottom w:val="single" w:sz="4" w:space="0" w:color="auto"/>
              <w:right w:val="single" w:sz="4" w:space="0" w:color="auto"/>
            </w:tcBorders>
          </w:tcPr>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Latn-BA"/>
              </w:rPr>
              <w:t>Nedeljno:</w:t>
            </w:r>
          </w:p>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Latn-BA"/>
              </w:rPr>
              <w:t>Kreditni koeficijent:</w:t>
            </w:r>
          </w:p>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Latn-BA"/>
              </w:rPr>
              <w:t>6:30k=(ECTS/30)=0,2</w:t>
            </w:r>
          </w:p>
          <w:p w:rsidR="004023F7" w:rsidRPr="004023F7" w:rsidRDefault="004023F7" w:rsidP="00443CB9">
            <w:pPr>
              <w:rPr>
                <w:rFonts w:ascii="Times New Roman" w:hAnsi="Times New Roman"/>
                <w:b w:val="0"/>
                <w:bCs/>
                <w:iCs/>
                <w:sz w:val="18"/>
                <w:szCs w:val="18"/>
                <w:lang w:val="sr-Latn-BA"/>
              </w:rPr>
            </w:pPr>
            <w:r w:rsidRPr="004023F7">
              <w:rPr>
                <w:rFonts w:ascii="Times New Roman" w:hAnsi="Times New Roman"/>
                <w:b w:val="0"/>
                <w:bCs/>
                <w:iCs/>
                <w:sz w:val="18"/>
                <w:szCs w:val="18"/>
                <w:lang w:val="sr-Latn-BA"/>
              </w:rPr>
              <w:t xml:space="preserve"> Nedeljno opterećenje:</w:t>
            </w:r>
          </w:p>
          <w:p w:rsidR="004023F7" w:rsidRPr="004023F7" w:rsidRDefault="004023F7" w:rsidP="00443CB9">
            <w:pPr>
              <w:rPr>
                <w:rFonts w:ascii="Times New Roman" w:hAnsi="Times New Roman"/>
                <w:b w:val="0"/>
                <w:bCs/>
                <w:iCs/>
                <w:sz w:val="18"/>
                <w:szCs w:val="18"/>
                <w:lang w:val="sr-Cyrl-BA"/>
              </w:rPr>
            </w:pPr>
            <w:r w:rsidRPr="004023F7">
              <w:rPr>
                <w:rFonts w:ascii="Times New Roman" w:hAnsi="Times New Roman"/>
                <w:b w:val="0"/>
                <w:bCs/>
                <w:iCs/>
                <w:sz w:val="18"/>
                <w:szCs w:val="18"/>
                <w:lang w:val="sr-Latn-BA"/>
              </w:rPr>
              <w:t>0,2*40=(k*40 sati)= 8 sati</w:t>
            </w:r>
          </w:p>
        </w:tc>
        <w:tc>
          <w:tcPr>
            <w:tcW w:w="0" w:type="auto"/>
            <w:gridSpan w:val="6"/>
            <w:tcBorders>
              <w:top w:val="single" w:sz="24" w:space="0" w:color="auto"/>
              <w:left w:val="single" w:sz="4" w:space="0" w:color="auto"/>
              <w:bottom w:val="single" w:sz="4" w:space="0" w:color="auto"/>
              <w:right w:val="single" w:sz="24" w:space="0" w:color="auto"/>
            </w:tcBorders>
          </w:tcPr>
          <w:p w:rsidR="004023F7" w:rsidRPr="004023F7" w:rsidRDefault="004023F7" w:rsidP="00443CB9">
            <w:pPr>
              <w:rPr>
                <w:rFonts w:ascii="Times New Roman" w:hAnsi="Times New Roman"/>
                <w:b w:val="0"/>
                <w:bCs/>
                <w:iCs/>
                <w:sz w:val="20"/>
                <w:szCs w:val="20"/>
                <w:lang w:val="sr-Latn-BA"/>
              </w:rPr>
            </w:pPr>
            <w:r w:rsidRPr="004023F7">
              <w:rPr>
                <w:rFonts w:ascii="Times New Roman" w:hAnsi="Times New Roman"/>
                <w:b w:val="0"/>
                <w:bCs/>
                <w:iCs/>
                <w:sz w:val="20"/>
                <w:szCs w:val="20"/>
                <w:lang w:val="sr-Latn-BA"/>
              </w:rPr>
              <w:t>Ukupno opterećenje za predmet:</w:t>
            </w:r>
          </w:p>
          <w:p w:rsidR="004023F7" w:rsidRPr="004023F7" w:rsidRDefault="004023F7" w:rsidP="00443CB9">
            <w:pPr>
              <w:rPr>
                <w:rFonts w:ascii="Times New Roman" w:hAnsi="Times New Roman"/>
                <w:b w:val="0"/>
                <w:bCs/>
                <w:iCs/>
                <w:sz w:val="20"/>
                <w:szCs w:val="20"/>
                <w:lang w:val="sr-Latn-BA"/>
              </w:rPr>
            </w:pPr>
            <w:r w:rsidRPr="004023F7">
              <w:rPr>
                <w:rFonts w:ascii="Times New Roman" w:hAnsi="Times New Roman"/>
                <w:b w:val="0"/>
                <w:bCs/>
                <w:iCs/>
                <w:sz w:val="20"/>
                <w:szCs w:val="20"/>
                <w:lang w:val="sr-Latn-BA"/>
              </w:rPr>
              <w:t xml:space="preserve">             6*30 (ECTS kredita * 30 sati/kredita) = 180 sati</w:t>
            </w:r>
          </w:p>
          <w:p w:rsidR="004023F7" w:rsidRPr="004023F7" w:rsidRDefault="004023F7" w:rsidP="004023F7">
            <w:pPr>
              <w:pStyle w:val="ListParagraph"/>
              <w:numPr>
                <w:ilvl w:val="0"/>
                <w:numId w:val="13"/>
              </w:numPr>
              <w:rPr>
                <w:rFonts w:ascii="Times New Roman" w:hAnsi="Times New Roman"/>
                <w:b w:val="0"/>
                <w:bCs/>
                <w:iCs/>
                <w:sz w:val="20"/>
                <w:szCs w:val="20"/>
                <w:lang w:val="sr-Latn-BA"/>
              </w:rPr>
            </w:pPr>
            <w:r w:rsidRPr="004023F7">
              <w:rPr>
                <w:rFonts w:ascii="Times New Roman" w:hAnsi="Times New Roman"/>
                <w:b w:val="0"/>
                <w:bCs/>
                <w:iCs/>
                <w:sz w:val="20"/>
                <w:szCs w:val="20"/>
                <w:lang w:val="sr-Latn-BA"/>
              </w:rPr>
              <w:t>Aktivna nastava (predavanje i vježbe): 120 sati –-Predavanja 60 sati, Vježbe 60 sati</w:t>
            </w:r>
          </w:p>
          <w:p w:rsidR="004023F7" w:rsidRPr="004023F7" w:rsidRDefault="004023F7" w:rsidP="004023F7">
            <w:pPr>
              <w:numPr>
                <w:ilvl w:val="0"/>
                <w:numId w:val="3"/>
              </w:numPr>
              <w:rPr>
                <w:rFonts w:ascii="Times New Roman" w:hAnsi="Times New Roman"/>
                <w:b w:val="0"/>
                <w:bCs/>
                <w:iCs/>
                <w:sz w:val="20"/>
                <w:szCs w:val="20"/>
                <w:lang w:val="sr-Cyrl-BA"/>
              </w:rPr>
            </w:pPr>
            <w:r w:rsidRPr="004023F7">
              <w:rPr>
                <w:rFonts w:ascii="Times New Roman" w:hAnsi="Times New Roman"/>
                <w:b w:val="0"/>
                <w:bCs/>
                <w:iCs/>
                <w:sz w:val="20"/>
                <w:szCs w:val="20"/>
                <w:lang w:val="sr-Latn-BA"/>
              </w:rPr>
              <w:t>Samostalni rad studenta 60 sati</w:t>
            </w:r>
          </w:p>
        </w:tc>
      </w:tr>
      <w:tr w:rsidR="004023F7" w:rsidRPr="004023F7" w:rsidTr="00443CB9">
        <w:tc>
          <w:tcPr>
            <w:tcW w:w="0" w:type="auto"/>
            <w:gridSpan w:val="10"/>
            <w:tcBorders>
              <w:left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Cyrl-CS"/>
              </w:rPr>
            </w:pPr>
            <w:r w:rsidRPr="004023F7">
              <w:rPr>
                <w:rFonts w:ascii="Times New Roman" w:hAnsi="Times New Roman"/>
                <w:b w:val="0"/>
                <w:bCs/>
                <w:iCs/>
                <w:sz w:val="18"/>
                <w:szCs w:val="18"/>
                <w:lang w:val="sr-Cyrl-BA"/>
              </w:rPr>
              <w:t>Obaveze studenta:</w:t>
            </w:r>
            <w:r w:rsidRPr="004023F7">
              <w:rPr>
                <w:rFonts w:ascii="Times New Roman" w:hAnsi="Times New Roman"/>
                <w:b w:val="0"/>
                <w:bCs/>
                <w:iCs/>
                <w:sz w:val="18"/>
                <w:szCs w:val="18"/>
                <w:lang w:val="sr-Cyrl-CS"/>
              </w:rPr>
              <w:t xml:space="preserve"> </w:t>
            </w:r>
            <w:r w:rsidRPr="004023F7">
              <w:rPr>
                <w:rFonts w:ascii="Times New Roman" w:hAnsi="Times New Roman"/>
                <w:b w:val="0"/>
                <w:bCs/>
                <w:iCs/>
                <w:sz w:val="18"/>
                <w:szCs w:val="18"/>
                <w:lang w:val="sr-Cyrl-BA"/>
              </w:rPr>
              <w:t xml:space="preserve">da pohađa vježbe i predavanja, </w:t>
            </w:r>
            <w:r w:rsidRPr="004023F7">
              <w:rPr>
                <w:rFonts w:ascii="Times New Roman" w:hAnsi="Times New Roman"/>
                <w:b w:val="0"/>
                <w:bCs/>
                <w:iCs/>
                <w:sz w:val="18"/>
                <w:szCs w:val="18"/>
                <w:lang w:val="sr-Latn-CS"/>
              </w:rPr>
              <w:t xml:space="preserve">da </w:t>
            </w:r>
            <w:r w:rsidRPr="004023F7">
              <w:rPr>
                <w:rFonts w:ascii="Times New Roman" w:hAnsi="Times New Roman"/>
                <w:b w:val="0"/>
                <w:bCs/>
                <w:iCs/>
                <w:sz w:val="18"/>
                <w:szCs w:val="18"/>
                <w:lang w:val="sr-Cyrl-BA"/>
              </w:rPr>
              <w:t>redovno obavlja konsultacije</w:t>
            </w:r>
          </w:p>
        </w:tc>
      </w:tr>
      <w:tr w:rsidR="004023F7" w:rsidRPr="004023F7" w:rsidTr="00443CB9">
        <w:tc>
          <w:tcPr>
            <w:tcW w:w="0" w:type="auto"/>
            <w:gridSpan w:val="10"/>
            <w:tcBorders>
              <w:left w:val="single" w:sz="24" w:space="0" w:color="auto"/>
              <w:right w:val="single" w:sz="24" w:space="0" w:color="auto"/>
            </w:tcBorders>
          </w:tcPr>
          <w:p w:rsidR="004023F7" w:rsidRPr="004023F7" w:rsidRDefault="004023F7" w:rsidP="00443CB9">
            <w:pPr>
              <w:autoSpaceDE w:val="0"/>
              <w:autoSpaceDN w:val="0"/>
              <w:adjustRightInd w:val="0"/>
              <w:rPr>
                <w:rFonts w:ascii="Times New Roman" w:hAnsi="Times New Roman"/>
                <w:b w:val="0"/>
                <w:bCs/>
                <w:iCs/>
                <w:sz w:val="18"/>
                <w:szCs w:val="18"/>
                <w:lang w:val="sr-Latn-BA"/>
              </w:rPr>
            </w:pPr>
            <w:r w:rsidRPr="004023F7">
              <w:rPr>
                <w:rFonts w:ascii="Times New Roman" w:hAnsi="Times New Roman"/>
                <w:b w:val="0"/>
                <w:bCs/>
                <w:iCs/>
                <w:sz w:val="18"/>
                <w:szCs w:val="18"/>
                <w:lang w:val="sr-Cyrl-BA"/>
              </w:rPr>
              <w:t>Literatura:</w:t>
            </w:r>
            <w:r w:rsidRPr="004023F7">
              <w:rPr>
                <w:rFonts w:ascii="Times New Roman" w:hAnsi="Times New Roman"/>
                <w:b w:val="0"/>
                <w:bCs/>
                <w:iCs/>
                <w:sz w:val="18"/>
                <w:szCs w:val="18"/>
                <w:lang w:val="sr-Latn-BA"/>
              </w:rPr>
              <w:t xml:space="preserve"> Miljević,M.Metodologija naučnog rada ,Univerzitet u Istočnom Sarajevu, 2007.; </w:t>
            </w:r>
          </w:p>
          <w:p w:rsidR="004023F7" w:rsidRPr="004023F7" w:rsidRDefault="004023F7" w:rsidP="00443CB9">
            <w:pPr>
              <w:autoSpaceDE w:val="0"/>
              <w:autoSpaceDN w:val="0"/>
              <w:adjustRightInd w:val="0"/>
              <w:rPr>
                <w:rFonts w:ascii="Times New Roman" w:hAnsi="Times New Roman"/>
                <w:b w:val="0"/>
                <w:bCs/>
                <w:iCs/>
                <w:sz w:val="18"/>
                <w:szCs w:val="18"/>
                <w:lang w:val="sr-Latn-BA"/>
              </w:rPr>
            </w:pPr>
            <w:r w:rsidRPr="004023F7">
              <w:rPr>
                <w:rFonts w:ascii="Times New Roman" w:hAnsi="Times New Roman"/>
                <w:b w:val="0"/>
                <w:bCs/>
                <w:iCs/>
                <w:sz w:val="18"/>
                <w:szCs w:val="18"/>
                <w:lang w:val="sr-Latn-BA"/>
              </w:rPr>
              <w:t>Đapo, N, i Đokić, R. Statisitka u psihologiji, Sarajevo 2012</w:t>
            </w:r>
          </w:p>
        </w:tc>
      </w:tr>
      <w:tr w:rsidR="004023F7" w:rsidRPr="004023F7" w:rsidTr="00443CB9">
        <w:tc>
          <w:tcPr>
            <w:tcW w:w="0" w:type="auto"/>
            <w:gridSpan w:val="10"/>
            <w:tcBorders>
              <w:left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Cyrl-CS"/>
              </w:rPr>
            </w:pPr>
            <w:r w:rsidRPr="004023F7">
              <w:rPr>
                <w:rFonts w:ascii="Times New Roman" w:hAnsi="Times New Roman"/>
                <w:b w:val="0"/>
                <w:bCs/>
                <w:iCs/>
                <w:sz w:val="18"/>
                <w:szCs w:val="18"/>
                <w:lang w:val="sr-Cyrl-BA"/>
              </w:rPr>
              <w:t>Oblici provjere znanja i ocjenjivanje:</w:t>
            </w:r>
            <w:r w:rsidRPr="004023F7">
              <w:rPr>
                <w:rFonts w:ascii="Times New Roman" w:hAnsi="Times New Roman"/>
                <w:b w:val="0"/>
                <w:bCs/>
                <w:iCs/>
                <w:sz w:val="18"/>
                <w:szCs w:val="18"/>
                <w:lang w:val="sr-Cyrl-CS"/>
              </w:rPr>
              <w:t xml:space="preserve"> aktivnosti u nastavi 5 poena, kolokvijumi </w:t>
            </w:r>
            <w:r w:rsidRPr="004023F7">
              <w:rPr>
                <w:rFonts w:ascii="Times New Roman" w:hAnsi="Times New Roman"/>
                <w:b w:val="0"/>
                <w:bCs/>
                <w:iCs/>
                <w:sz w:val="18"/>
                <w:szCs w:val="18"/>
                <w:lang w:val="sr-Latn-CS"/>
              </w:rPr>
              <w:t>I</w:t>
            </w:r>
            <w:r w:rsidRPr="004023F7">
              <w:rPr>
                <w:rFonts w:ascii="Times New Roman" w:hAnsi="Times New Roman"/>
                <w:b w:val="0"/>
                <w:bCs/>
                <w:iCs/>
                <w:sz w:val="18"/>
                <w:szCs w:val="18"/>
                <w:lang w:val="sr-Cyrl-CS"/>
              </w:rPr>
              <w:t xml:space="preserve"> i </w:t>
            </w:r>
            <w:r w:rsidRPr="004023F7">
              <w:rPr>
                <w:rFonts w:ascii="Times New Roman" w:hAnsi="Times New Roman"/>
                <w:b w:val="0"/>
                <w:bCs/>
                <w:iCs/>
                <w:sz w:val="18"/>
                <w:szCs w:val="18"/>
                <w:lang w:val="sr-Latn-CS"/>
              </w:rPr>
              <w:t>II</w:t>
            </w:r>
            <w:r w:rsidRPr="004023F7">
              <w:rPr>
                <w:rFonts w:ascii="Times New Roman" w:hAnsi="Times New Roman"/>
                <w:b w:val="0"/>
                <w:bCs/>
                <w:iCs/>
                <w:sz w:val="18"/>
                <w:szCs w:val="18"/>
                <w:lang w:val="sr-Cyrl-CS"/>
              </w:rPr>
              <w:t xml:space="preserve"> 40 poena, seminarski rad 15 poena, završni ispit 40 poen</w:t>
            </w:r>
            <w:r w:rsidRPr="004023F7">
              <w:rPr>
                <w:rFonts w:ascii="Times New Roman" w:hAnsi="Times New Roman"/>
                <w:b w:val="0"/>
                <w:bCs/>
                <w:iCs/>
                <w:sz w:val="18"/>
                <w:szCs w:val="18"/>
                <w:lang w:val="sr-Latn-CS"/>
              </w:rPr>
              <w:t>a</w:t>
            </w:r>
          </w:p>
        </w:tc>
      </w:tr>
      <w:tr w:rsidR="004023F7" w:rsidRPr="004023F7" w:rsidTr="00443CB9">
        <w:tc>
          <w:tcPr>
            <w:tcW w:w="0" w:type="auto"/>
            <w:gridSpan w:val="10"/>
            <w:tcBorders>
              <w:left w:val="single" w:sz="24" w:space="0" w:color="auto"/>
              <w:bottom w:val="single" w:sz="24" w:space="0" w:color="auto"/>
              <w:right w:val="single" w:sz="24" w:space="0" w:color="auto"/>
            </w:tcBorders>
          </w:tcPr>
          <w:p w:rsidR="004023F7" w:rsidRPr="004023F7" w:rsidRDefault="004023F7" w:rsidP="00443CB9">
            <w:pPr>
              <w:rPr>
                <w:rFonts w:ascii="Times New Roman" w:hAnsi="Times New Roman"/>
                <w:b w:val="0"/>
                <w:bCs/>
                <w:iCs/>
                <w:sz w:val="18"/>
                <w:szCs w:val="18"/>
                <w:lang w:val="sr-Latn-CS"/>
              </w:rPr>
            </w:pPr>
            <w:r w:rsidRPr="004023F7">
              <w:rPr>
                <w:rFonts w:ascii="Times New Roman" w:hAnsi="Times New Roman"/>
                <w:b w:val="0"/>
                <w:bCs/>
                <w:iCs/>
                <w:sz w:val="18"/>
                <w:szCs w:val="18"/>
                <w:lang w:val="sr-Cyrl-BA"/>
              </w:rPr>
              <w:t>Posebna napomena za predmet:</w:t>
            </w:r>
            <w:r w:rsidRPr="004023F7">
              <w:rPr>
                <w:rFonts w:ascii="Times New Roman" w:hAnsi="Times New Roman"/>
                <w:b w:val="0"/>
                <w:bCs/>
                <w:iCs/>
                <w:sz w:val="18"/>
                <w:szCs w:val="18"/>
                <w:lang w:val="sr-Cyrl-CS"/>
              </w:rPr>
              <w:t xml:space="preserve"> nema</w:t>
            </w:r>
          </w:p>
        </w:tc>
      </w:tr>
    </w:tbl>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2"/>
        <w:gridCol w:w="719"/>
        <w:gridCol w:w="360"/>
        <w:gridCol w:w="117"/>
        <w:gridCol w:w="1143"/>
        <w:gridCol w:w="1260"/>
        <w:gridCol w:w="360"/>
        <w:gridCol w:w="900"/>
        <w:gridCol w:w="1020"/>
        <w:gridCol w:w="1020"/>
        <w:gridCol w:w="1020"/>
      </w:tblGrid>
      <w:tr w:rsidR="004023F7" w:rsidRPr="004023F7" w:rsidTr="004023F7">
        <w:tc>
          <w:tcPr>
            <w:tcW w:w="1367" w:type="dxa"/>
            <w:gridSpan w:val="2"/>
            <w:tcBorders>
              <w:top w:val="single" w:sz="24" w:space="0" w:color="auto"/>
              <w:left w:val="single" w:sz="24" w:space="0" w:color="auto"/>
              <w:bottom w:val="single" w:sz="24" w:space="0" w:color="auto"/>
            </w:tcBorders>
            <w:vAlign w:val="center"/>
          </w:tcPr>
          <w:p w:rsidR="004023F7" w:rsidRPr="002A52E0" w:rsidRDefault="004023F7" w:rsidP="00443CB9">
            <w:pPr>
              <w:rPr>
                <w:lang w:val="sr-Latn-CS"/>
              </w:rPr>
            </w:pPr>
            <w:r w:rsidRPr="002A52E0">
              <w:rPr>
                <w:lang w:val="sr-Latn-CS"/>
              </w:rPr>
              <w:lastRenderedPageBreak/>
              <w:t>Pun naziv</w:t>
            </w:r>
          </w:p>
        </w:tc>
        <w:tc>
          <w:tcPr>
            <w:tcW w:w="7919" w:type="dxa"/>
            <w:gridSpan w:val="10"/>
            <w:tcBorders>
              <w:top w:val="single" w:sz="24" w:space="0" w:color="auto"/>
              <w:bottom w:val="single" w:sz="24" w:space="0" w:color="auto"/>
              <w:right w:val="single" w:sz="24" w:space="0" w:color="auto"/>
            </w:tcBorders>
          </w:tcPr>
          <w:p w:rsidR="004023F7" w:rsidRPr="002A52E0" w:rsidRDefault="004023F7" w:rsidP="00443CB9">
            <w:pPr>
              <w:rPr>
                <w:sz w:val="32"/>
                <w:szCs w:val="32"/>
                <w:lang w:val="sr-Latn-CS"/>
              </w:rPr>
            </w:pPr>
            <w:r w:rsidRPr="002A52E0">
              <w:rPr>
                <w:sz w:val="32"/>
                <w:szCs w:val="32"/>
                <w:lang w:val="sr-Latn-CS"/>
              </w:rPr>
              <w:t xml:space="preserve">FIZIOTERAPIJA U ORTOPEDIJI I TRAUMATOLOGIJI </w:t>
            </w:r>
          </w:p>
        </w:tc>
      </w:tr>
      <w:tr w:rsidR="004023F7" w:rsidRPr="002A52E0" w:rsidTr="004023F7">
        <w:tc>
          <w:tcPr>
            <w:tcW w:w="2086" w:type="dxa"/>
            <w:gridSpan w:val="3"/>
            <w:tcBorders>
              <w:top w:val="single" w:sz="24" w:space="0" w:color="auto"/>
              <w:left w:val="single" w:sz="24" w:space="0" w:color="auto"/>
              <w:bottom w:val="single" w:sz="4" w:space="0" w:color="auto"/>
              <w:right w:val="single" w:sz="12" w:space="0" w:color="auto"/>
            </w:tcBorders>
          </w:tcPr>
          <w:p w:rsidR="004023F7" w:rsidRPr="002A52E0" w:rsidRDefault="004023F7" w:rsidP="00443CB9">
            <w:pPr>
              <w:jc w:val="center"/>
              <w:rPr>
                <w:lang w:val="sr-Latn-CS"/>
              </w:rPr>
            </w:pPr>
            <w:r w:rsidRPr="002A52E0">
              <w:rPr>
                <w:lang w:val="sr-Latn-CS"/>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2A52E0" w:rsidRDefault="004023F7" w:rsidP="00443CB9">
            <w:pPr>
              <w:jc w:val="center"/>
              <w:rPr>
                <w:lang w:val="sr-Latn-CS"/>
              </w:rPr>
            </w:pPr>
            <w:r w:rsidRPr="002A52E0">
              <w:rPr>
                <w:lang w:val="sr-Latn-CS"/>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2A52E0" w:rsidRDefault="004023F7" w:rsidP="00443CB9">
            <w:pPr>
              <w:jc w:val="center"/>
              <w:rPr>
                <w:lang w:val="sr-Latn-CS"/>
              </w:rPr>
            </w:pPr>
            <w:r w:rsidRPr="002A52E0">
              <w:rPr>
                <w:lang w:val="sr-Latn-CS"/>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2A52E0" w:rsidRDefault="004023F7" w:rsidP="00443CB9">
            <w:pPr>
              <w:jc w:val="center"/>
              <w:rPr>
                <w:lang w:val="sr-Latn-CS"/>
              </w:rPr>
            </w:pPr>
            <w:r w:rsidRPr="002A52E0">
              <w:rPr>
                <w:lang w:val="sr-Latn-CS"/>
              </w:rPr>
              <w:t>ECTS</w:t>
            </w:r>
          </w:p>
        </w:tc>
        <w:tc>
          <w:tcPr>
            <w:tcW w:w="3060" w:type="dxa"/>
            <w:gridSpan w:val="3"/>
            <w:tcBorders>
              <w:top w:val="single" w:sz="24" w:space="0" w:color="auto"/>
              <w:left w:val="single" w:sz="12" w:space="0" w:color="auto"/>
              <w:bottom w:val="single" w:sz="4" w:space="0" w:color="auto"/>
              <w:right w:val="single" w:sz="24" w:space="0" w:color="auto"/>
            </w:tcBorders>
          </w:tcPr>
          <w:p w:rsidR="004023F7" w:rsidRPr="002A52E0" w:rsidRDefault="004023F7" w:rsidP="00443CB9">
            <w:pPr>
              <w:jc w:val="center"/>
              <w:rPr>
                <w:lang w:val="sr-Latn-CS"/>
              </w:rPr>
            </w:pPr>
            <w:r>
              <w:rPr>
                <w:lang w:val="sr-Latn-CS"/>
              </w:rPr>
              <w:t>Fond časova (P+KLV</w:t>
            </w:r>
            <w:r w:rsidRPr="002A52E0">
              <w:rPr>
                <w:lang w:val="sr-Latn-CS"/>
              </w:rPr>
              <w:t>)</w:t>
            </w:r>
          </w:p>
        </w:tc>
      </w:tr>
      <w:tr w:rsidR="004023F7" w:rsidRPr="002A52E0" w:rsidTr="004023F7">
        <w:tc>
          <w:tcPr>
            <w:tcW w:w="2086" w:type="dxa"/>
            <w:gridSpan w:val="3"/>
            <w:tcBorders>
              <w:left w:val="single" w:sz="24" w:space="0" w:color="auto"/>
              <w:bottom w:val="single" w:sz="24" w:space="0" w:color="auto"/>
              <w:right w:val="single" w:sz="12" w:space="0" w:color="auto"/>
            </w:tcBorders>
          </w:tcPr>
          <w:p w:rsidR="004023F7" w:rsidRPr="002A52E0" w:rsidRDefault="004023F7" w:rsidP="00443CB9">
            <w:pPr>
              <w:jc w:val="center"/>
              <w:rPr>
                <w:lang w:val="sr-Latn-CS"/>
              </w:rPr>
            </w:pPr>
          </w:p>
        </w:tc>
        <w:tc>
          <w:tcPr>
            <w:tcW w:w="1620" w:type="dxa"/>
            <w:gridSpan w:val="3"/>
            <w:tcBorders>
              <w:left w:val="single" w:sz="12" w:space="0" w:color="auto"/>
              <w:bottom w:val="single" w:sz="24" w:space="0" w:color="auto"/>
              <w:right w:val="single" w:sz="12" w:space="0" w:color="auto"/>
            </w:tcBorders>
          </w:tcPr>
          <w:p w:rsidR="004023F7" w:rsidRPr="002A52E0" w:rsidRDefault="004023F7" w:rsidP="00443CB9">
            <w:pPr>
              <w:jc w:val="center"/>
              <w:rPr>
                <w:lang w:val="sr-Latn-CS"/>
              </w:rPr>
            </w:pPr>
            <w:r w:rsidRPr="002A52E0">
              <w:rPr>
                <w:lang w:val="sr-Latn-CS"/>
              </w:rPr>
              <w:t>obavezan</w:t>
            </w:r>
          </w:p>
        </w:tc>
        <w:tc>
          <w:tcPr>
            <w:tcW w:w="1260" w:type="dxa"/>
            <w:tcBorders>
              <w:left w:val="single" w:sz="12" w:space="0" w:color="auto"/>
              <w:bottom w:val="single" w:sz="24" w:space="0" w:color="auto"/>
              <w:right w:val="single" w:sz="12" w:space="0" w:color="auto"/>
            </w:tcBorders>
          </w:tcPr>
          <w:p w:rsidR="004023F7" w:rsidRPr="002A52E0" w:rsidRDefault="004023F7" w:rsidP="00443CB9">
            <w:pPr>
              <w:jc w:val="center"/>
              <w:rPr>
                <w:lang w:val="sr-Latn-CS"/>
              </w:rPr>
            </w:pPr>
            <w:r w:rsidRPr="002A52E0">
              <w:rPr>
                <w:lang w:val="sr-Latn-CS"/>
              </w:rPr>
              <w:t>VII</w:t>
            </w:r>
          </w:p>
        </w:tc>
        <w:tc>
          <w:tcPr>
            <w:tcW w:w="1260" w:type="dxa"/>
            <w:gridSpan w:val="2"/>
            <w:tcBorders>
              <w:left w:val="single" w:sz="12" w:space="0" w:color="auto"/>
              <w:bottom w:val="single" w:sz="24" w:space="0" w:color="auto"/>
              <w:right w:val="single" w:sz="12" w:space="0" w:color="auto"/>
            </w:tcBorders>
          </w:tcPr>
          <w:p w:rsidR="004023F7" w:rsidRPr="002A52E0" w:rsidRDefault="004023F7" w:rsidP="00443CB9">
            <w:pPr>
              <w:jc w:val="center"/>
              <w:rPr>
                <w:lang w:val="sr-Latn-CS"/>
              </w:rPr>
            </w:pPr>
            <w:r w:rsidRPr="002A52E0">
              <w:rPr>
                <w:lang w:val="sr-Latn-CS"/>
              </w:rPr>
              <w:t>6</w:t>
            </w:r>
          </w:p>
        </w:tc>
        <w:tc>
          <w:tcPr>
            <w:tcW w:w="1020" w:type="dxa"/>
            <w:tcBorders>
              <w:left w:val="single" w:sz="12" w:space="0" w:color="auto"/>
              <w:bottom w:val="single" w:sz="24" w:space="0" w:color="auto"/>
            </w:tcBorders>
          </w:tcPr>
          <w:p w:rsidR="004023F7" w:rsidRPr="002A52E0" w:rsidRDefault="004023F7" w:rsidP="00443CB9">
            <w:pPr>
              <w:jc w:val="center"/>
              <w:rPr>
                <w:lang w:val="sr-Latn-CS"/>
              </w:rPr>
            </w:pPr>
            <w:r w:rsidRPr="002A52E0">
              <w:rPr>
                <w:lang w:val="sr-Latn-CS"/>
              </w:rPr>
              <w:t>2</w:t>
            </w:r>
          </w:p>
        </w:tc>
        <w:tc>
          <w:tcPr>
            <w:tcW w:w="1020" w:type="dxa"/>
            <w:tcBorders>
              <w:bottom w:val="single" w:sz="24" w:space="0" w:color="auto"/>
            </w:tcBorders>
          </w:tcPr>
          <w:p w:rsidR="004023F7" w:rsidRPr="002A52E0" w:rsidRDefault="004023F7" w:rsidP="00443CB9">
            <w:pPr>
              <w:jc w:val="center"/>
              <w:rPr>
                <w:lang w:val="sr-Latn-CS"/>
              </w:rPr>
            </w:pPr>
            <w:r w:rsidRPr="002A52E0">
              <w:rPr>
                <w:lang w:val="sr-Latn-CS"/>
              </w:rPr>
              <w:t>-</w:t>
            </w:r>
          </w:p>
        </w:tc>
        <w:tc>
          <w:tcPr>
            <w:tcW w:w="1020" w:type="dxa"/>
            <w:tcBorders>
              <w:bottom w:val="single" w:sz="24" w:space="0" w:color="auto"/>
              <w:right w:val="single" w:sz="24" w:space="0" w:color="auto"/>
            </w:tcBorders>
          </w:tcPr>
          <w:p w:rsidR="004023F7" w:rsidRPr="002A52E0" w:rsidRDefault="004023F7" w:rsidP="00443CB9">
            <w:pPr>
              <w:jc w:val="center"/>
              <w:rPr>
                <w:lang w:val="sr-Latn-CS"/>
              </w:rPr>
            </w:pPr>
            <w:r w:rsidRPr="002A52E0">
              <w:rPr>
                <w:lang w:val="sr-Latn-CS"/>
              </w:rPr>
              <w:t>2</w:t>
            </w:r>
          </w:p>
        </w:tc>
      </w:tr>
      <w:tr w:rsidR="004023F7" w:rsidRPr="002A52E0" w:rsidTr="004023F7">
        <w:tc>
          <w:tcPr>
            <w:tcW w:w="2446" w:type="dxa"/>
            <w:gridSpan w:val="4"/>
            <w:tcBorders>
              <w:top w:val="single" w:sz="24" w:space="0" w:color="auto"/>
              <w:left w:val="single" w:sz="24" w:space="0" w:color="auto"/>
              <w:bottom w:val="single" w:sz="24" w:space="0" w:color="auto"/>
            </w:tcBorders>
          </w:tcPr>
          <w:p w:rsidR="004023F7" w:rsidRPr="002A52E0" w:rsidRDefault="004023F7" w:rsidP="00443CB9">
            <w:pPr>
              <w:rPr>
                <w:lang w:val="sr-Latn-CS"/>
              </w:rPr>
            </w:pPr>
            <w:r w:rsidRPr="002A52E0">
              <w:rPr>
                <w:lang w:val="sr-Latn-CS"/>
              </w:rPr>
              <w:t>Šifra predmeta</w:t>
            </w:r>
          </w:p>
        </w:tc>
        <w:tc>
          <w:tcPr>
            <w:tcW w:w="6840" w:type="dxa"/>
            <w:gridSpan w:val="8"/>
            <w:tcBorders>
              <w:top w:val="single" w:sz="24" w:space="0" w:color="auto"/>
              <w:bottom w:val="single" w:sz="24" w:space="0" w:color="auto"/>
              <w:right w:val="single" w:sz="24" w:space="0" w:color="auto"/>
            </w:tcBorders>
          </w:tcPr>
          <w:p w:rsidR="004023F7" w:rsidRPr="002A52E0" w:rsidRDefault="004023F7" w:rsidP="00443CB9">
            <w:pPr>
              <w:rPr>
                <w:lang w:val="sr-Latn-CS"/>
              </w:rPr>
            </w:pPr>
            <w:r w:rsidRPr="002A52E0">
              <w:rPr>
                <w:lang w:val="sr-Latn-CS"/>
              </w:rPr>
              <w:t>F-30</w:t>
            </w:r>
          </w:p>
        </w:tc>
      </w:tr>
      <w:tr w:rsidR="004023F7" w:rsidRPr="002A52E0" w:rsidTr="004023F7">
        <w:tc>
          <w:tcPr>
            <w:tcW w:w="5326" w:type="dxa"/>
            <w:gridSpan w:val="8"/>
            <w:tcBorders>
              <w:top w:val="single" w:sz="24" w:space="0" w:color="auto"/>
              <w:left w:val="single" w:sz="24" w:space="0" w:color="auto"/>
              <w:bottom w:val="single" w:sz="24" w:space="0" w:color="auto"/>
            </w:tcBorders>
          </w:tcPr>
          <w:p w:rsidR="004023F7" w:rsidRPr="002A52E0" w:rsidRDefault="004023F7" w:rsidP="00443CB9">
            <w:pPr>
              <w:rPr>
                <w:lang w:val="sr-Latn-CS"/>
              </w:rPr>
            </w:pPr>
            <w:r w:rsidRPr="002A52E0">
              <w:rPr>
                <w:lang w:val="sr-Latn-CS"/>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023F7" w:rsidRPr="002A52E0" w:rsidRDefault="004023F7" w:rsidP="00443CB9">
            <w:pPr>
              <w:rPr>
                <w:lang w:val="sr-Latn-CS"/>
              </w:rPr>
            </w:pPr>
            <w:r>
              <w:rPr>
                <w:lang w:val="sr-Cyrl-CS"/>
              </w:rPr>
              <w:t>20</w:t>
            </w:r>
            <w:r>
              <w:rPr>
                <w:lang w:val="sr-Latn-CS"/>
              </w:rPr>
              <w:t>21/2022</w:t>
            </w:r>
            <w:r>
              <w:rPr>
                <w:lang w:val="sr-Cyrl-CS"/>
              </w:rPr>
              <w:t>.</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rPr>
                <w:sz w:val="20"/>
                <w:szCs w:val="20"/>
                <w:lang w:val="sr-Latn-CS"/>
              </w:rPr>
            </w:pPr>
            <w:r w:rsidRPr="002A52E0">
              <w:rPr>
                <w:lang w:val="sr-Latn-CS"/>
              </w:rPr>
              <w:t xml:space="preserve">Vrsta i nivo studija, studijski programi: </w:t>
            </w:r>
            <w:r w:rsidRPr="002A52E0">
              <w:rPr>
                <w:sz w:val="20"/>
                <w:szCs w:val="20"/>
                <w:lang w:val="sr-Latn-CS"/>
              </w:rPr>
              <w:t xml:space="preserve">akademski studij; I ciklus - 240 ECTS; Fizioterapija   </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rPr>
                <w:sz w:val="20"/>
                <w:szCs w:val="20"/>
                <w:lang w:val="sr-Latn-CS"/>
              </w:rPr>
            </w:pPr>
            <w:r w:rsidRPr="002A52E0">
              <w:rPr>
                <w:lang w:val="sr-Latn-CS"/>
              </w:rPr>
              <w:t xml:space="preserve">Uslovljenost drugim predmetima: </w:t>
            </w:r>
            <w:r w:rsidRPr="002A52E0">
              <w:rPr>
                <w:sz w:val="20"/>
                <w:szCs w:val="20"/>
                <w:lang w:val="sr-Latn-CS"/>
              </w:rPr>
              <w:t>nema</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jc w:val="both"/>
              <w:rPr>
                <w:sz w:val="20"/>
                <w:szCs w:val="20"/>
                <w:lang w:val="sr-Latn-CS"/>
              </w:rPr>
            </w:pPr>
            <w:r w:rsidRPr="002A52E0">
              <w:rPr>
                <w:lang w:val="sr-Latn-CS"/>
              </w:rPr>
              <w:t xml:space="preserve">Ciljevi izučavanja predmeta: </w:t>
            </w:r>
            <w:r w:rsidRPr="002A52E0">
              <w:rPr>
                <w:sz w:val="20"/>
                <w:szCs w:val="20"/>
                <w:lang w:val="sr-Latn-CS"/>
              </w:rPr>
              <w:t>upoznavanje sa fizioterapijskim procedurama koje se primijenjuju u rehabilitaciji pacijenata sa ortopedskim oboljenjima i povredama lokomotornog sistema</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jc w:val="both"/>
              <w:rPr>
                <w:lang w:val="sr-Latn-CS"/>
              </w:rPr>
            </w:pPr>
            <w:r>
              <w:rPr>
                <w:lang w:val="sr-Latn-CS"/>
              </w:rPr>
              <w:t xml:space="preserve">Ishodi učenja: </w:t>
            </w:r>
            <w:r>
              <w:t xml:space="preserve"> </w:t>
            </w:r>
            <w:r w:rsidRPr="00400D38">
              <w:rPr>
                <w:sz w:val="20"/>
                <w:szCs w:val="20"/>
                <w:lang w:val="sr-Latn-CS"/>
              </w:rPr>
              <w:t>Usvajanje osnovnih i specifičnih znanja i veština u rehabilitaciji ortopedskih i traumatoloških pacijenata.</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rPr>
                <w:sz w:val="20"/>
                <w:szCs w:val="20"/>
                <w:lang w:val="sr-Latn-CS"/>
              </w:rPr>
            </w:pPr>
            <w:r w:rsidRPr="002A52E0">
              <w:rPr>
                <w:lang w:val="sr-Latn-CS"/>
              </w:rPr>
              <w:t xml:space="preserve">Ime i prezime nastavnika i saradnika: </w:t>
            </w:r>
            <w:r>
              <w:rPr>
                <w:sz w:val="20"/>
                <w:szCs w:val="20"/>
                <w:lang w:val="sr-Latn-CS"/>
              </w:rPr>
              <w:t xml:space="preserve">prof. dr Gordana Stefanovski </w:t>
            </w:r>
            <w:r w:rsidRPr="002A52E0">
              <w:rPr>
                <w:sz w:val="20"/>
                <w:szCs w:val="20"/>
                <w:lang w:val="sr-Latn-CS"/>
              </w:rPr>
              <w:t>, profesor visoke škole</w:t>
            </w:r>
          </w:p>
        </w:tc>
      </w:tr>
      <w:tr w:rsidR="004023F7" w:rsidRPr="002A52E0" w:rsidTr="004023F7">
        <w:tc>
          <w:tcPr>
            <w:tcW w:w="9286" w:type="dxa"/>
            <w:gridSpan w:val="12"/>
            <w:tcBorders>
              <w:top w:val="single" w:sz="24" w:space="0" w:color="auto"/>
              <w:left w:val="single" w:sz="24" w:space="0" w:color="auto"/>
              <w:bottom w:val="single" w:sz="24" w:space="0" w:color="auto"/>
              <w:right w:val="single" w:sz="24" w:space="0" w:color="auto"/>
            </w:tcBorders>
          </w:tcPr>
          <w:p w:rsidR="004023F7" w:rsidRPr="002A52E0" w:rsidRDefault="004023F7" w:rsidP="00443CB9">
            <w:pPr>
              <w:rPr>
                <w:sz w:val="20"/>
                <w:szCs w:val="20"/>
                <w:lang w:val="sr-Latn-CS"/>
              </w:rPr>
            </w:pPr>
            <w:r w:rsidRPr="002A52E0">
              <w:rPr>
                <w:lang w:val="sr-Latn-CS"/>
              </w:rPr>
              <w:t>Metod nastave i savladavanje gradiva:</w:t>
            </w:r>
            <w:r w:rsidRPr="002A52E0">
              <w:rPr>
                <w:sz w:val="20"/>
                <w:szCs w:val="20"/>
                <w:lang w:val="sr-Latn-CS"/>
              </w:rPr>
              <w:t xml:space="preserve"> predavanja ;vježbe  izrada seminarskih radova; učenje za kolokvijume i završni ispit.</w:t>
            </w:r>
          </w:p>
        </w:tc>
      </w:tr>
      <w:tr w:rsidR="004023F7" w:rsidRPr="002A52E0" w:rsidTr="004023F7">
        <w:tc>
          <w:tcPr>
            <w:tcW w:w="9286" w:type="dxa"/>
            <w:gridSpan w:val="12"/>
            <w:tcBorders>
              <w:top w:val="single" w:sz="24" w:space="0" w:color="auto"/>
              <w:left w:val="single" w:sz="24" w:space="0" w:color="auto"/>
              <w:right w:val="single" w:sz="24" w:space="0" w:color="auto"/>
            </w:tcBorders>
          </w:tcPr>
          <w:p w:rsidR="004023F7" w:rsidRPr="002A52E0" w:rsidRDefault="004023F7" w:rsidP="00443CB9">
            <w:pPr>
              <w:rPr>
                <w:lang w:val="sr-Latn-CS"/>
              </w:rPr>
            </w:pPr>
            <w:r w:rsidRPr="002A52E0">
              <w:rPr>
                <w:lang w:val="sr-Latn-CS"/>
              </w:rPr>
              <w:t>Sadržaj predmeta po sedmicama: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Principi fizioterapije muskoloskeletnih bolesti i povreda.Specifičnosti fizioterapijske procjene:testovi i funkcionalna mjerenja za utvrđivanje poremećaja mišićno koštanog sistema.Ciljevi, izbor , doziranje fizioterapije , dokumentacija.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2</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Specifičnosti fizioterapijskog procesa kod osoba sa urođenim i stečenim bolestima zglobova kičme, grudnog koša, ramenog pojasa, podlaktice i šake, zgloba kuka, disfunkcije sakroiliakalnih zglobova i zglobova koljena i stopala.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3</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Specifičnosti fizioterapijskog procesa kod bolesnika sa poremećajima metabolizma vitamina, juvenilne osteohondroze, upale kostiju.</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4</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Fizioterapijski postupci nakon frakture kosti(po segmentima specifičnosti), loše zarasli prelomi, pseudoartroze.</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5</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Prinicipi fiziotorapije kod tumora kostiju (benigni, maligni),te kod osoba sa urođenim i stečenim bolestima veziva i mišića.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6</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Fizioterapijski proces kod osteosinteze i komplikacija zbog osteosinteze.</w:t>
            </w:r>
          </w:p>
        </w:tc>
      </w:tr>
      <w:tr w:rsidR="004023F7" w:rsidRPr="002A52E0"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7</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Specifičnosti i razlike planiranja fizioterapijskog procesa kod operativnog i neoperativnog liječenja ortopedskih bolesti; fizioterapijske procedure nakod rekonstrutivnih zahvata na zglobovima. I parcijalni ispit</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8</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Temeljni principi primjene različitih fizioterapijskih koncepata u ortopediji. Primjena ortoza i proteza kod urođenih i stečenih ortopedskih blesti, te korištenje elektronskih pomagala i pomagala u aktivnostima svakodnevnog života pacijenta.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9</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Uloga fizioterapeuta u screening procesu za sistemske i druge ortopedske bolesti, te značaj i uloga fizioterapeuta u edukaciji pacijenta.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10</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Osnovni principi primjene fizioterapijskih postupaka u postoperativnom liječenju.</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11</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Specifičnosti fizioterapijskog tretmana kod osoba koje su doživjele traumu koštano-zglobnog sistema kao što su prelomi podlaktice i šake, nadlaktice i ramena, kičme, karlice i kuka, natkoljenice, potkoljenice te stopala.</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12</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Specifičnosti fizioterapijskog tretmana kod uganuća i iščašenja zglobova, te vrste imobilizacije.</w:t>
            </w:r>
          </w:p>
        </w:tc>
      </w:tr>
      <w:tr w:rsidR="004023F7" w:rsidRPr="004023F7"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13</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Fizioterapija kod nestabilnih zglobova:Ramenog zgloba, zgloba koljena i skočnog zgloba; prelomi i posljedice nestablinih zglobova.</w:t>
            </w:r>
          </w:p>
        </w:tc>
      </w:tr>
      <w:tr w:rsidR="004023F7" w:rsidRPr="002A52E0"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14</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Temeljni principi primjene različitih fizioterapijskih koncepata u traumatologiji. Fizioterapijskii tretman kod bolesnika sa rupturom mišića i ligamenata.</w:t>
            </w:r>
          </w:p>
        </w:tc>
      </w:tr>
      <w:tr w:rsidR="004023F7" w:rsidRPr="002A52E0" w:rsidTr="004023F7">
        <w:tc>
          <w:tcPr>
            <w:tcW w:w="465" w:type="dxa"/>
            <w:tcBorders>
              <w:left w:val="single" w:sz="24" w:space="0" w:color="auto"/>
              <w:right w:val="single" w:sz="4" w:space="0" w:color="auto"/>
            </w:tcBorders>
          </w:tcPr>
          <w:p w:rsidR="004023F7" w:rsidRPr="002A52E0" w:rsidRDefault="004023F7" w:rsidP="00443CB9">
            <w:pPr>
              <w:jc w:val="center"/>
              <w:rPr>
                <w:sz w:val="20"/>
                <w:szCs w:val="20"/>
                <w:lang w:val="sr-Latn-CS"/>
              </w:rPr>
            </w:pPr>
            <w:r w:rsidRPr="002A52E0">
              <w:rPr>
                <w:sz w:val="20"/>
                <w:szCs w:val="20"/>
                <w:lang w:val="sr-Latn-CS"/>
              </w:rPr>
              <w:t>15</w:t>
            </w:r>
          </w:p>
        </w:tc>
        <w:tc>
          <w:tcPr>
            <w:tcW w:w="8821" w:type="dxa"/>
            <w:gridSpan w:val="11"/>
            <w:tcBorders>
              <w:left w:val="single" w:sz="4" w:space="0" w:color="auto"/>
              <w:right w:val="single" w:sz="24" w:space="0" w:color="auto"/>
            </w:tcBorders>
          </w:tcPr>
          <w:p w:rsidR="004023F7" w:rsidRPr="002A52E0" w:rsidRDefault="004023F7" w:rsidP="00443CB9">
            <w:pPr>
              <w:jc w:val="both"/>
              <w:rPr>
                <w:sz w:val="20"/>
                <w:szCs w:val="20"/>
                <w:lang w:val="sr-Latn-CS"/>
              </w:rPr>
            </w:pPr>
            <w:r w:rsidRPr="002A52E0">
              <w:rPr>
                <w:sz w:val="20"/>
                <w:szCs w:val="20"/>
                <w:lang w:val="sr-Latn-CS"/>
              </w:rPr>
              <w:t>Timski rad u rehabilitaciji pacijenata sa muskuloskeletnim bolestima i povredama. Edukacija pacijenta. II parcijalni ispit</w:t>
            </w:r>
          </w:p>
        </w:tc>
      </w:tr>
      <w:tr w:rsidR="004023F7" w:rsidRPr="002A52E0" w:rsidTr="004023F7">
        <w:trPr>
          <w:trHeight w:val="270"/>
        </w:trPr>
        <w:tc>
          <w:tcPr>
            <w:tcW w:w="9286" w:type="dxa"/>
            <w:gridSpan w:val="12"/>
            <w:tcBorders>
              <w:top w:val="single" w:sz="24" w:space="0" w:color="auto"/>
              <w:left w:val="single" w:sz="24" w:space="0" w:color="auto"/>
              <w:bottom w:val="single" w:sz="4" w:space="0" w:color="auto"/>
              <w:right w:val="single" w:sz="24" w:space="0" w:color="auto"/>
            </w:tcBorders>
          </w:tcPr>
          <w:p w:rsidR="004023F7" w:rsidRPr="002A52E0" w:rsidRDefault="004023F7" w:rsidP="00443CB9">
            <w:pPr>
              <w:jc w:val="center"/>
              <w:rPr>
                <w:lang w:val="sr-Latn-CS"/>
              </w:rPr>
            </w:pPr>
            <w:r w:rsidRPr="002A52E0">
              <w:rPr>
                <w:lang w:val="sr-Latn-BA"/>
              </w:rPr>
              <w:t>Opterećenje studenta po predmetu</w:t>
            </w:r>
            <w:r w:rsidRPr="002A52E0">
              <w:rPr>
                <w:sz w:val="20"/>
                <w:szCs w:val="20"/>
                <w:lang w:val="sr-Latn-BA"/>
              </w:rPr>
              <w:t>:</w:t>
            </w:r>
          </w:p>
        </w:tc>
      </w:tr>
      <w:tr w:rsidR="004023F7" w:rsidRPr="002A52E0" w:rsidTr="004023F7">
        <w:trPr>
          <w:trHeight w:val="840"/>
        </w:trPr>
        <w:tc>
          <w:tcPr>
            <w:tcW w:w="2563" w:type="dxa"/>
            <w:gridSpan w:val="5"/>
            <w:tcBorders>
              <w:top w:val="single" w:sz="4" w:space="0" w:color="auto"/>
              <w:left w:val="single" w:sz="24" w:space="0" w:color="auto"/>
              <w:bottom w:val="single" w:sz="4" w:space="0" w:color="auto"/>
              <w:right w:val="single" w:sz="4" w:space="0" w:color="auto"/>
            </w:tcBorders>
          </w:tcPr>
          <w:p w:rsidR="004023F7" w:rsidRPr="002A52E0" w:rsidRDefault="004023F7" w:rsidP="00443CB9">
            <w:pPr>
              <w:rPr>
                <w:sz w:val="20"/>
                <w:szCs w:val="20"/>
                <w:lang w:val="sr-Latn-BA"/>
              </w:rPr>
            </w:pPr>
            <w:r w:rsidRPr="002A52E0">
              <w:rPr>
                <w:sz w:val="20"/>
                <w:szCs w:val="20"/>
                <w:lang w:val="sr-Latn-BA"/>
              </w:rPr>
              <w:t>Nedeljno:</w:t>
            </w:r>
          </w:p>
          <w:p w:rsidR="004023F7" w:rsidRPr="002A52E0" w:rsidRDefault="004023F7" w:rsidP="00443CB9">
            <w:pPr>
              <w:rPr>
                <w:sz w:val="20"/>
                <w:szCs w:val="20"/>
                <w:lang w:val="sr-Latn-BA"/>
              </w:rPr>
            </w:pPr>
            <w:r w:rsidRPr="002A52E0">
              <w:rPr>
                <w:sz w:val="20"/>
                <w:szCs w:val="20"/>
                <w:lang w:val="sr-Latn-BA"/>
              </w:rPr>
              <w:t>Kreditni koeficijent:</w:t>
            </w:r>
          </w:p>
          <w:p w:rsidR="004023F7" w:rsidRPr="002A52E0" w:rsidRDefault="004023F7" w:rsidP="00443CB9">
            <w:pPr>
              <w:rPr>
                <w:sz w:val="20"/>
                <w:szCs w:val="20"/>
                <w:lang w:val="sr-Latn-BA"/>
              </w:rPr>
            </w:pPr>
            <w:r w:rsidRPr="002A52E0">
              <w:rPr>
                <w:sz w:val="20"/>
                <w:szCs w:val="20"/>
                <w:lang w:val="sr-Latn-BA"/>
              </w:rPr>
              <w:t>6:30k=(ECTS/30)=0,2</w:t>
            </w:r>
          </w:p>
          <w:p w:rsidR="004023F7" w:rsidRPr="002A52E0" w:rsidRDefault="004023F7" w:rsidP="00443CB9">
            <w:pPr>
              <w:rPr>
                <w:sz w:val="20"/>
                <w:szCs w:val="20"/>
                <w:lang w:val="sr-Latn-BA"/>
              </w:rPr>
            </w:pPr>
          </w:p>
          <w:p w:rsidR="004023F7" w:rsidRPr="002A52E0" w:rsidRDefault="004023F7" w:rsidP="00443CB9">
            <w:pPr>
              <w:rPr>
                <w:sz w:val="20"/>
                <w:szCs w:val="20"/>
                <w:lang w:val="sr-Latn-BA"/>
              </w:rPr>
            </w:pPr>
            <w:r w:rsidRPr="002A52E0">
              <w:rPr>
                <w:sz w:val="20"/>
                <w:szCs w:val="20"/>
                <w:lang w:val="sr-Latn-BA"/>
              </w:rPr>
              <w:lastRenderedPageBreak/>
              <w:t>Nedeljno opterećenje:</w:t>
            </w:r>
          </w:p>
          <w:p w:rsidR="004023F7" w:rsidRPr="002A52E0" w:rsidRDefault="004023F7" w:rsidP="00443CB9">
            <w:pPr>
              <w:rPr>
                <w:lang w:val="sr-Latn-BA"/>
              </w:rPr>
            </w:pPr>
            <w:r w:rsidRPr="002A52E0">
              <w:rPr>
                <w:sz w:val="20"/>
                <w:szCs w:val="20"/>
                <w:lang w:val="sr-Latn-BA"/>
              </w:rPr>
              <w:t>0,2*40=(k*40 sati)=8 sati</w:t>
            </w:r>
          </w:p>
          <w:p w:rsidR="004023F7" w:rsidRPr="002A52E0" w:rsidRDefault="004023F7" w:rsidP="00443CB9">
            <w:pPr>
              <w:rPr>
                <w:lang w:val="sr-Latn-CS"/>
              </w:rPr>
            </w:pPr>
          </w:p>
        </w:tc>
        <w:tc>
          <w:tcPr>
            <w:tcW w:w="6723" w:type="dxa"/>
            <w:gridSpan w:val="7"/>
            <w:tcBorders>
              <w:top w:val="single" w:sz="4" w:space="0" w:color="auto"/>
              <w:left w:val="single" w:sz="4" w:space="0" w:color="auto"/>
              <w:bottom w:val="single" w:sz="4" w:space="0" w:color="auto"/>
              <w:right w:val="single" w:sz="24" w:space="0" w:color="auto"/>
            </w:tcBorders>
          </w:tcPr>
          <w:p w:rsidR="004023F7" w:rsidRPr="002A52E0" w:rsidRDefault="004023F7" w:rsidP="00443CB9">
            <w:pPr>
              <w:rPr>
                <w:sz w:val="20"/>
                <w:szCs w:val="20"/>
                <w:lang w:val="sr-Latn-BA"/>
              </w:rPr>
            </w:pPr>
            <w:r w:rsidRPr="002A52E0">
              <w:rPr>
                <w:sz w:val="20"/>
                <w:szCs w:val="20"/>
                <w:lang w:val="sr-Latn-BA"/>
              </w:rPr>
              <w:lastRenderedPageBreak/>
              <w:t>Ukupno opterećenje za predmet:</w:t>
            </w:r>
          </w:p>
          <w:p w:rsidR="004023F7" w:rsidRPr="002A52E0" w:rsidRDefault="004023F7" w:rsidP="00443CB9">
            <w:pPr>
              <w:rPr>
                <w:sz w:val="20"/>
                <w:szCs w:val="20"/>
                <w:lang w:val="sr-Latn-BA"/>
              </w:rPr>
            </w:pPr>
            <w:r w:rsidRPr="002A52E0">
              <w:rPr>
                <w:sz w:val="20"/>
                <w:szCs w:val="20"/>
                <w:lang w:val="sr-Latn-BA"/>
              </w:rPr>
              <w:t xml:space="preserve">             6*30 (ECTS kredita * 30 sati/kredita) = 180 sati</w:t>
            </w:r>
          </w:p>
          <w:p w:rsidR="004023F7" w:rsidRPr="002A52E0" w:rsidRDefault="004023F7" w:rsidP="00443CB9">
            <w:pPr>
              <w:rPr>
                <w:sz w:val="20"/>
                <w:szCs w:val="20"/>
                <w:lang w:val="sr-Latn-BA"/>
              </w:rPr>
            </w:pPr>
          </w:p>
          <w:p w:rsidR="004023F7" w:rsidRPr="002A52E0" w:rsidRDefault="004023F7" w:rsidP="004023F7">
            <w:pPr>
              <w:numPr>
                <w:ilvl w:val="0"/>
                <w:numId w:val="3"/>
              </w:numPr>
              <w:rPr>
                <w:sz w:val="20"/>
                <w:szCs w:val="20"/>
                <w:lang w:val="sr-Latn-BA"/>
              </w:rPr>
            </w:pPr>
            <w:r w:rsidRPr="002A52E0">
              <w:rPr>
                <w:sz w:val="20"/>
                <w:szCs w:val="20"/>
                <w:lang w:val="sr-Latn-BA"/>
              </w:rPr>
              <w:t>Aktivna nastava (predavanje i vježbe): 120 sati</w:t>
            </w:r>
          </w:p>
          <w:p w:rsidR="004023F7" w:rsidRPr="002A52E0" w:rsidRDefault="004023F7" w:rsidP="004023F7">
            <w:pPr>
              <w:numPr>
                <w:ilvl w:val="0"/>
                <w:numId w:val="4"/>
              </w:numPr>
              <w:rPr>
                <w:sz w:val="20"/>
                <w:szCs w:val="20"/>
                <w:lang w:val="sr-Latn-BA"/>
              </w:rPr>
            </w:pPr>
            <w:r w:rsidRPr="002A52E0">
              <w:rPr>
                <w:sz w:val="20"/>
                <w:szCs w:val="20"/>
                <w:lang w:val="sr-Latn-BA"/>
              </w:rPr>
              <w:lastRenderedPageBreak/>
              <w:t>Predavanja 60 sati</w:t>
            </w:r>
          </w:p>
          <w:p w:rsidR="004023F7" w:rsidRPr="002A52E0" w:rsidRDefault="004023F7" w:rsidP="004023F7">
            <w:pPr>
              <w:numPr>
                <w:ilvl w:val="0"/>
                <w:numId w:val="4"/>
              </w:numPr>
              <w:rPr>
                <w:sz w:val="20"/>
                <w:szCs w:val="20"/>
                <w:lang w:val="sr-Latn-BA"/>
              </w:rPr>
            </w:pPr>
            <w:r w:rsidRPr="002A52E0">
              <w:rPr>
                <w:sz w:val="20"/>
                <w:szCs w:val="20"/>
                <w:lang w:val="sr-Latn-BA"/>
              </w:rPr>
              <w:t>Vježbe 60 sati</w:t>
            </w:r>
          </w:p>
          <w:p w:rsidR="004023F7" w:rsidRPr="002A52E0" w:rsidRDefault="004023F7" w:rsidP="00443CB9">
            <w:pPr>
              <w:rPr>
                <w:lang w:val="sr-Latn-CS"/>
              </w:rPr>
            </w:pPr>
            <w:r w:rsidRPr="002A52E0">
              <w:rPr>
                <w:sz w:val="20"/>
                <w:szCs w:val="20"/>
                <w:lang w:val="sr-Latn-BA"/>
              </w:rPr>
              <w:t>Samostalni rad studenta 60 sati</w:t>
            </w:r>
          </w:p>
        </w:tc>
      </w:tr>
      <w:tr w:rsidR="004023F7" w:rsidRPr="002A52E0" w:rsidTr="004023F7">
        <w:tc>
          <w:tcPr>
            <w:tcW w:w="9286" w:type="dxa"/>
            <w:gridSpan w:val="12"/>
            <w:tcBorders>
              <w:left w:val="single" w:sz="24" w:space="0" w:color="auto"/>
              <w:right w:val="single" w:sz="24" w:space="0" w:color="auto"/>
            </w:tcBorders>
          </w:tcPr>
          <w:p w:rsidR="004023F7" w:rsidRPr="002A52E0" w:rsidRDefault="004023F7" w:rsidP="00443CB9">
            <w:pPr>
              <w:rPr>
                <w:lang w:val="sr-Latn-CS"/>
              </w:rPr>
            </w:pPr>
            <w:r w:rsidRPr="002A52E0">
              <w:rPr>
                <w:lang w:val="sr-Latn-CS"/>
              </w:rPr>
              <w:lastRenderedPageBreak/>
              <w:t>Obaveze studenta:</w:t>
            </w:r>
            <w:r w:rsidRPr="002A52E0">
              <w:rPr>
                <w:sz w:val="20"/>
                <w:szCs w:val="20"/>
                <w:lang w:val="sr-Latn-CS"/>
              </w:rPr>
              <w:t xml:space="preserve"> p</w:t>
            </w:r>
            <w:r w:rsidRPr="002A52E0">
              <w:rPr>
                <w:sz w:val="20"/>
                <w:szCs w:val="20"/>
                <w:lang w:val="sr-Cyrl-BA"/>
              </w:rPr>
              <w:t>risustvovanje nastavi i vježbama, aktivno učešće u nastavi, polaganje parcijalnih ispita</w:t>
            </w:r>
          </w:p>
        </w:tc>
      </w:tr>
      <w:tr w:rsidR="004023F7" w:rsidRPr="004023F7" w:rsidTr="004023F7">
        <w:tc>
          <w:tcPr>
            <w:tcW w:w="9286" w:type="dxa"/>
            <w:gridSpan w:val="12"/>
            <w:tcBorders>
              <w:left w:val="single" w:sz="24" w:space="0" w:color="auto"/>
              <w:right w:val="single" w:sz="24" w:space="0" w:color="auto"/>
            </w:tcBorders>
          </w:tcPr>
          <w:p w:rsidR="004023F7" w:rsidRPr="002A52E0" w:rsidRDefault="004023F7" w:rsidP="00443CB9">
            <w:pPr>
              <w:rPr>
                <w:lang w:val="sr-Latn-CS"/>
              </w:rPr>
            </w:pPr>
            <w:r w:rsidRPr="002A52E0">
              <w:rPr>
                <w:lang w:val="sr-Latn-CS"/>
              </w:rPr>
              <w:t xml:space="preserve">Literatura: </w:t>
            </w:r>
            <w:r w:rsidRPr="002A52E0">
              <w:rPr>
                <w:rStyle w:val="Emphasis"/>
                <w:sz w:val="20"/>
                <w:szCs w:val="20"/>
                <w:lang w:val="sr-Latn-CS"/>
              </w:rPr>
              <w:t>Ruszkowski</w:t>
            </w:r>
            <w:r w:rsidRPr="002A52E0">
              <w:rPr>
                <w:rStyle w:val="st"/>
                <w:sz w:val="20"/>
                <w:szCs w:val="20"/>
                <w:lang w:val="sr-Latn-CS"/>
              </w:rPr>
              <w:t xml:space="preserve"> </w:t>
            </w:r>
            <w:r w:rsidRPr="002A52E0">
              <w:rPr>
                <w:rStyle w:val="Emphasis"/>
                <w:sz w:val="20"/>
                <w:szCs w:val="20"/>
                <w:lang w:val="sr-Latn-CS"/>
              </w:rPr>
              <w:t>Ivo:</w:t>
            </w:r>
            <w:r w:rsidRPr="002A52E0">
              <w:rPr>
                <w:rStyle w:val="st"/>
                <w:sz w:val="20"/>
                <w:szCs w:val="20"/>
                <w:lang w:val="sr-Latn-CS"/>
              </w:rPr>
              <w:t xml:space="preserve"> Оrtopedija, Zagreb, 1979.</w:t>
            </w:r>
          </w:p>
        </w:tc>
      </w:tr>
      <w:tr w:rsidR="004023F7" w:rsidRPr="004023F7" w:rsidTr="004023F7">
        <w:tc>
          <w:tcPr>
            <w:tcW w:w="9286" w:type="dxa"/>
            <w:gridSpan w:val="12"/>
            <w:tcBorders>
              <w:left w:val="single" w:sz="24" w:space="0" w:color="auto"/>
              <w:right w:val="single" w:sz="24" w:space="0" w:color="auto"/>
            </w:tcBorders>
          </w:tcPr>
          <w:p w:rsidR="004023F7" w:rsidRPr="002A52E0" w:rsidRDefault="004023F7" w:rsidP="00443CB9">
            <w:pPr>
              <w:rPr>
                <w:lang w:val="sr-Latn-CS"/>
              </w:rPr>
            </w:pPr>
            <w:r w:rsidRPr="002A52E0">
              <w:rPr>
                <w:lang w:val="sr-Latn-CS"/>
              </w:rPr>
              <w:t>Oblici provjere znanja i ocjenjivanje:</w:t>
            </w:r>
            <w:r w:rsidRPr="002A52E0">
              <w:rPr>
                <w:sz w:val="20"/>
                <w:szCs w:val="20"/>
                <w:lang w:val="sr-Latn-CS"/>
              </w:rPr>
              <w:t xml:space="preserve"> aktivnosti u nastavi do 5 poena; kolokvijum I  i seminarski rad  do 40 poena; praktični rad, vježbe do 15 poena; završni ispit do 40 poena</w:t>
            </w:r>
          </w:p>
        </w:tc>
      </w:tr>
      <w:tr w:rsidR="004023F7" w:rsidRPr="004023F7" w:rsidTr="004023F7">
        <w:tc>
          <w:tcPr>
            <w:tcW w:w="9286" w:type="dxa"/>
            <w:gridSpan w:val="12"/>
            <w:tcBorders>
              <w:left w:val="single" w:sz="24" w:space="0" w:color="auto"/>
              <w:bottom w:val="single" w:sz="24" w:space="0" w:color="auto"/>
              <w:right w:val="single" w:sz="24" w:space="0" w:color="auto"/>
            </w:tcBorders>
          </w:tcPr>
          <w:p w:rsidR="004023F7" w:rsidRPr="002A52E0" w:rsidRDefault="004023F7" w:rsidP="00443CB9">
            <w:pPr>
              <w:rPr>
                <w:lang w:val="sr-Latn-CS"/>
              </w:rPr>
            </w:pPr>
            <w:r w:rsidRPr="002A52E0">
              <w:rPr>
                <w:lang w:val="sr-Latn-CS"/>
              </w:rPr>
              <w:t xml:space="preserve">Posebna napomena za predmet: </w:t>
            </w:r>
            <w:r w:rsidRPr="002A52E0">
              <w:rPr>
                <w:sz w:val="20"/>
                <w:szCs w:val="20"/>
                <w:lang w:val="sr-Latn-CS"/>
              </w:rPr>
              <w:t>nema</w:t>
            </w:r>
          </w:p>
        </w:tc>
      </w:tr>
    </w:tbl>
    <w:p w:rsidR="00416642" w:rsidRPr="00416642" w:rsidRDefault="00416642">
      <w:pPr>
        <w:rPr>
          <w:rFonts w:ascii="Times New Roman" w:hAnsi="Times New Roman"/>
          <w:b w:val="0"/>
          <w:lang w:val="es-CL"/>
        </w:rPr>
      </w:pPr>
    </w:p>
    <w:p w:rsidR="00416642" w:rsidRPr="00416642" w:rsidRDefault="00416642">
      <w:pPr>
        <w:rPr>
          <w:rFonts w:ascii="Times New Roman" w:hAnsi="Times New Roman"/>
          <w:b w:val="0"/>
          <w:lang w:val="es-CL"/>
        </w:rPr>
      </w:pPr>
    </w:p>
    <w:p w:rsidR="00416642" w:rsidRPr="00416642" w:rsidRDefault="00416642">
      <w:pPr>
        <w:rPr>
          <w:rFonts w:ascii="Times New Roman" w:hAnsi="Times New Roman"/>
          <w:b w:val="0"/>
          <w:lang w:val="es-CL"/>
        </w:rPr>
      </w:pPr>
    </w:p>
    <w:p w:rsidR="00416642" w:rsidRDefault="00416642">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87"/>
        <w:gridCol w:w="1173"/>
        <w:gridCol w:w="1260"/>
        <w:gridCol w:w="360"/>
        <w:gridCol w:w="900"/>
        <w:gridCol w:w="1020"/>
        <w:gridCol w:w="1020"/>
        <w:gridCol w:w="1020"/>
      </w:tblGrid>
      <w:tr w:rsidR="004023F7" w:rsidRPr="00380C7D" w:rsidTr="00443CB9">
        <w:tc>
          <w:tcPr>
            <w:tcW w:w="1368" w:type="dxa"/>
            <w:gridSpan w:val="2"/>
            <w:tcBorders>
              <w:top w:val="single" w:sz="24" w:space="0" w:color="auto"/>
              <w:left w:val="single" w:sz="24" w:space="0" w:color="auto"/>
              <w:bottom w:val="single" w:sz="24" w:space="0" w:color="auto"/>
            </w:tcBorders>
            <w:vAlign w:val="center"/>
          </w:tcPr>
          <w:p w:rsidR="004023F7" w:rsidRPr="00380C7D" w:rsidRDefault="004023F7" w:rsidP="00443CB9">
            <w:pPr>
              <w:rPr>
                <w:lang w:val="sr-Latn-CS"/>
              </w:rPr>
            </w:pPr>
            <w:r w:rsidRPr="00380C7D">
              <w:rPr>
                <w:lang w:val="sr-Latn-CS"/>
              </w:rPr>
              <w:t>Pun naziv</w:t>
            </w:r>
          </w:p>
        </w:tc>
        <w:tc>
          <w:tcPr>
            <w:tcW w:w="7920" w:type="dxa"/>
            <w:gridSpan w:val="10"/>
            <w:tcBorders>
              <w:top w:val="single" w:sz="24" w:space="0" w:color="auto"/>
              <w:bottom w:val="single" w:sz="24" w:space="0" w:color="auto"/>
              <w:right w:val="single" w:sz="24" w:space="0" w:color="auto"/>
            </w:tcBorders>
          </w:tcPr>
          <w:p w:rsidR="004023F7" w:rsidRPr="00380C7D" w:rsidRDefault="004023F7" w:rsidP="00443CB9">
            <w:pPr>
              <w:rPr>
                <w:sz w:val="32"/>
                <w:szCs w:val="32"/>
                <w:lang w:val="sr-Latn-CS"/>
              </w:rPr>
            </w:pPr>
            <w:r w:rsidRPr="00380C7D">
              <w:rPr>
                <w:sz w:val="32"/>
                <w:szCs w:val="32"/>
                <w:lang w:val="sr-Latn-CS"/>
              </w:rPr>
              <w:t xml:space="preserve">FIZIOTERAPIJA U PEDIJATRIJI </w:t>
            </w:r>
          </w:p>
        </w:tc>
      </w:tr>
      <w:tr w:rsidR="004023F7" w:rsidRPr="00380C7D" w:rsidTr="00443CB9">
        <w:tc>
          <w:tcPr>
            <w:tcW w:w="2088" w:type="dxa"/>
            <w:gridSpan w:val="3"/>
            <w:tcBorders>
              <w:top w:val="single" w:sz="24" w:space="0" w:color="auto"/>
              <w:left w:val="single" w:sz="24" w:space="0" w:color="auto"/>
              <w:bottom w:val="single" w:sz="4" w:space="0" w:color="auto"/>
              <w:right w:val="single" w:sz="12" w:space="0" w:color="auto"/>
            </w:tcBorders>
          </w:tcPr>
          <w:p w:rsidR="004023F7" w:rsidRPr="00380C7D" w:rsidRDefault="004023F7" w:rsidP="00443CB9">
            <w:pPr>
              <w:jc w:val="center"/>
              <w:rPr>
                <w:lang w:val="sr-Latn-CS"/>
              </w:rPr>
            </w:pPr>
            <w:r w:rsidRPr="00380C7D">
              <w:rPr>
                <w:lang w:val="sr-Latn-CS"/>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380C7D" w:rsidRDefault="004023F7" w:rsidP="00443CB9">
            <w:pPr>
              <w:jc w:val="center"/>
              <w:rPr>
                <w:lang w:val="sr-Latn-CS"/>
              </w:rPr>
            </w:pPr>
            <w:r w:rsidRPr="00380C7D">
              <w:rPr>
                <w:lang w:val="sr-Latn-CS"/>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380C7D" w:rsidRDefault="004023F7" w:rsidP="00443CB9">
            <w:pPr>
              <w:jc w:val="center"/>
              <w:rPr>
                <w:lang w:val="sr-Latn-CS"/>
              </w:rPr>
            </w:pPr>
            <w:r w:rsidRPr="00380C7D">
              <w:rPr>
                <w:lang w:val="sr-Latn-CS"/>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380C7D" w:rsidRDefault="004023F7" w:rsidP="00443CB9">
            <w:pPr>
              <w:jc w:val="center"/>
              <w:rPr>
                <w:lang w:val="sr-Latn-CS"/>
              </w:rPr>
            </w:pPr>
            <w:r w:rsidRPr="00380C7D">
              <w:rPr>
                <w:lang w:val="sr-Latn-CS"/>
              </w:rPr>
              <w:t>ECTS</w:t>
            </w:r>
          </w:p>
        </w:tc>
        <w:tc>
          <w:tcPr>
            <w:tcW w:w="3060" w:type="dxa"/>
            <w:gridSpan w:val="3"/>
            <w:tcBorders>
              <w:top w:val="single" w:sz="24" w:space="0" w:color="auto"/>
              <w:left w:val="single" w:sz="12" w:space="0" w:color="auto"/>
              <w:bottom w:val="single" w:sz="4" w:space="0" w:color="auto"/>
              <w:right w:val="single" w:sz="24" w:space="0" w:color="auto"/>
            </w:tcBorders>
          </w:tcPr>
          <w:p w:rsidR="004023F7" w:rsidRPr="00380C7D" w:rsidRDefault="004023F7" w:rsidP="00443CB9">
            <w:pPr>
              <w:jc w:val="center"/>
              <w:rPr>
                <w:lang w:val="sr-Latn-CS"/>
              </w:rPr>
            </w:pPr>
            <w:r w:rsidRPr="00380C7D">
              <w:rPr>
                <w:lang w:val="sr-Latn-CS"/>
              </w:rPr>
              <w:t>Fond časova (P+</w:t>
            </w:r>
            <w:r>
              <w:rPr>
                <w:lang w:val="sr-Latn-CS"/>
              </w:rPr>
              <w:t>KLV</w:t>
            </w:r>
            <w:r w:rsidRPr="00380C7D">
              <w:rPr>
                <w:lang w:val="sr-Latn-CS"/>
              </w:rPr>
              <w:t>)</w:t>
            </w:r>
          </w:p>
        </w:tc>
      </w:tr>
      <w:tr w:rsidR="004023F7" w:rsidRPr="00380C7D" w:rsidTr="00443CB9">
        <w:tc>
          <w:tcPr>
            <w:tcW w:w="2088" w:type="dxa"/>
            <w:gridSpan w:val="3"/>
            <w:tcBorders>
              <w:left w:val="single" w:sz="24" w:space="0" w:color="auto"/>
              <w:bottom w:val="single" w:sz="24" w:space="0" w:color="auto"/>
              <w:right w:val="single" w:sz="12" w:space="0" w:color="auto"/>
            </w:tcBorders>
          </w:tcPr>
          <w:p w:rsidR="004023F7" w:rsidRPr="00380C7D" w:rsidRDefault="004023F7" w:rsidP="00443CB9">
            <w:pPr>
              <w:jc w:val="center"/>
              <w:rPr>
                <w:lang w:val="sr-Latn-CS"/>
              </w:rPr>
            </w:pPr>
          </w:p>
        </w:tc>
        <w:tc>
          <w:tcPr>
            <w:tcW w:w="1620" w:type="dxa"/>
            <w:gridSpan w:val="3"/>
            <w:tcBorders>
              <w:left w:val="single" w:sz="12" w:space="0" w:color="auto"/>
              <w:bottom w:val="single" w:sz="24" w:space="0" w:color="auto"/>
              <w:right w:val="single" w:sz="12" w:space="0" w:color="auto"/>
            </w:tcBorders>
          </w:tcPr>
          <w:p w:rsidR="004023F7" w:rsidRPr="00380C7D" w:rsidRDefault="004023F7" w:rsidP="00443CB9">
            <w:pPr>
              <w:jc w:val="center"/>
              <w:rPr>
                <w:lang w:val="sr-Latn-CS"/>
              </w:rPr>
            </w:pPr>
            <w:r w:rsidRPr="00380C7D">
              <w:rPr>
                <w:lang w:val="sr-Latn-CS"/>
              </w:rPr>
              <w:t>obavezan</w:t>
            </w:r>
          </w:p>
        </w:tc>
        <w:tc>
          <w:tcPr>
            <w:tcW w:w="1260" w:type="dxa"/>
            <w:tcBorders>
              <w:left w:val="single" w:sz="12" w:space="0" w:color="auto"/>
              <w:bottom w:val="single" w:sz="24" w:space="0" w:color="auto"/>
              <w:right w:val="single" w:sz="12" w:space="0" w:color="auto"/>
            </w:tcBorders>
          </w:tcPr>
          <w:p w:rsidR="004023F7" w:rsidRPr="00380C7D" w:rsidRDefault="004023F7" w:rsidP="00443CB9">
            <w:pPr>
              <w:jc w:val="center"/>
              <w:rPr>
                <w:lang w:val="sr-Latn-CS"/>
              </w:rPr>
            </w:pPr>
            <w:r w:rsidRPr="00380C7D">
              <w:rPr>
                <w:lang w:val="sr-Latn-CS"/>
              </w:rPr>
              <w:t>VII</w:t>
            </w:r>
          </w:p>
        </w:tc>
        <w:tc>
          <w:tcPr>
            <w:tcW w:w="1260" w:type="dxa"/>
            <w:gridSpan w:val="2"/>
            <w:tcBorders>
              <w:left w:val="single" w:sz="12" w:space="0" w:color="auto"/>
              <w:bottom w:val="single" w:sz="24" w:space="0" w:color="auto"/>
              <w:right w:val="single" w:sz="12" w:space="0" w:color="auto"/>
            </w:tcBorders>
          </w:tcPr>
          <w:p w:rsidR="004023F7" w:rsidRPr="00380C7D" w:rsidRDefault="004023F7" w:rsidP="00443CB9">
            <w:pPr>
              <w:jc w:val="center"/>
              <w:rPr>
                <w:lang w:val="sr-Latn-CS"/>
              </w:rPr>
            </w:pPr>
            <w:r w:rsidRPr="00380C7D">
              <w:rPr>
                <w:lang w:val="sr-Latn-CS"/>
              </w:rPr>
              <w:t>6</w:t>
            </w:r>
          </w:p>
        </w:tc>
        <w:tc>
          <w:tcPr>
            <w:tcW w:w="1020" w:type="dxa"/>
            <w:tcBorders>
              <w:left w:val="single" w:sz="12" w:space="0" w:color="auto"/>
              <w:bottom w:val="single" w:sz="24" w:space="0" w:color="auto"/>
            </w:tcBorders>
          </w:tcPr>
          <w:p w:rsidR="004023F7" w:rsidRPr="00380C7D" w:rsidRDefault="004023F7" w:rsidP="00443CB9">
            <w:pPr>
              <w:jc w:val="center"/>
              <w:rPr>
                <w:lang w:val="sr-Latn-CS"/>
              </w:rPr>
            </w:pPr>
            <w:r w:rsidRPr="00380C7D">
              <w:rPr>
                <w:lang w:val="sr-Latn-CS"/>
              </w:rPr>
              <w:t>2</w:t>
            </w:r>
          </w:p>
        </w:tc>
        <w:tc>
          <w:tcPr>
            <w:tcW w:w="1020" w:type="dxa"/>
            <w:tcBorders>
              <w:bottom w:val="single" w:sz="24" w:space="0" w:color="auto"/>
            </w:tcBorders>
          </w:tcPr>
          <w:p w:rsidR="004023F7" w:rsidRPr="00380C7D" w:rsidRDefault="004023F7" w:rsidP="00443CB9">
            <w:pPr>
              <w:jc w:val="center"/>
              <w:rPr>
                <w:lang w:val="sr-Latn-CS"/>
              </w:rPr>
            </w:pPr>
            <w:r w:rsidRPr="00380C7D">
              <w:rPr>
                <w:lang w:val="sr-Latn-CS"/>
              </w:rPr>
              <w:t>-</w:t>
            </w:r>
          </w:p>
        </w:tc>
        <w:tc>
          <w:tcPr>
            <w:tcW w:w="1020" w:type="dxa"/>
            <w:tcBorders>
              <w:bottom w:val="single" w:sz="24" w:space="0" w:color="auto"/>
              <w:right w:val="single" w:sz="24" w:space="0" w:color="auto"/>
            </w:tcBorders>
          </w:tcPr>
          <w:p w:rsidR="004023F7" w:rsidRPr="00380C7D" w:rsidRDefault="004023F7" w:rsidP="00443CB9">
            <w:pPr>
              <w:jc w:val="center"/>
              <w:rPr>
                <w:lang w:val="sr-Latn-CS"/>
              </w:rPr>
            </w:pPr>
            <w:r w:rsidRPr="00380C7D">
              <w:rPr>
                <w:lang w:val="sr-Latn-CS"/>
              </w:rPr>
              <w:t>2</w:t>
            </w:r>
          </w:p>
        </w:tc>
      </w:tr>
      <w:tr w:rsidR="004023F7" w:rsidRPr="00380C7D" w:rsidTr="00443CB9">
        <w:tc>
          <w:tcPr>
            <w:tcW w:w="2448" w:type="dxa"/>
            <w:gridSpan w:val="4"/>
            <w:tcBorders>
              <w:top w:val="single" w:sz="24" w:space="0" w:color="auto"/>
              <w:left w:val="single" w:sz="24" w:space="0" w:color="auto"/>
              <w:bottom w:val="single" w:sz="24" w:space="0" w:color="auto"/>
            </w:tcBorders>
          </w:tcPr>
          <w:p w:rsidR="004023F7" w:rsidRPr="00380C7D" w:rsidRDefault="004023F7" w:rsidP="00443CB9">
            <w:pPr>
              <w:rPr>
                <w:lang w:val="sr-Latn-CS"/>
              </w:rPr>
            </w:pPr>
            <w:r w:rsidRPr="00380C7D">
              <w:rPr>
                <w:lang w:val="sr-Latn-CS"/>
              </w:rPr>
              <w:t>Šifra predmeta</w:t>
            </w:r>
          </w:p>
        </w:tc>
        <w:tc>
          <w:tcPr>
            <w:tcW w:w="6840" w:type="dxa"/>
            <w:gridSpan w:val="8"/>
            <w:tcBorders>
              <w:top w:val="single" w:sz="24" w:space="0" w:color="auto"/>
              <w:bottom w:val="single" w:sz="24" w:space="0" w:color="auto"/>
              <w:right w:val="single" w:sz="24" w:space="0" w:color="auto"/>
            </w:tcBorders>
          </w:tcPr>
          <w:p w:rsidR="004023F7" w:rsidRPr="00380C7D" w:rsidRDefault="004023F7" w:rsidP="00443CB9">
            <w:pPr>
              <w:rPr>
                <w:lang w:val="sr-Latn-CS"/>
              </w:rPr>
            </w:pPr>
            <w:r w:rsidRPr="00380C7D">
              <w:rPr>
                <w:lang w:val="sr-Latn-CS"/>
              </w:rPr>
              <w:t>F-32</w:t>
            </w:r>
          </w:p>
        </w:tc>
      </w:tr>
      <w:tr w:rsidR="004023F7" w:rsidRPr="00380C7D" w:rsidTr="00443CB9">
        <w:tc>
          <w:tcPr>
            <w:tcW w:w="5328" w:type="dxa"/>
            <w:gridSpan w:val="8"/>
            <w:tcBorders>
              <w:top w:val="single" w:sz="24" w:space="0" w:color="auto"/>
              <w:left w:val="single" w:sz="24" w:space="0" w:color="auto"/>
              <w:bottom w:val="single" w:sz="24" w:space="0" w:color="auto"/>
            </w:tcBorders>
          </w:tcPr>
          <w:p w:rsidR="004023F7" w:rsidRPr="00380C7D" w:rsidRDefault="004023F7" w:rsidP="00443CB9">
            <w:pPr>
              <w:rPr>
                <w:lang w:val="sr-Latn-CS"/>
              </w:rPr>
            </w:pPr>
            <w:r w:rsidRPr="00380C7D">
              <w:rPr>
                <w:lang w:val="sr-Latn-CS"/>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023F7" w:rsidRPr="00380C7D" w:rsidRDefault="004023F7" w:rsidP="00443CB9">
            <w:pPr>
              <w:rPr>
                <w:lang w:val="sr-Latn-CS"/>
              </w:rPr>
            </w:pPr>
            <w:r>
              <w:rPr>
                <w:lang w:val="sr-Cyrl-CS"/>
              </w:rPr>
              <w:t>20</w:t>
            </w:r>
            <w:r>
              <w:rPr>
                <w:lang w:val="sr-Latn-CS"/>
              </w:rPr>
              <w:t>21</w:t>
            </w:r>
            <w:r>
              <w:rPr>
                <w:lang w:val="sr-Cyrl-CS"/>
              </w:rPr>
              <w:t>/</w:t>
            </w:r>
            <w:r>
              <w:rPr>
                <w:lang w:val="sr-Latn-CS"/>
              </w:rPr>
              <w:t>22</w:t>
            </w:r>
            <w:r>
              <w:rPr>
                <w:lang w:val="sr-Cyrl-CS"/>
              </w:rPr>
              <w:t>.</w:t>
            </w:r>
          </w:p>
        </w:tc>
      </w:tr>
      <w:tr w:rsidR="004023F7" w:rsidRPr="00380C7D"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rPr>
                <w:sz w:val="20"/>
                <w:szCs w:val="20"/>
                <w:lang w:val="sr-Latn-CS"/>
              </w:rPr>
            </w:pPr>
            <w:r w:rsidRPr="00380C7D">
              <w:rPr>
                <w:lang w:val="sr-Latn-CS"/>
              </w:rPr>
              <w:t xml:space="preserve">Vrsta i nivo studija, studijski programi: </w:t>
            </w:r>
            <w:r w:rsidRPr="00380C7D">
              <w:rPr>
                <w:sz w:val="20"/>
                <w:szCs w:val="20"/>
                <w:lang w:val="sr-Latn-CS"/>
              </w:rPr>
              <w:t xml:space="preserve">akademski studij; I ciklus - 240 ECTS; Fizioterapija   </w:t>
            </w:r>
          </w:p>
        </w:tc>
      </w:tr>
      <w:tr w:rsidR="004023F7" w:rsidRPr="00380C7D"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rPr>
                <w:sz w:val="20"/>
                <w:szCs w:val="20"/>
                <w:lang w:val="sr-Latn-CS"/>
              </w:rPr>
            </w:pPr>
            <w:r w:rsidRPr="00380C7D">
              <w:rPr>
                <w:lang w:val="sr-Latn-CS"/>
              </w:rPr>
              <w:t xml:space="preserve">Uslovljenost drugim predmetima: </w:t>
            </w:r>
            <w:r w:rsidRPr="00380C7D">
              <w:rPr>
                <w:sz w:val="20"/>
                <w:szCs w:val="20"/>
                <w:lang w:val="sr-Latn-CS"/>
              </w:rPr>
              <w:t>nema</w:t>
            </w:r>
          </w:p>
        </w:tc>
      </w:tr>
      <w:tr w:rsidR="004023F7" w:rsidRPr="00380C7D"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jc w:val="both"/>
              <w:rPr>
                <w:sz w:val="20"/>
                <w:szCs w:val="20"/>
                <w:lang w:val="sr-Latn-CS"/>
              </w:rPr>
            </w:pPr>
            <w:r w:rsidRPr="00380C7D">
              <w:rPr>
                <w:lang w:val="sr-Latn-CS"/>
              </w:rPr>
              <w:t xml:space="preserve">Ciljevi izučavanja predmeta: </w:t>
            </w:r>
            <w:r w:rsidRPr="00380C7D">
              <w:rPr>
                <w:sz w:val="20"/>
                <w:szCs w:val="20"/>
                <w:lang w:val="sr-Latn-CS"/>
              </w:rPr>
              <w:t xml:space="preserve">upoznavanje sa fizioterapijskim procedurama koje se primijenjuju u rehabilitaciji i habilitacije djece sa različitim oboljenjima i povredama </w:t>
            </w:r>
          </w:p>
        </w:tc>
      </w:tr>
      <w:tr w:rsidR="004023F7" w:rsidRPr="00380C7D"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jc w:val="both"/>
              <w:rPr>
                <w:lang w:val="sr-Latn-CS"/>
              </w:rPr>
            </w:pPr>
            <w:r>
              <w:rPr>
                <w:lang w:val="sr-Latn-CS"/>
              </w:rPr>
              <w:t xml:space="preserve">Ishodi učenja: </w:t>
            </w:r>
            <w:r w:rsidRPr="00416E49">
              <w:rPr>
                <w:sz w:val="20"/>
                <w:szCs w:val="20"/>
                <w:lang w:val="sr-Latn-CS"/>
              </w:rPr>
              <w:t>Upoznavanje i usvajanje znanja i vještina iz osnova (re)habilitacije u pedijatriji kod različitih stanja i oboljenja</w:t>
            </w:r>
          </w:p>
        </w:tc>
      </w:tr>
      <w:tr w:rsidR="004023F7" w:rsidRPr="004023F7"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rPr>
                <w:sz w:val="20"/>
                <w:szCs w:val="20"/>
                <w:lang w:val="sr-Latn-CS"/>
              </w:rPr>
            </w:pPr>
            <w:r w:rsidRPr="00380C7D">
              <w:rPr>
                <w:lang w:val="sr-Latn-CS"/>
              </w:rPr>
              <w:t xml:space="preserve">Ime i prezime nastavnika i saradnika: </w:t>
            </w:r>
            <w:r>
              <w:rPr>
                <w:sz w:val="20"/>
                <w:szCs w:val="20"/>
                <w:lang w:val="sr-Latn-CS"/>
              </w:rPr>
              <w:t>prof. dr. Goran Talić, docent; Đurđica Papić Stevanović, predavač visoke škole</w:t>
            </w:r>
          </w:p>
        </w:tc>
      </w:tr>
      <w:tr w:rsidR="004023F7" w:rsidRPr="00380C7D"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380C7D" w:rsidRDefault="004023F7" w:rsidP="00443CB9">
            <w:pPr>
              <w:rPr>
                <w:sz w:val="20"/>
                <w:szCs w:val="20"/>
                <w:lang w:val="sr-Latn-CS"/>
              </w:rPr>
            </w:pPr>
            <w:r w:rsidRPr="00380C7D">
              <w:rPr>
                <w:lang w:val="sr-Latn-CS"/>
              </w:rPr>
              <w:t xml:space="preserve">Metod nastave i savladavanje gradiva: </w:t>
            </w:r>
            <w:r w:rsidRPr="00380C7D">
              <w:rPr>
                <w:sz w:val="20"/>
                <w:szCs w:val="20"/>
                <w:lang w:val="sr-Latn-CS"/>
              </w:rPr>
              <w:t>predavanja; vježbe, izrada seminarskih radova; učenje za kolokvijume i završni ispit.</w:t>
            </w:r>
          </w:p>
        </w:tc>
      </w:tr>
      <w:tr w:rsidR="004023F7" w:rsidRPr="00380C7D" w:rsidTr="00443CB9">
        <w:tc>
          <w:tcPr>
            <w:tcW w:w="9288" w:type="dxa"/>
            <w:gridSpan w:val="12"/>
            <w:tcBorders>
              <w:top w:val="single" w:sz="24" w:space="0" w:color="auto"/>
              <w:left w:val="single" w:sz="24" w:space="0" w:color="auto"/>
              <w:right w:val="single" w:sz="24" w:space="0" w:color="auto"/>
            </w:tcBorders>
          </w:tcPr>
          <w:p w:rsidR="004023F7" w:rsidRPr="00380C7D" w:rsidRDefault="004023F7" w:rsidP="00443CB9">
            <w:pPr>
              <w:rPr>
                <w:lang w:val="sr-Latn-CS"/>
              </w:rPr>
            </w:pPr>
            <w:r w:rsidRPr="00380C7D">
              <w:rPr>
                <w:lang w:val="sr-Latn-CS"/>
              </w:rPr>
              <w:t>Sadržaj predmeta po sedmicama:</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Habilitacija/rehabilitacija. Modeli H/R.Timski rad</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2</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Psihološki aspekti djece sa posebnim potrebama.</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3</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Psihosocijalni aspekt u habilitaciji djece.</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4</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Normalan psihomotorni razvoj.</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5</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Abnormalan psihomotorni razvoj.</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6</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Cerebralna paraliza</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7</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Usporen, ometen psihomotorni razvoj</w:t>
            </w:r>
            <w:r>
              <w:rPr>
                <w:sz w:val="20"/>
                <w:szCs w:val="20"/>
                <w:lang w:val="sr-Latn-CS"/>
              </w:rPr>
              <w:t>.</w:t>
            </w:r>
            <w:r w:rsidRPr="00380C7D">
              <w:rPr>
                <w:sz w:val="20"/>
                <w:szCs w:val="20"/>
                <w:lang w:val="sr-Latn-CS"/>
              </w:rPr>
              <w:t xml:space="preserve"> I parcijalni ispit</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8</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Sy Down, spina bifida, mišićna distrofija</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9</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Povrede mozga i kičmene moždine</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10</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Paraliza  pl.brachialis-a, Torticolis</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11</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Deformiteti kičmenog stuba i grudnog koša.</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12</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Razvojni poremećaj kuka</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13</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Deformiteti koljena, deformiteti stopala.</w:t>
            </w:r>
          </w:p>
        </w:tc>
      </w:tr>
      <w:tr w:rsidR="004023F7" w:rsidRPr="00380C7D"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14</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Mb Perthes, Mb. Sever, Mb. Osgood Schlater; Juvenilini hronični artritis</w:t>
            </w:r>
          </w:p>
        </w:tc>
      </w:tr>
      <w:tr w:rsidR="004023F7" w:rsidRPr="004023F7" w:rsidTr="00443CB9">
        <w:tc>
          <w:tcPr>
            <w:tcW w:w="465" w:type="dxa"/>
            <w:tcBorders>
              <w:left w:val="single" w:sz="24" w:space="0" w:color="auto"/>
              <w:right w:val="single" w:sz="4" w:space="0" w:color="auto"/>
            </w:tcBorders>
          </w:tcPr>
          <w:p w:rsidR="004023F7" w:rsidRPr="00380C7D" w:rsidRDefault="004023F7" w:rsidP="00443CB9">
            <w:pPr>
              <w:jc w:val="center"/>
              <w:rPr>
                <w:sz w:val="20"/>
                <w:szCs w:val="20"/>
                <w:lang w:val="sr-Latn-CS"/>
              </w:rPr>
            </w:pPr>
            <w:r w:rsidRPr="00380C7D">
              <w:rPr>
                <w:sz w:val="20"/>
                <w:szCs w:val="20"/>
                <w:lang w:val="sr-Latn-CS"/>
              </w:rPr>
              <w:t>15</w:t>
            </w:r>
          </w:p>
        </w:tc>
        <w:tc>
          <w:tcPr>
            <w:tcW w:w="8823" w:type="dxa"/>
            <w:gridSpan w:val="11"/>
            <w:tcBorders>
              <w:left w:val="single" w:sz="4" w:space="0" w:color="auto"/>
              <w:right w:val="single" w:sz="24" w:space="0" w:color="auto"/>
            </w:tcBorders>
          </w:tcPr>
          <w:p w:rsidR="004023F7" w:rsidRPr="00380C7D" w:rsidRDefault="004023F7" w:rsidP="00443CB9">
            <w:pPr>
              <w:rPr>
                <w:sz w:val="20"/>
                <w:szCs w:val="20"/>
                <w:lang w:val="sr-Latn-CS"/>
              </w:rPr>
            </w:pPr>
            <w:r w:rsidRPr="00380C7D">
              <w:rPr>
                <w:sz w:val="20"/>
                <w:szCs w:val="20"/>
                <w:lang w:val="sr-Latn-CS"/>
              </w:rPr>
              <w:t>Ortotika i protetika u dječijoj dobi. Respiratorna oboljenja, rehabilitacija. II parcijalni ispit</w:t>
            </w:r>
          </w:p>
        </w:tc>
      </w:tr>
      <w:tr w:rsidR="004023F7" w:rsidRPr="00380C7D" w:rsidTr="00443CB9">
        <w:trPr>
          <w:trHeight w:val="195"/>
        </w:trPr>
        <w:tc>
          <w:tcPr>
            <w:tcW w:w="9288" w:type="dxa"/>
            <w:gridSpan w:val="12"/>
            <w:tcBorders>
              <w:top w:val="single" w:sz="24" w:space="0" w:color="auto"/>
              <w:left w:val="single" w:sz="24" w:space="0" w:color="auto"/>
              <w:bottom w:val="single" w:sz="4" w:space="0" w:color="auto"/>
              <w:right w:val="single" w:sz="24" w:space="0" w:color="auto"/>
            </w:tcBorders>
          </w:tcPr>
          <w:p w:rsidR="004023F7" w:rsidRPr="00380C7D" w:rsidRDefault="004023F7" w:rsidP="00443CB9">
            <w:pPr>
              <w:jc w:val="center"/>
              <w:rPr>
                <w:lang w:val="sr-Latn-CS"/>
              </w:rPr>
            </w:pPr>
            <w:r w:rsidRPr="00380C7D">
              <w:rPr>
                <w:lang w:val="sr-Latn-BA"/>
              </w:rPr>
              <w:t>Opterećenje studenta po predmetu</w:t>
            </w:r>
            <w:r w:rsidRPr="00380C7D">
              <w:rPr>
                <w:sz w:val="20"/>
                <w:szCs w:val="20"/>
                <w:lang w:val="sr-Latn-BA"/>
              </w:rPr>
              <w:t>:</w:t>
            </w:r>
          </w:p>
        </w:tc>
      </w:tr>
      <w:tr w:rsidR="004023F7" w:rsidRPr="00380C7D" w:rsidTr="00443CB9">
        <w:trPr>
          <w:trHeight w:val="1185"/>
        </w:trPr>
        <w:tc>
          <w:tcPr>
            <w:tcW w:w="2535" w:type="dxa"/>
            <w:gridSpan w:val="5"/>
            <w:tcBorders>
              <w:top w:val="single" w:sz="4" w:space="0" w:color="auto"/>
              <w:left w:val="single" w:sz="24" w:space="0" w:color="auto"/>
              <w:bottom w:val="single" w:sz="4" w:space="0" w:color="auto"/>
              <w:right w:val="single" w:sz="4" w:space="0" w:color="auto"/>
            </w:tcBorders>
          </w:tcPr>
          <w:p w:rsidR="004023F7" w:rsidRPr="00380C7D" w:rsidRDefault="004023F7" w:rsidP="00443CB9">
            <w:pPr>
              <w:rPr>
                <w:sz w:val="20"/>
                <w:szCs w:val="20"/>
                <w:lang w:val="sr-Latn-BA"/>
              </w:rPr>
            </w:pPr>
            <w:r w:rsidRPr="00380C7D">
              <w:rPr>
                <w:sz w:val="20"/>
                <w:szCs w:val="20"/>
                <w:lang w:val="sr-Latn-BA"/>
              </w:rPr>
              <w:t>Nedeljno:</w:t>
            </w:r>
          </w:p>
          <w:p w:rsidR="004023F7" w:rsidRPr="00380C7D" w:rsidRDefault="004023F7" w:rsidP="00443CB9">
            <w:pPr>
              <w:rPr>
                <w:sz w:val="20"/>
                <w:szCs w:val="20"/>
                <w:lang w:val="sr-Latn-BA"/>
              </w:rPr>
            </w:pPr>
            <w:r w:rsidRPr="00380C7D">
              <w:rPr>
                <w:sz w:val="20"/>
                <w:szCs w:val="20"/>
                <w:lang w:val="sr-Latn-BA"/>
              </w:rPr>
              <w:t>Kreditni koeficijent:</w:t>
            </w:r>
          </w:p>
          <w:p w:rsidR="004023F7" w:rsidRPr="00380C7D" w:rsidRDefault="004023F7" w:rsidP="00443CB9">
            <w:pPr>
              <w:rPr>
                <w:sz w:val="20"/>
                <w:szCs w:val="20"/>
                <w:lang w:val="sr-Latn-BA"/>
              </w:rPr>
            </w:pPr>
            <w:r w:rsidRPr="00380C7D">
              <w:rPr>
                <w:sz w:val="20"/>
                <w:szCs w:val="20"/>
                <w:lang w:val="sr-Latn-BA"/>
              </w:rPr>
              <w:t>6:30k=(ECTS/30)=0,2</w:t>
            </w:r>
          </w:p>
          <w:p w:rsidR="004023F7" w:rsidRPr="00380C7D" w:rsidRDefault="004023F7" w:rsidP="00443CB9">
            <w:pPr>
              <w:rPr>
                <w:sz w:val="20"/>
                <w:szCs w:val="20"/>
                <w:lang w:val="sr-Latn-BA"/>
              </w:rPr>
            </w:pPr>
          </w:p>
          <w:p w:rsidR="004023F7" w:rsidRPr="00380C7D" w:rsidRDefault="004023F7" w:rsidP="00443CB9">
            <w:pPr>
              <w:rPr>
                <w:sz w:val="20"/>
                <w:szCs w:val="20"/>
                <w:lang w:val="sr-Latn-BA"/>
              </w:rPr>
            </w:pPr>
            <w:r w:rsidRPr="00380C7D">
              <w:rPr>
                <w:sz w:val="20"/>
                <w:szCs w:val="20"/>
                <w:lang w:val="sr-Latn-BA"/>
              </w:rPr>
              <w:t>Nedeljno opterećenje:</w:t>
            </w:r>
          </w:p>
          <w:p w:rsidR="004023F7" w:rsidRPr="00380C7D" w:rsidRDefault="004023F7" w:rsidP="00443CB9">
            <w:pPr>
              <w:rPr>
                <w:lang w:val="sr-Latn-BA"/>
              </w:rPr>
            </w:pPr>
            <w:r w:rsidRPr="00380C7D">
              <w:rPr>
                <w:sz w:val="20"/>
                <w:szCs w:val="20"/>
                <w:lang w:val="sr-Latn-BA"/>
              </w:rPr>
              <w:t>0,2*40=(k*40 sati)=8 sati</w:t>
            </w:r>
          </w:p>
        </w:tc>
        <w:tc>
          <w:tcPr>
            <w:tcW w:w="6753" w:type="dxa"/>
            <w:gridSpan w:val="7"/>
            <w:tcBorders>
              <w:top w:val="single" w:sz="4" w:space="0" w:color="auto"/>
              <w:left w:val="single" w:sz="4" w:space="0" w:color="auto"/>
              <w:bottom w:val="single" w:sz="4" w:space="0" w:color="auto"/>
              <w:right w:val="single" w:sz="24" w:space="0" w:color="auto"/>
            </w:tcBorders>
          </w:tcPr>
          <w:p w:rsidR="004023F7" w:rsidRPr="00380C7D" w:rsidRDefault="004023F7" w:rsidP="00443CB9">
            <w:pPr>
              <w:rPr>
                <w:sz w:val="20"/>
                <w:szCs w:val="20"/>
                <w:lang w:val="sr-Latn-BA"/>
              </w:rPr>
            </w:pPr>
            <w:r w:rsidRPr="00380C7D">
              <w:rPr>
                <w:sz w:val="20"/>
                <w:szCs w:val="20"/>
                <w:lang w:val="sr-Latn-BA"/>
              </w:rPr>
              <w:t>Ukupno opterećenje za predmet:</w:t>
            </w:r>
          </w:p>
          <w:p w:rsidR="004023F7" w:rsidRPr="00380C7D" w:rsidRDefault="004023F7" w:rsidP="00443CB9">
            <w:pPr>
              <w:rPr>
                <w:sz w:val="20"/>
                <w:szCs w:val="20"/>
                <w:lang w:val="sr-Latn-BA"/>
              </w:rPr>
            </w:pPr>
            <w:r w:rsidRPr="00380C7D">
              <w:rPr>
                <w:sz w:val="20"/>
                <w:szCs w:val="20"/>
                <w:lang w:val="sr-Latn-BA"/>
              </w:rPr>
              <w:t xml:space="preserve">             6*30 (ECTS kredita * 30 sati/kredita) = 180 sati</w:t>
            </w:r>
          </w:p>
          <w:p w:rsidR="004023F7" w:rsidRPr="00380C7D" w:rsidRDefault="004023F7" w:rsidP="00443CB9">
            <w:pPr>
              <w:rPr>
                <w:sz w:val="20"/>
                <w:szCs w:val="20"/>
                <w:lang w:val="sr-Latn-BA"/>
              </w:rPr>
            </w:pPr>
          </w:p>
          <w:p w:rsidR="004023F7" w:rsidRPr="00380C7D" w:rsidRDefault="004023F7" w:rsidP="004023F7">
            <w:pPr>
              <w:numPr>
                <w:ilvl w:val="0"/>
                <w:numId w:val="3"/>
              </w:numPr>
              <w:rPr>
                <w:sz w:val="20"/>
                <w:szCs w:val="20"/>
                <w:lang w:val="sr-Latn-BA"/>
              </w:rPr>
            </w:pPr>
            <w:r w:rsidRPr="00380C7D">
              <w:rPr>
                <w:sz w:val="20"/>
                <w:szCs w:val="20"/>
                <w:lang w:val="sr-Latn-BA"/>
              </w:rPr>
              <w:t>Aktivna nastava (predavanje i vježbe): 120 sati</w:t>
            </w:r>
          </w:p>
          <w:p w:rsidR="004023F7" w:rsidRPr="00380C7D" w:rsidRDefault="004023F7" w:rsidP="004023F7">
            <w:pPr>
              <w:numPr>
                <w:ilvl w:val="0"/>
                <w:numId w:val="4"/>
              </w:numPr>
              <w:rPr>
                <w:sz w:val="20"/>
                <w:szCs w:val="20"/>
                <w:lang w:val="sr-Latn-BA"/>
              </w:rPr>
            </w:pPr>
            <w:r w:rsidRPr="00380C7D">
              <w:rPr>
                <w:sz w:val="20"/>
                <w:szCs w:val="20"/>
                <w:lang w:val="sr-Latn-BA"/>
              </w:rPr>
              <w:t>Predavanja 60 sati</w:t>
            </w:r>
          </w:p>
          <w:p w:rsidR="004023F7" w:rsidRPr="00380C7D" w:rsidRDefault="004023F7" w:rsidP="004023F7">
            <w:pPr>
              <w:numPr>
                <w:ilvl w:val="0"/>
                <w:numId w:val="4"/>
              </w:numPr>
              <w:rPr>
                <w:sz w:val="20"/>
                <w:szCs w:val="20"/>
                <w:lang w:val="sr-Latn-BA"/>
              </w:rPr>
            </w:pPr>
            <w:r w:rsidRPr="00380C7D">
              <w:rPr>
                <w:sz w:val="20"/>
                <w:szCs w:val="20"/>
                <w:lang w:val="sr-Latn-BA"/>
              </w:rPr>
              <w:t>Vježbe 60 sati</w:t>
            </w:r>
          </w:p>
          <w:p w:rsidR="004023F7" w:rsidRPr="00380C7D" w:rsidRDefault="004023F7" w:rsidP="00443CB9">
            <w:pPr>
              <w:rPr>
                <w:lang w:val="sr-Latn-CS"/>
              </w:rPr>
            </w:pPr>
            <w:r w:rsidRPr="00380C7D">
              <w:rPr>
                <w:sz w:val="20"/>
                <w:szCs w:val="20"/>
                <w:lang w:val="sr-Latn-BA"/>
              </w:rPr>
              <w:t>Samostalni rad studenta 60 sati</w:t>
            </w:r>
          </w:p>
        </w:tc>
      </w:tr>
      <w:tr w:rsidR="004023F7" w:rsidRPr="00380C7D" w:rsidTr="00443CB9">
        <w:tc>
          <w:tcPr>
            <w:tcW w:w="9288" w:type="dxa"/>
            <w:gridSpan w:val="12"/>
            <w:tcBorders>
              <w:left w:val="single" w:sz="24" w:space="0" w:color="auto"/>
              <w:right w:val="single" w:sz="24" w:space="0" w:color="auto"/>
            </w:tcBorders>
          </w:tcPr>
          <w:p w:rsidR="004023F7" w:rsidRPr="00380C7D" w:rsidRDefault="004023F7" w:rsidP="00443CB9">
            <w:pPr>
              <w:jc w:val="both"/>
              <w:rPr>
                <w:lang w:val="sr-Latn-CS"/>
              </w:rPr>
            </w:pPr>
            <w:r w:rsidRPr="00380C7D">
              <w:rPr>
                <w:lang w:val="sr-Latn-CS"/>
              </w:rPr>
              <w:t xml:space="preserve">Obaveze studenta: </w:t>
            </w:r>
            <w:r w:rsidRPr="00380C7D">
              <w:rPr>
                <w:sz w:val="20"/>
                <w:szCs w:val="20"/>
                <w:lang w:val="sr-Latn-CS"/>
              </w:rPr>
              <w:t>prisustvovanje nastavi, vježbama, učenje i pisanje seminarskih radova, kolokvija, završnog ispita</w:t>
            </w:r>
          </w:p>
        </w:tc>
      </w:tr>
      <w:tr w:rsidR="004023F7" w:rsidRPr="00380C7D" w:rsidTr="00443CB9">
        <w:tc>
          <w:tcPr>
            <w:tcW w:w="9288" w:type="dxa"/>
            <w:gridSpan w:val="12"/>
            <w:tcBorders>
              <w:left w:val="single" w:sz="24" w:space="0" w:color="auto"/>
              <w:right w:val="single" w:sz="24" w:space="0" w:color="auto"/>
            </w:tcBorders>
          </w:tcPr>
          <w:p w:rsidR="004023F7" w:rsidRPr="00380C7D" w:rsidRDefault="004023F7" w:rsidP="00443CB9">
            <w:pPr>
              <w:rPr>
                <w:lang w:val="sr-Latn-CS"/>
              </w:rPr>
            </w:pPr>
            <w:r w:rsidRPr="00380C7D">
              <w:rPr>
                <w:lang w:val="sr-Latn-CS"/>
              </w:rPr>
              <w:t xml:space="preserve">Literatura: </w:t>
            </w:r>
            <w:r w:rsidRPr="00380C7D">
              <w:rPr>
                <w:rStyle w:val="Emphasis"/>
                <w:sz w:val="20"/>
                <w:szCs w:val="20"/>
                <w:lang w:val="sr-Latn-CS"/>
              </w:rPr>
              <w:t>Rehabilitacija dece</w:t>
            </w:r>
            <w:r w:rsidRPr="00380C7D">
              <w:rPr>
                <w:rStyle w:val="st"/>
                <w:sz w:val="20"/>
                <w:szCs w:val="20"/>
                <w:lang w:val="sr-Latn-CS"/>
              </w:rPr>
              <w:t xml:space="preserve"> i </w:t>
            </w:r>
            <w:r w:rsidRPr="00380C7D">
              <w:rPr>
                <w:rStyle w:val="Emphasis"/>
                <w:sz w:val="20"/>
                <w:szCs w:val="20"/>
                <w:lang w:val="sr-Latn-CS"/>
              </w:rPr>
              <w:t>omladine</w:t>
            </w:r>
            <w:r w:rsidRPr="00380C7D">
              <w:rPr>
                <w:rStyle w:val="st"/>
                <w:sz w:val="20"/>
                <w:szCs w:val="20"/>
                <w:lang w:val="sr-Latn-CS"/>
              </w:rPr>
              <w:t xml:space="preserve">. </w:t>
            </w:r>
            <w:r w:rsidRPr="00380C7D">
              <w:rPr>
                <w:rStyle w:val="Emphasis"/>
                <w:sz w:val="20"/>
                <w:szCs w:val="20"/>
                <w:lang w:val="sr-Latn-CS"/>
              </w:rPr>
              <w:t>Kosta Savić</w:t>
            </w:r>
            <w:r w:rsidRPr="00380C7D">
              <w:rPr>
                <w:rStyle w:val="st"/>
                <w:sz w:val="20"/>
                <w:szCs w:val="20"/>
                <w:lang w:val="sr-Latn-CS"/>
              </w:rPr>
              <w:t>. Aleksandra. Mikov. Ortomedics. Novi Sad. 2007</w:t>
            </w:r>
          </w:p>
        </w:tc>
      </w:tr>
      <w:tr w:rsidR="004023F7" w:rsidRPr="004023F7" w:rsidTr="00443CB9">
        <w:tc>
          <w:tcPr>
            <w:tcW w:w="9288" w:type="dxa"/>
            <w:gridSpan w:val="12"/>
            <w:tcBorders>
              <w:left w:val="single" w:sz="24" w:space="0" w:color="auto"/>
              <w:right w:val="single" w:sz="24" w:space="0" w:color="auto"/>
            </w:tcBorders>
          </w:tcPr>
          <w:p w:rsidR="004023F7" w:rsidRPr="00380C7D" w:rsidRDefault="004023F7" w:rsidP="00443CB9">
            <w:pPr>
              <w:rPr>
                <w:lang w:val="sr-Latn-CS"/>
              </w:rPr>
            </w:pPr>
            <w:r w:rsidRPr="00380C7D">
              <w:rPr>
                <w:lang w:val="sr-Latn-CS"/>
              </w:rPr>
              <w:t>Oblici provjere znanja i ocjenjivanje:</w:t>
            </w:r>
          </w:p>
        </w:tc>
      </w:tr>
      <w:tr w:rsidR="004023F7" w:rsidRPr="00380C7D" w:rsidTr="00443CB9">
        <w:tc>
          <w:tcPr>
            <w:tcW w:w="9288" w:type="dxa"/>
            <w:gridSpan w:val="12"/>
            <w:tcBorders>
              <w:left w:val="single" w:sz="24" w:space="0" w:color="auto"/>
              <w:bottom w:val="single" w:sz="24" w:space="0" w:color="auto"/>
              <w:right w:val="single" w:sz="24" w:space="0" w:color="auto"/>
            </w:tcBorders>
          </w:tcPr>
          <w:p w:rsidR="004023F7" w:rsidRPr="00380C7D" w:rsidRDefault="004023F7" w:rsidP="00443CB9">
            <w:pPr>
              <w:rPr>
                <w:lang w:val="sr-Latn-CS"/>
              </w:rPr>
            </w:pPr>
            <w:r w:rsidRPr="00380C7D">
              <w:rPr>
                <w:lang w:val="sr-Latn-CS"/>
              </w:rPr>
              <w:t>Posebna napomena za predmet:</w:t>
            </w:r>
          </w:p>
        </w:tc>
      </w:tr>
    </w:tbl>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pPr w:leftFromText="180" w:rightFromText="180" w:vertAnchor="text" w:tblpY="-6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57"/>
        <w:gridCol w:w="1203"/>
        <w:gridCol w:w="1260"/>
        <w:gridCol w:w="360"/>
        <w:gridCol w:w="900"/>
        <w:gridCol w:w="1020"/>
        <w:gridCol w:w="1020"/>
        <w:gridCol w:w="1338"/>
      </w:tblGrid>
      <w:tr w:rsidR="004023F7" w:rsidRPr="004023F7" w:rsidTr="00443CB9">
        <w:tc>
          <w:tcPr>
            <w:tcW w:w="1368" w:type="dxa"/>
            <w:gridSpan w:val="2"/>
            <w:tcBorders>
              <w:top w:val="single" w:sz="24" w:space="0" w:color="auto"/>
              <w:left w:val="single" w:sz="24" w:space="0" w:color="auto"/>
              <w:bottom w:val="single" w:sz="24" w:space="0" w:color="auto"/>
            </w:tcBorders>
            <w:vAlign w:val="center"/>
          </w:tcPr>
          <w:p w:rsidR="004023F7" w:rsidRPr="000B4103" w:rsidRDefault="004023F7" w:rsidP="00443CB9">
            <w:pPr>
              <w:rPr>
                <w:rFonts w:ascii="Times New Roman" w:hAnsi="Times New Roman"/>
                <w:b w:val="0"/>
                <w:i w:val="0"/>
                <w:lang w:val="sr-Cyrl-BA"/>
              </w:rPr>
            </w:pPr>
            <w:r w:rsidRPr="000B4103">
              <w:rPr>
                <w:rFonts w:ascii="Times New Roman" w:hAnsi="Times New Roman"/>
                <w:b w:val="0"/>
                <w:i w:val="0"/>
                <w:lang w:val="sr-Cyrl-BA"/>
              </w:rPr>
              <w:lastRenderedPageBreak/>
              <w:t>Pun naziv</w:t>
            </w:r>
          </w:p>
        </w:tc>
        <w:tc>
          <w:tcPr>
            <w:tcW w:w="8238" w:type="dxa"/>
            <w:gridSpan w:val="10"/>
            <w:tcBorders>
              <w:top w:val="single" w:sz="24" w:space="0" w:color="auto"/>
              <w:bottom w:val="single" w:sz="24" w:space="0" w:color="auto"/>
              <w:right w:val="single" w:sz="24" w:space="0" w:color="auto"/>
            </w:tcBorders>
          </w:tcPr>
          <w:p w:rsidR="004023F7" w:rsidRPr="00294971" w:rsidRDefault="004023F7" w:rsidP="00443CB9">
            <w:pPr>
              <w:rPr>
                <w:rFonts w:ascii="Times New Roman" w:hAnsi="Times New Roman"/>
                <w:b w:val="0"/>
                <w:i w:val="0"/>
                <w:lang w:val="sr-Cyrl-CS"/>
              </w:rPr>
            </w:pPr>
            <w:r w:rsidRPr="00294971">
              <w:rPr>
                <w:rFonts w:ascii="Times New Roman" w:hAnsi="Times New Roman"/>
                <w:b w:val="0"/>
                <w:i w:val="0"/>
                <w:lang w:val="sr-Latn-CS"/>
              </w:rPr>
              <w:t xml:space="preserve">FIZIOTERAPIJA U REUMATOLOGIJI I GERIJATRIJI </w:t>
            </w:r>
          </w:p>
        </w:tc>
      </w:tr>
      <w:tr w:rsidR="004023F7" w:rsidRPr="000B4103" w:rsidTr="00443CB9">
        <w:tc>
          <w:tcPr>
            <w:tcW w:w="2088" w:type="dxa"/>
            <w:gridSpan w:val="3"/>
            <w:tcBorders>
              <w:top w:val="single" w:sz="24" w:space="0" w:color="auto"/>
              <w:left w:val="single" w:sz="24" w:space="0" w:color="auto"/>
              <w:bottom w:val="single" w:sz="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ECTS</w:t>
            </w:r>
          </w:p>
        </w:tc>
        <w:tc>
          <w:tcPr>
            <w:tcW w:w="3378" w:type="dxa"/>
            <w:gridSpan w:val="3"/>
            <w:tcBorders>
              <w:top w:val="single" w:sz="24" w:space="0" w:color="auto"/>
              <w:left w:val="single" w:sz="12" w:space="0" w:color="auto"/>
              <w:bottom w:val="single" w:sz="4" w:space="0" w:color="auto"/>
              <w:right w:val="single" w:sz="24"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Fond časova (P</w:t>
            </w:r>
            <w:r w:rsidRPr="000B4103">
              <w:rPr>
                <w:rFonts w:ascii="Times New Roman" w:hAnsi="Times New Roman"/>
                <w:b w:val="0"/>
                <w:i w:val="0"/>
                <w:lang w:val="sr-Latn-BA"/>
              </w:rPr>
              <w:t>+K</w:t>
            </w:r>
            <w:r w:rsidRPr="000B4103">
              <w:rPr>
                <w:rFonts w:ascii="Times New Roman" w:hAnsi="Times New Roman"/>
                <w:b w:val="0"/>
                <w:i w:val="0"/>
                <w:lang w:val="sr-Cyrl-BA"/>
              </w:rPr>
              <w:t>L</w:t>
            </w:r>
            <w:r w:rsidRPr="000B4103">
              <w:rPr>
                <w:rFonts w:ascii="Times New Roman" w:hAnsi="Times New Roman"/>
                <w:b w:val="0"/>
                <w:i w:val="0"/>
                <w:lang w:val="sr-Latn-BA"/>
              </w:rPr>
              <w:t>V</w:t>
            </w:r>
            <w:r w:rsidRPr="000B4103">
              <w:rPr>
                <w:rFonts w:ascii="Times New Roman" w:hAnsi="Times New Roman"/>
                <w:b w:val="0"/>
                <w:i w:val="0"/>
                <w:lang w:val="sr-Cyrl-BA"/>
              </w:rPr>
              <w:t>)</w:t>
            </w:r>
          </w:p>
        </w:tc>
      </w:tr>
      <w:tr w:rsidR="004023F7" w:rsidRPr="000B4103" w:rsidTr="00443CB9">
        <w:tc>
          <w:tcPr>
            <w:tcW w:w="2088" w:type="dxa"/>
            <w:gridSpan w:val="3"/>
            <w:tcBorders>
              <w:left w:val="single" w:sz="24" w:space="0" w:color="auto"/>
              <w:bottom w:val="single" w:sz="24" w:space="0" w:color="auto"/>
              <w:right w:val="single" w:sz="12" w:space="0" w:color="auto"/>
            </w:tcBorders>
          </w:tcPr>
          <w:p w:rsidR="004023F7" w:rsidRPr="000B4103" w:rsidRDefault="004023F7" w:rsidP="00443CB9">
            <w:pPr>
              <w:jc w:val="center"/>
              <w:rPr>
                <w:rFonts w:ascii="Times New Roman" w:hAnsi="Times New Roman"/>
                <w:b w:val="0"/>
                <w:i w:val="0"/>
                <w:lang w:val="sr-Cyrl-BA"/>
              </w:rPr>
            </w:pPr>
          </w:p>
        </w:tc>
        <w:tc>
          <w:tcPr>
            <w:tcW w:w="1620" w:type="dxa"/>
            <w:gridSpan w:val="3"/>
            <w:tcBorders>
              <w:left w:val="single" w:sz="12" w:space="0" w:color="auto"/>
              <w:bottom w:val="single" w:sz="2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obavezan</w:t>
            </w:r>
          </w:p>
        </w:tc>
        <w:tc>
          <w:tcPr>
            <w:tcW w:w="1260" w:type="dxa"/>
            <w:tcBorders>
              <w:left w:val="single" w:sz="12" w:space="0" w:color="auto"/>
              <w:bottom w:val="single" w:sz="24" w:space="0" w:color="auto"/>
              <w:right w:val="single" w:sz="12" w:space="0" w:color="auto"/>
            </w:tcBorders>
          </w:tcPr>
          <w:p w:rsidR="004023F7" w:rsidRPr="000B4103" w:rsidRDefault="004023F7" w:rsidP="00443CB9">
            <w:pPr>
              <w:jc w:val="center"/>
              <w:rPr>
                <w:rFonts w:ascii="Times New Roman" w:hAnsi="Times New Roman"/>
                <w:b w:val="0"/>
                <w:i w:val="0"/>
                <w:lang w:val="sr-Latn-BA"/>
              </w:rPr>
            </w:pPr>
            <w:r w:rsidRPr="000B4103">
              <w:rPr>
                <w:rFonts w:ascii="Times New Roman" w:hAnsi="Times New Roman"/>
                <w:b w:val="0"/>
                <w:i w:val="0"/>
                <w:lang w:val="sr-Latn-BA"/>
              </w:rPr>
              <w:t>VII</w:t>
            </w:r>
          </w:p>
        </w:tc>
        <w:tc>
          <w:tcPr>
            <w:tcW w:w="1260" w:type="dxa"/>
            <w:gridSpan w:val="2"/>
            <w:tcBorders>
              <w:left w:val="single" w:sz="12" w:space="0" w:color="auto"/>
              <w:bottom w:val="single" w:sz="24" w:space="0" w:color="auto"/>
              <w:right w:val="single" w:sz="12" w:space="0" w:color="auto"/>
            </w:tcBorders>
          </w:tcPr>
          <w:p w:rsidR="004023F7" w:rsidRPr="000B4103" w:rsidRDefault="004023F7" w:rsidP="00443CB9">
            <w:pPr>
              <w:jc w:val="center"/>
              <w:rPr>
                <w:rFonts w:ascii="Times New Roman" w:hAnsi="Times New Roman"/>
                <w:b w:val="0"/>
                <w:i w:val="0"/>
                <w:lang w:val="sr-Cyrl-BA"/>
              </w:rPr>
            </w:pPr>
            <w:r w:rsidRPr="000B4103">
              <w:rPr>
                <w:rFonts w:ascii="Times New Roman" w:hAnsi="Times New Roman"/>
                <w:b w:val="0"/>
                <w:i w:val="0"/>
                <w:lang w:val="sr-Cyrl-BA"/>
              </w:rPr>
              <w:t>6</w:t>
            </w:r>
          </w:p>
        </w:tc>
        <w:tc>
          <w:tcPr>
            <w:tcW w:w="1020" w:type="dxa"/>
            <w:tcBorders>
              <w:left w:val="single" w:sz="12" w:space="0" w:color="auto"/>
              <w:bottom w:val="single" w:sz="24" w:space="0" w:color="auto"/>
            </w:tcBorders>
          </w:tcPr>
          <w:p w:rsidR="004023F7" w:rsidRPr="000B4103" w:rsidRDefault="004023F7" w:rsidP="00443CB9">
            <w:pPr>
              <w:jc w:val="center"/>
              <w:rPr>
                <w:rFonts w:ascii="Times New Roman" w:hAnsi="Times New Roman"/>
                <w:b w:val="0"/>
                <w:i w:val="0"/>
                <w:lang w:val="sr-Latn-BA"/>
              </w:rPr>
            </w:pPr>
            <w:r w:rsidRPr="000B4103">
              <w:rPr>
                <w:rFonts w:ascii="Times New Roman" w:hAnsi="Times New Roman"/>
                <w:b w:val="0"/>
                <w:i w:val="0"/>
                <w:lang w:val="sr-Latn-BA"/>
              </w:rPr>
              <w:t>2</w:t>
            </w:r>
          </w:p>
        </w:tc>
        <w:tc>
          <w:tcPr>
            <w:tcW w:w="1020" w:type="dxa"/>
            <w:tcBorders>
              <w:bottom w:val="single" w:sz="24" w:space="0" w:color="auto"/>
            </w:tcBorders>
          </w:tcPr>
          <w:p w:rsidR="004023F7" w:rsidRPr="000B4103" w:rsidRDefault="004023F7" w:rsidP="00443CB9">
            <w:pPr>
              <w:jc w:val="center"/>
              <w:rPr>
                <w:rFonts w:ascii="Times New Roman" w:hAnsi="Times New Roman"/>
                <w:b w:val="0"/>
                <w:i w:val="0"/>
                <w:lang w:val="sr-Cyrl-BA"/>
              </w:rPr>
            </w:pPr>
          </w:p>
        </w:tc>
        <w:tc>
          <w:tcPr>
            <w:tcW w:w="1338" w:type="dxa"/>
            <w:tcBorders>
              <w:bottom w:val="single" w:sz="24" w:space="0" w:color="auto"/>
              <w:right w:val="single" w:sz="24" w:space="0" w:color="auto"/>
            </w:tcBorders>
          </w:tcPr>
          <w:p w:rsidR="004023F7" w:rsidRPr="000B4103" w:rsidRDefault="004023F7" w:rsidP="00443CB9">
            <w:pPr>
              <w:jc w:val="center"/>
              <w:rPr>
                <w:rFonts w:ascii="Times New Roman" w:hAnsi="Times New Roman"/>
                <w:b w:val="0"/>
                <w:i w:val="0"/>
                <w:lang w:val="sr-Latn-BA"/>
              </w:rPr>
            </w:pPr>
            <w:r w:rsidRPr="000B4103">
              <w:rPr>
                <w:rFonts w:ascii="Times New Roman" w:hAnsi="Times New Roman"/>
                <w:b w:val="0"/>
                <w:i w:val="0"/>
                <w:lang w:val="sr-Latn-BA"/>
              </w:rPr>
              <w:t>2</w:t>
            </w:r>
          </w:p>
        </w:tc>
      </w:tr>
      <w:tr w:rsidR="004023F7" w:rsidRPr="000B4103" w:rsidTr="00443CB9">
        <w:tc>
          <w:tcPr>
            <w:tcW w:w="2448" w:type="dxa"/>
            <w:gridSpan w:val="4"/>
            <w:tcBorders>
              <w:top w:val="single" w:sz="24" w:space="0" w:color="auto"/>
              <w:left w:val="single" w:sz="24" w:space="0" w:color="auto"/>
              <w:bottom w:val="single" w:sz="24" w:space="0" w:color="auto"/>
            </w:tcBorders>
          </w:tcPr>
          <w:p w:rsidR="004023F7" w:rsidRPr="000B4103" w:rsidRDefault="004023F7" w:rsidP="00443CB9">
            <w:pPr>
              <w:rPr>
                <w:rFonts w:ascii="Times New Roman" w:hAnsi="Times New Roman"/>
                <w:b w:val="0"/>
                <w:i w:val="0"/>
                <w:lang w:val="sr-Cyrl-BA"/>
              </w:rPr>
            </w:pPr>
            <w:r w:rsidRPr="000B4103">
              <w:rPr>
                <w:rFonts w:ascii="Times New Roman" w:hAnsi="Times New Roman"/>
                <w:b w:val="0"/>
                <w:i w:val="0"/>
                <w:lang w:val="sr-Cyrl-BA"/>
              </w:rPr>
              <w:t>Šifra predmeta</w:t>
            </w:r>
          </w:p>
        </w:tc>
        <w:tc>
          <w:tcPr>
            <w:tcW w:w="7158" w:type="dxa"/>
            <w:gridSpan w:val="8"/>
            <w:tcBorders>
              <w:top w:val="single" w:sz="24" w:space="0" w:color="auto"/>
              <w:bottom w:val="single" w:sz="24" w:space="0" w:color="auto"/>
              <w:right w:val="single" w:sz="24" w:space="0" w:color="auto"/>
            </w:tcBorders>
          </w:tcPr>
          <w:p w:rsidR="004023F7" w:rsidRPr="000B4103" w:rsidRDefault="004023F7" w:rsidP="00443CB9">
            <w:pPr>
              <w:rPr>
                <w:rFonts w:ascii="Times New Roman" w:hAnsi="Times New Roman"/>
                <w:b w:val="0"/>
                <w:i w:val="0"/>
                <w:lang w:val="sr-Latn-CS"/>
              </w:rPr>
            </w:pPr>
            <w:r w:rsidRPr="000B4103">
              <w:rPr>
                <w:rFonts w:ascii="Times New Roman" w:hAnsi="Times New Roman"/>
                <w:b w:val="0"/>
                <w:i w:val="0"/>
                <w:lang w:val="sr-Latn-CS"/>
              </w:rPr>
              <w:t>F-33</w:t>
            </w:r>
          </w:p>
        </w:tc>
      </w:tr>
      <w:tr w:rsidR="004023F7" w:rsidRPr="000B4103" w:rsidTr="00443CB9">
        <w:tc>
          <w:tcPr>
            <w:tcW w:w="5328" w:type="dxa"/>
            <w:gridSpan w:val="8"/>
            <w:tcBorders>
              <w:top w:val="single" w:sz="24" w:space="0" w:color="auto"/>
              <w:left w:val="single" w:sz="24" w:space="0" w:color="auto"/>
              <w:bottom w:val="single" w:sz="24" w:space="0" w:color="auto"/>
            </w:tcBorders>
          </w:tcPr>
          <w:p w:rsidR="004023F7" w:rsidRPr="000B4103" w:rsidRDefault="004023F7" w:rsidP="00443CB9">
            <w:pPr>
              <w:rPr>
                <w:rFonts w:ascii="Times New Roman" w:hAnsi="Times New Roman"/>
                <w:b w:val="0"/>
                <w:i w:val="0"/>
                <w:lang w:val="sr-Cyrl-BA"/>
              </w:rPr>
            </w:pPr>
            <w:r w:rsidRPr="000B4103">
              <w:rPr>
                <w:rFonts w:ascii="Times New Roman" w:hAnsi="Times New Roman"/>
                <w:b w:val="0"/>
                <w:i w:val="0"/>
                <w:lang w:val="sr-Cyrl-BA"/>
              </w:rPr>
              <w:t>Školska godina od koje se program realizuje</w:t>
            </w:r>
          </w:p>
        </w:tc>
        <w:tc>
          <w:tcPr>
            <w:tcW w:w="4278" w:type="dxa"/>
            <w:gridSpan w:val="4"/>
            <w:tcBorders>
              <w:top w:val="single" w:sz="24" w:space="0" w:color="auto"/>
              <w:bottom w:val="single" w:sz="24" w:space="0" w:color="auto"/>
              <w:right w:val="single" w:sz="24" w:space="0" w:color="auto"/>
            </w:tcBorders>
          </w:tcPr>
          <w:p w:rsidR="004023F7" w:rsidRPr="00413B41" w:rsidRDefault="004023F7" w:rsidP="00443CB9">
            <w:pPr>
              <w:rPr>
                <w:rFonts w:ascii="Times New Roman" w:hAnsi="Times New Roman"/>
                <w:b w:val="0"/>
                <w:i w:val="0"/>
                <w:lang w:val="sr-Latn-CS"/>
              </w:rPr>
            </w:pPr>
            <w:r w:rsidRPr="00413B41">
              <w:rPr>
                <w:rFonts w:ascii="Times New Roman" w:hAnsi="Times New Roman"/>
                <w:b w:val="0"/>
                <w:i w:val="0"/>
                <w:lang w:val="sr-Cyrl-CS"/>
              </w:rPr>
              <w:t>20</w:t>
            </w:r>
            <w:r>
              <w:rPr>
                <w:rFonts w:ascii="Times New Roman" w:hAnsi="Times New Roman"/>
                <w:b w:val="0"/>
                <w:i w:val="0"/>
                <w:lang w:val="sr-Latn-CS"/>
              </w:rPr>
              <w:t>21</w:t>
            </w:r>
            <w:r w:rsidRPr="00413B41">
              <w:rPr>
                <w:rFonts w:ascii="Times New Roman" w:hAnsi="Times New Roman"/>
                <w:b w:val="0"/>
                <w:i w:val="0"/>
                <w:lang w:val="sr-Cyrl-CS"/>
              </w:rPr>
              <w:t>/</w:t>
            </w:r>
            <w:r>
              <w:rPr>
                <w:rFonts w:ascii="Times New Roman" w:hAnsi="Times New Roman"/>
                <w:b w:val="0"/>
                <w:i w:val="0"/>
                <w:lang w:val="sr-Latn-CS"/>
              </w:rPr>
              <w:t>22</w:t>
            </w:r>
            <w:r w:rsidRPr="00413B41">
              <w:rPr>
                <w:rFonts w:ascii="Times New Roman" w:hAnsi="Times New Roman"/>
                <w:b w:val="0"/>
                <w:i w:val="0"/>
                <w:lang w:val="sr-Cyrl-CS"/>
              </w:rPr>
              <w:t>.</w:t>
            </w:r>
          </w:p>
        </w:tc>
      </w:tr>
      <w:tr w:rsidR="004023F7" w:rsidRPr="000B4103" w:rsidTr="00443CB9">
        <w:tc>
          <w:tcPr>
            <w:tcW w:w="9606" w:type="dxa"/>
            <w:gridSpan w:val="12"/>
            <w:tcBorders>
              <w:top w:val="single" w:sz="24" w:space="0" w:color="auto"/>
              <w:left w:val="single" w:sz="24" w:space="0" w:color="auto"/>
              <w:bottom w:val="single" w:sz="24" w:space="0" w:color="auto"/>
              <w:right w:val="single" w:sz="24" w:space="0" w:color="auto"/>
            </w:tcBorders>
          </w:tcPr>
          <w:p w:rsidR="004023F7" w:rsidRPr="000B4103" w:rsidRDefault="004023F7" w:rsidP="00443CB9">
            <w:pPr>
              <w:rPr>
                <w:rFonts w:ascii="Times New Roman" w:hAnsi="Times New Roman"/>
                <w:b w:val="0"/>
                <w:i w:val="0"/>
                <w:sz w:val="20"/>
                <w:szCs w:val="20"/>
                <w:lang w:val="sr-Latn-CS"/>
              </w:rPr>
            </w:pPr>
            <w:r w:rsidRPr="000B4103">
              <w:rPr>
                <w:rFonts w:ascii="Times New Roman" w:hAnsi="Times New Roman"/>
                <w:b w:val="0"/>
                <w:i w:val="0"/>
                <w:lang w:val="sr-Cyrl-BA"/>
              </w:rPr>
              <w:t>Vrsta i nivo studija, studijski programi:</w:t>
            </w:r>
            <w:r w:rsidRPr="000B4103">
              <w:rPr>
                <w:rFonts w:ascii="Times New Roman" w:hAnsi="Times New Roman"/>
                <w:b w:val="0"/>
                <w:i w:val="0"/>
                <w:lang w:val="sr-Latn-CS"/>
              </w:rPr>
              <w:t xml:space="preserve"> </w:t>
            </w:r>
            <w:r>
              <w:rPr>
                <w:rFonts w:ascii="Times New Roman" w:hAnsi="Times New Roman"/>
                <w:b w:val="0"/>
                <w:i w:val="0"/>
                <w:sz w:val="20"/>
                <w:szCs w:val="20"/>
                <w:lang w:val="sr-Latn-CS"/>
              </w:rPr>
              <w:t>akademski</w:t>
            </w:r>
            <w:r w:rsidRPr="000B4103">
              <w:rPr>
                <w:rFonts w:ascii="Times New Roman" w:hAnsi="Times New Roman"/>
                <w:b w:val="0"/>
                <w:i w:val="0"/>
                <w:sz w:val="20"/>
                <w:szCs w:val="20"/>
                <w:lang w:val="sr-Latn-CS"/>
              </w:rPr>
              <w:t>;</w:t>
            </w:r>
            <w:r w:rsidRPr="000B4103">
              <w:rPr>
                <w:rFonts w:ascii="Times New Roman" w:hAnsi="Times New Roman"/>
                <w:b w:val="0"/>
                <w:i w:val="0"/>
                <w:sz w:val="20"/>
                <w:szCs w:val="20"/>
                <w:lang w:val="sr-Cyrl-BA"/>
              </w:rPr>
              <w:t xml:space="preserve"> </w:t>
            </w:r>
            <w:r w:rsidRPr="000B4103">
              <w:rPr>
                <w:rFonts w:ascii="Times New Roman" w:hAnsi="Times New Roman"/>
                <w:b w:val="0"/>
                <w:i w:val="0"/>
                <w:sz w:val="20"/>
                <w:szCs w:val="20"/>
                <w:lang w:val="sr-Latn-CS"/>
              </w:rPr>
              <w:t>I</w:t>
            </w:r>
            <w:r w:rsidRPr="000B4103">
              <w:rPr>
                <w:rFonts w:ascii="Times New Roman" w:hAnsi="Times New Roman"/>
                <w:b w:val="0"/>
                <w:i w:val="0"/>
                <w:sz w:val="20"/>
                <w:szCs w:val="20"/>
                <w:lang w:val="sr-Cyrl-BA"/>
              </w:rPr>
              <w:t xml:space="preserve"> ciklus</w:t>
            </w:r>
            <w:r w:rsidRPr="000B4103">
              <w:rPr>
                <w:rFonts w:ascii="Times New Roman" w:hAnsi="Times New Roman"/>
                <w:b w:val="0"/>
                <w:i w:val="0"/>
                <w:sz w:val="20"/>
                <w:szCs w:val="20"/>
                <w:lang w:val="sr-Latn-CS"/>
              </w:rPr>
              <w:t xml:space="preserve"> - 240 ECTS; Fizioterapija  </w:t>
            </w:r>
            <w:r w:rsidRPr="000B4103">
              <w:rPr>
                <w:rFonts w:ascii="Times New Roman" w:hAnsi="Times New Roman"/>
                <w:b w:val="0"/>
                <w:i w:val="0"/>
                <w:sz w:val="20"/>
                <w:szCs w:val="20"/>
                <w:lang w:val="sr-Cyrl-BA"/>
              </w:rPr>
              <w:t xml:space="preserve"> </w:t>
            </w:r>
          </w:p>
        </w:tc>
      </w:tr>
      <w:tr w:rsidR="004023F7" w:rsidRPr="000B4103" w:rsidTr="00443CB9">
        <w:tc>
          <w:tcPr>
            <w:tcW w:w="9606" w:type="dxa"/>
            <w:gridSpan w:val="12"/>
            <w:tcBorders>
              <w:top w:val="single" w:sz="24" w:space="0" w:color="auto"/>
              <w:left w:val="single" w:sz="24" w:space="0" w:color="auto"/>
              <w:bottom w:val="single" w:sz="24" w:space="0" w:color="auto"/>
              <w:right w:val="single" w:sz="24" w:space="0" w:color="auto"/>
            </w:tcBorders>
          </w:tcPr>
          <w:p w:rsidR="004023F7" w:rsidRPr="000B4103" w:rsidRDefault="004023F7" w:rsidP="00443CB9">
            <w:pPr>
              <w:rPr>
                <w:rFonts w:ascii="Times New Roman" w:hAnsi="Times New Roman"/>
                <w:b w:val="0"/>
                <w:i w:val="0"/>
                <w:sz w:val="20"/>
                <w:szCs w:val="20"/>
                <w:lang w:val="sr-Latn-CS"/>
              </w:rPr>
            </w:pPr>
            <w:r w:rsidRPr="000B4103">
              <w:rPr>
                <w:rFonts w:ascii="Times New Roman" w:hAnsi="Times New Roman"/>
                <w:b w:val="0"/>
                <w:i w:val="0"/>
                <w:lang w:val="sr-Cyrl-BA"/>
              </w:rPr>
              <w:t>Uslovljenost drugim predmetima:</w:t>
            </w:r>
            <w:r w:rsidRPr="000B4103">
              <w:rPr>
                <w:rFonts w:ascii="Times New Roman" w:hAnsi="Times New Roman"/>
                <w:b w:val="0"/>
                <w:i w:val="0"/>
                <w:lang w:val="sr-Latn-CS"/>
              </w:rPr>
              <w:t xml:space="preserve"> </w:t>
            </w:r>
            <w:r w:rsidRPr="000B4103">
              <w:rPr>
                <w:rFonts w:ascii="Times New Roman" w:hAnsi="Times New Roman"/>
                <w:b w:val="0"/>
                <w:i w:val="0"/>
                <w:lang w:val="sr-Cyrl-BA"/>
              </w:rPr>
              <w:t>nema</w:t>
            </w:r>
          </w:p>
        </w:tc>
      </w:tr>
      <w:tr w:rsidR="004023F7" w:rsidRPr="00413B41" w:rsidTr="00443CB9">
        <w:trPr>
          <w:trHeight w:val="541"/>
        </w:trPr>
        <w:tc>
          <w:tcPr>
            <w:tcW w:w="9606" w:type="dxa"/>
            <w:gridSpan w:val="12"/>
            <w:tcBorders>
              <w:top w:val="single" w:sz="24" w:space="0" w:color="auto"/>
              <w:left w:val="single" w:sz="24" w:space="0" w:color="auto"/>
              <w:bottom w:val="single" w:sz="24" w:space="0" w:color="auto"/>
              <w:right w:val="single" w:sz="24" w:space="0" w:color="auto"/>
            </w:tcBorders>
          </w:tcPr>
          <w:p w:rsidR="004023F7" w:rsidRPr="00B23D28" w:rsidRDefault="004023F7" w:rsidP="00443CB9">
            <w:pPr>
              <w:jc w:val="both"/>
              <w:rPr>
                <w:rFonts w:ascii="Times New Roman" w:hAnsi="Times New Roman"/>
                <w:b w:val="0"/>
                <w:i w:val="0"/>
                <w:sz w:val="20"/>
                <w:szCs w:val="20"/>
                <w:lang w:val="sr-Latn-BA"/>
              </w:rPr>
            </w:pPr>
            <w:r w:rsidRPr="000B4103">
              <w:rPr>
                <w:rFonts w:ascii="Times New Roman" w:hAnsi="Times New Roman"/>
                <w:b w:val="0"/>
                <w:i w:val="0"/>
                <w:lang w:val="sr-Cyrl-BA"/>
              </w:rPr>
              <w:t>Ciljevi izučavanja predmeta:</w:t>
            </w:r>
            <w:r w:rsidRPr="000B4103">
              <w:rPr>
                <w:rFonts w:ascii="Times New Roman" w:hAnsi="Times New Roman"/>
                <w:b w:val="0"/>
                <w:i w:val="0"/>
                <w:lang w:val="sr-Latn-CS"/>
              </w:rPr>
              <w:t xml:space="preserve"> </w:t>
            </w:r>
            <w:r w:rsidRPr="000B4103">
              <w:rPr>
                <w:rFonts w:ascii="Times New Roman" w:hAnsi="Times New Roman"/>
                <w:b w:val="0"/>
                <w:i w:val="0"/>
                <w:sz w:val="20"/>
                <w:szCs w:val="20"/>
                <w:lang w:val="sr-Cyrl-BA"/>
              </w:rPr>
              <w:t>upoznavanje sa fizioterapijskim procedurama u rehabilitaciji reumatoloških oboljenja, akutnih, degenerativnih, kao i specifičnosti rehabilitacije gerijatrijskih pacijenata</w:t>
            </w:r>
          </w:p>
        </w:tc>
      </w:tr>
      <w:tr w:rsidR="004023F7" w:rsidRPr="004023F7" w:rsidTr="00443CB9">
        <w:trPr>
          <w:trHeight w:val="657"/>
        </w:trPr>
        <w:tc>
          <w:tcPr>
            <w:tcW w:w="9606" w:type="dxa"/>
            <w:gridSpan w:val="12"/>
            <w:tcBorders>
              <w:top w:val="single" w:sz="24" w:space="0" w:color="auto"/>
              <w:left w:val="single" w:sz="24" w:space="0" w:color="auto"/>
              <w:bottom w:val="single" w:sz="24" w:space="0" w:color="auto"/>
              <w:right w:val="single" w:sz="24" w:space="0" w:color="auto"/>
            </w:tcBorders>
          </w:tcPr>
          <w:p w:rsidR="004023F7" w:rsidRPr="000B4103" w:rsidRDefault="004023F7" w:rsidP="00443CB9">
            <w:pPr>
              <w:jc w:val="both"/>
              <w:rPr>
                <w:rFonts w:ascii="Times New Roman" w:hAnsi="Times New Roman"/>
                <w:b w:val="0"/>
                <w:i w:val="0"/>
                <w:lang w:val="sr-Cyrl-BA"/>
              </w:rPr>
            </w:pPr>
            <w:r w:rsidRPr="00B23D28">
              <w:rPr>
                <w:rFonts w:ascii="Times New Roman" w:hAnsi="Times New Roman"/>
                <w:i w:val="0"/>
                <w:sz w:val="20"/>
                <w:szCs w:val="20"/>
                <w:lang w:val="sr-Latn-BA"/>
              </w:rPr>
              <w:t>Ishod učenja</w:t>
            </w:r>
            <w:r>
              <w:rPr>
                <w:rFonts w:ascii="Times New Roman" w:hAnsi="Times New Roman"/>
                <w:b w:val="0"/>
                <w:i w:val="0"/>
                <w:sz w:val="20"/>
                <w:szCs w:val="20"/>
                <w:lang w:val="sr-Latn-BA"/>
              </w:rPr>
              <w:t xml:space="preserve"> je usvajanje znanja i vještina iz fizioterapije reumatoloških oboljenja koristeći savremena fizioterapijske procedure, ortoze i pomagala. Osposobljavanje za fizioterapiju gerijatrijskih pacijenata različitih oboljenja i povreda uvažavajući specifičnost starenja</w:t>
            </w:r>
          </w:p>
        </w:tc>
      </w:tr>
      <w:tr w:rsidR="004023F7" w:rsidRPr="004023F7" w:rsidTr="00443CB9">
        <w:tc>
          <w:tcPr>
            <w:tcW w:w="9606" w:type="dxa"/>
            <w:gridSpan w:val="12"/>
            <w:tcBorders>
              <w:top w:val="single" w:sz="24" w:space="0" w:color="auto"/>
              <w:left w:val="single" w:sz="24" w:space="0" w:color="auto"/>
              <w:bottom w:val="single" w:sz="24" w:space="0" w:color="auto"/>
              <w:right w:val="single" w:sz="24" w:space="0" w:color="auto"/>
            </w:tcBorders>
          </w:tcPr>
          <w:p w:rsidR="004023F7" w:rsidRPr="00C4623C" w:rsidRDefault="004023F7" w:rsidP="00443CB9">
            <w:pPr>
              <w:rPr>
                <w:rFonts w:ascii="Times New Roman" w:hAnsi="Times New Roman"/>
                <w:b w:val="0"/>
                <w:i w:val="0"/>
                <w:sz w:val="20"/>
                <w:szCs w:val="20"/>
                <w:lang w:val="sr-Latn-BA"/>
              </w:rPr>
            </w:pPr>
            <w:r w:rsidRPr="000B4103">
              <w:rPr>
                <w:rFonts w:ascii="Times New Roman" w:hAnsi="Times New Roman"/>
                <w:b w:val="0"/>
                <w:i w:val="0"/>
                <w:lang w:val="sr-Cyrl-BA"/>
              </w:rPr>
              <w:t>Ime i prezime nastavnika i saradnika:</w:t>
            </w:r>
            <w:r w:rsidRPr="000B4103">
              <w:rPr>
                <w:rFonts w:ascii="Times New Roman" w:hAnsi="Times New Roman"/>
                <w:b w:val="0"/>
                <w:i w:val="0"/>
                <w:lang w:val="sr-Latn-CS"/>
              </w:rPr>
              <w:t xml:space="preserve"> </w:t>
            </w:r>
            <w:r>
              <w:rPr>
                <w:rFonts w:ascii="Times New Roman" w:hAnsi="Times New Roman"/>
                <w:b w:val="0"/>
                <w:i w:val="0"/>
                <w:sz w:val="20"/>
                <w:szCs w:val="20"/>
                <w:lang w:val="sr-Latn-BA"/>
              </w:rPr>
              <w:t xml:space="preserve"> Tamara Popović, docent; Dragana Sredić Cartes, predavač visoke škole ; Dragomir Mandić, dipl.fizioterapeut</w:t>
            </w:r>
          </w:p>
        </w:tc>
      </w:tr>
      <w:tr w:rsidR="004023F7" w:rsidRPr="004023F7" w:rsidTr="00443CB9">
        <w:tc>
          <w:tcPr>
            <w:tcW w:w="9606" w:type="dxa"/>
            <w:gridSpan w:val="12"/>
            <w:tcBorders>
              <w:top w:val="single" w:sz="24" w:space="0" w:color="auto"/>
              <w:left w:val="single" w:sz="24" w:space="0" w:color="auto"/>
              <w:bottom w:val="single" w:sz="24" w:space="0" w:color="auto"/>
              <w:right w:val="single" w:sz="24" w:space="0" w:color="auto"/>
            </w:tcBorders>
          </w:tcPr>
          <w:p w:rsidR="004023F7" w:rsidRPr="000B4103" w:rsidRDefault="004023F7" w:rsidP="00443CB9">
            <w:pPr>
              <w:jc w:val="both"/>
              <w:rPr>
                <w:rFonts w:ascii="Times New Roman" w:hAnsi="Times New Roman"/>
                <w:b w:val="0"/>
                <w:i w:val="0"/>
                <w:sz w:val="20"/>
                <w:szCs w:val="20"/>
                <w:lang w:val="sr-Latn-CS"/>
              </w:rPr>
            </w:pPr>
            <w:r w:rsidRPr="000B4103">
              <w:rPr>
                <w:rFonts w:ascii="Times New Roman" w:hAnsi="Times New Roman"/>
                <w:b w:val="0"/>
                <w:i w:val="0"/>
                <w:lang w:val="sr-Cyrl-BA"/>
              </w:rPr>
              <w:t xml:space="preserve">Metod nastave i savladavanje gradiva: </w:t>
            </w:r>
            <w:r w:rsidRPr="000B4103">
              <w:rPr>
                <w:rFonts w:ascii="Times New Roman" w:hAnsi="Times New Roman"/>
                <w:b w:val="0"/>
                <w:i w:val="0"/>
                <w:sz w:val="20"/>
                <w:szCs w:val="20"/>
                <w:lang w:val="sr-Cyrl-CS"/>
              </w:rPr>
              <w:t>predavanja;</w:t>
            </w:r>
            <w:r w:rsidRPr="000B4103">
              <w:rPr>
                <w:rFonts w:ascii="Times New Roman" w:hAnsi="Times New Roman"/>
                <w:b w:val="0"/>
                <w:i w:val="0"/>
                <w:sz w:val="20"/>
                <w:szCs w:val="20"/>
                <w:lang w:val="sr-Latn-CS"/>
              </w:rPr>
              <w:t xml:space="preserve"> </w:t>
            </w:r>
            <w:r w:rsidRPr="000B4103">
              <w:rPr>
                <w:rFonts w:ascii="Times New Roman" w:hAnsi="Times New Roman"/>
                <w:b w:val="0"/>
                <w:i w:val="0"/>
                <w:sz w:val="20"/>
                <w:szCs w:val="20"/>
                <w:lang w:val="sr-Cyrl-CS"/>
              </w:rPr>
              <w:t>vježbe</w:t>
            </w:r>
            <w:r w:rsidRPr="000B4103">
              <w:rPr>
                <w:rFonts w:ascii="Times New Roman" w:hAnsi="Times New Roman"/>
                <w:b w:val="0"/>
                <w:i w:val="0"/>
                <w:sz w:val="20"/>
                <w:szCs w:val="20"/>
                <w:lang w:val="sr-Latn-CS"/>
              </w:rPr>
              <w:t>,</w:t>
            </w:r>
            <w:r w:rsidRPr="000B4103">
              <w:rPr>
                <w:rFonts w:ascii="Times New Roman" w:hAnsi="Times New Roman"/>
                <w:b w:val="0"/>
                <w:i w:val="0"/>
                <w:sz w:val="20"/>
                <w:szCs w:val="20"/>
                <w:lang w:val="sr-Cyrl-CS"/>
              </w:rPr>
              <w:t xml:space="preserve"> izrada seminarskih radova; učenje za kolokvijume i završni ispit.</w:t>
            </w:r>
          </w:p>
        </w:tc>
      </w:tr>
      <w:tr w:rsidR="004023F7" w:rsidRPr="000B4103" w:rsidTr="00443CB9">
        <w:tc>
          <w:tcPr>
            <w:tcW w:w="9606" w:type="dxa"/>
            <w:gridSpan w:val="12"/>
            <w:tcBorders>
              <w:top w:val="single" w:sz="24" w:space="0" w:color="auto"/>
              <w:left w:val="single" w:sz="24" w:space="0" w:color="auto"/>
              <w:right w:val="single" w:sz="24" w:space="0" w:color="auto"/>
            </w:tcBorders>
          </w:tcPr>
          <w:p w:rsidR="004023F7" w:rsidRPr="000B4103" w:rsidRDefault="004023F7" w:rsidP="00443CB9">
            <w:pPr>
              <w:rPr>
                <w:rFonts w:ascii="Times New Roman" w:hAnsi="Times New Roman"/>
                <w:b w:val="0"/>
                <w:i w:val="0"/>
                <w:lang w:val="sr-Cyrl-BA"/>
              </w:rPr>
            </w:pPr>
            <w:r w:rsidRPr="000B4103">
              <w:rPr>
                <w:rFonts w:ascii="Times New Roman" w:hAnsi="Times New Roman"/>
                <w:b w:val="0"/>
                <w:i w:val="0"/>
                <w:lang w:val="sr-Cyrl-BA"/>
              </w:rPr>
              <w:t>Sadržaj predmeta po sedmicama:</w:t>
            </w:r>
          </w:p>
        </w:tc>
      </w:tr>
      <w:tr w:rsidR="004023F7" w:rsidRPr="000B4103"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1</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CS"/>
              </w:rPr>
            </w:pPr>
            <w:r w:rsidRPr="000B4103">
              <w:rPr>
                <w:rFonts w:ascii="Times New Roman" w:hAnsi="Times New Roman"/>
                <w:b w:val="0"/>
                <w:i w:val="0"/>
                <w:sz w:val="20"/>
                <w:szCs w:val="20"/>
                <w:lang w:val="sr-Cyrl-CS"/>
              </w:rPr>
              <w:t>Pregled reumatskog bolesnika, mjerenja i funkcionalna ispitivanja bolesnika. Načešći testovi u reumatologiji. Uloga fizioterapeuta</w:t>
            </w:r>
          </w:p>
        </w:tc>
      </w:tr>
      <w:tr w:rsidR="004023F7" w:rsidRPr="000B4103"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2</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Specifičnosti fizioterapijskog procesa kod osoba sa ankilozantnim spondilitisom.</w:t>
            </w:r>
          </w:p>
        </w:tc>
      </w:tr>
      <w:tr w:rsidR="004023F7" w:rsidRPr="004023F7"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3</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Specifičnosti fizioterapijskog procesa kod osoba sa reumatoidnim artritisom.</w:t>
            </w:r>
          </w:p>
        </w:tc>
      </w:tr>
      <w:tr w:rsidR="004023F7" w:rsidRPr="004023F7"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4</w:t>
            </w:r>
          </w:p>
        </w:tc>
        <w:tc>
          <w:tcPr>
            <w:tcW w:w="9141" w:type="dxa"/>
            <w:gridSpan w:val="11"/>
            <w:tcBorders>
              <w:left w:val="single" w:sz="4" w:space="0" w:color="auto"/>
              <w:right w:val="single" w:sz="24" w:space="0" w:color="auto"/>
            </w:tcBorders>
          </w:tcPr>
          <w:p w:rsidR="004023F7" w:rsidRPr="00EF36BF"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Cyrl-BA"/>
              </w:rPr>
              <w:t xml:space="preserve">Specifičnosti fizioterapijskog procesa kod osoba sa </w:t>
            </w:r>
            <w:r>
              <w:rPr>
                <w:rFonts w:ascii="Times New Roman" w:hAnsi="Times New Roman"/>
                <w:b w:val="0"/>
                <w:i w:val="0"/>
                <w:sz w:val="20"/>
                <w:szCs w:val="20"/>
                <w:lang w:val="sr-Latn-BA"/>
              </w:rPr>
              <w:t>degenerativnim reumatizmom, koksartrozom, gonartrozom, lumbalnim i cervikalnim sindromom</w:t>
            </w:r>
          </w:p>
        </w:tc>
      </w:tr>
      <w:tr w:rsidR="004023F7" w:rsidRPr="004023F7"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6</w:t>
            </w:r>
          </w:p>
        </w:tc>
        <w:tc>
          <w:tcPr>
            <w:tcW w:w="9141" w:type="dxa"/>
            <w:gridSpan w:val="11"/>
            <w:tcBorders>
              <w:left w:val="single" w:sz="4" w:space="0" w:color="auto"/>
              <w:right w:val="single" w:sz="24" w:space="0" w:color="auto"/>
            </w:tcBorders>
          </w:tcPr>
          <w:p w:rsidR="004023F7" w:rsidRPr="00EF36BF" w:rsidRDefault="004023F7" w:rsidP="00443CB9">
            <w:pPr>
              <w:rPr>
                <w:rFonts w:ascii="Times New Roman" w:hAnsi="Times New Roman"/>
                <w:b w:val="0"/>
                <w:i w:val="0"/>
                <w:sz w:val="20"/>
                <w:szCs w:val="20"/>
                <w:lang w:val="sr-Latn-BA"/>
              </w:rPr>
            </w:pPr>
            <w:r>
              <w:rPr>
                <w:rFonts w:ascii="Times New Roman" w:hAnsi="Times New Roman"/>
                <w:b w:val="0"/>
                <w:i w:val="0"/>
                <w:sz w:val="20"/>
                <w:szCs w:val="20"/>
                <w:lang w:val="sr-Latn-BA"/>
              </w:rPr>
              <w:t>Fizioterapija kod vanzglobnog reumatizma, fibromialgije</w:t>
            </w:r>
          </w:p>
        </w:tc>
      </w:tr>
      <w:tr w:rsidR="004023F7" w:rsidRPr="004023F7"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7</w:t>
            </w:r>
          </w:p>
        </w:tc>
        <w:tc>
          <w:tcPr>
            <w:tcW w:w="9141" w:type="dxa"/>
            <w:gridSpan w:val="11"/>
            <w:tcBorders>
              <w:left w:val="single" w:sz="4" w:space="0" w:color="auto"/>
              <w:right w:val="single" w:sz="24" w:space="0" w:color="auto"/>
            </w:tcBorders>
          </w:tcPr>
          <w:p w:rsidR="004023F7" w:rsidRPr="00EF36BF"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Cyrl-BA"/>
              </w:rPr>
              <w:t xml:space="preserve">Specifičnosti fizioterapijskog procesa </w:t>
            </w:r>
            <w:r>
              <w:rPr>
                <w:rFonts w:ascii="Times New Roman" w:hAnsi="Times New Roman"/>
                <w:b w:val="0"/>
                <w:i w:val="0"/>
                <w:sz w:val="20"/>
                <w:szCs w:val="20"/>
                <w:lang w:val="sr-Latn-BA"/>
              </w:rPr>
              <w:t>sa osteoporozom, Rizik za padove i testovi za procjenu rizika za pad</w:t>
            </w:r>
          </w:p>
        </w:tc>
      </w:tr>
      <w:tr w:rsidR="004023F7" w:rsidRPr="000B4103"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8</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Pr>
                <w:rFonts w:ascii="Times New Roman" w:hAnsi="Times New Roman"/>
                <w:b w:val="0"/>
                <w:i w:val="0"/>
                <w:sz w:val="20"/>
                <w:szCs w:val="20"/>
                <w:lang w:val="sr-Latn-BA"/>
              </w:rPr>
              <w:t xml:space="preserve">Kolokvij </w:t>
            </w:r>
          </w:p>
        </w:tc>
      </w:tr>
      <w:tr w:rsidR="004023F7" w:rsidRPr="00BD1507" w:rsidTr="00443CB9">
        <w:tc>
          <w:tcPr>
            <w:tcW w:w="465" w:type="dxa"/>
            <w:tcBorders>
              <w:left w:val="single" w:sz="24" w:space="0" w:color="auto"/>
              <w:right w:val="single" w:sz="4" w:space="0" w:color="auto"/>
            </w:tcBorders>
          </w:tcPr>
          <w:p w:rsidR="004023F7" w:rsidRPr="000B4103" w:rsidRDefault="004023F7" w:rsidP="00443CB9">
            <w:pPr>
              <w:jc w:val="center"/>
              <w:rPr>
                <w:rFonts w:ascii="Times New Roman" w:hAnsi="Times New Roman"/>
                <w:b w:val="0"/>
                <w:i w:val="0"/>
                <w:sz w:val="20"/>
                <w:szCs w:val="20"/>
                <w:lang w:val="sr-Cyrl-BA"/>
              </w:rPr>
            </w:pPr>
            <w:r w:rsidRPr="000B4103">
              <w:rPr>
                <w:rFonts w:ascii="Times New Roman" w:hAnsi="Times New Roman"/>
                <w:b w:val="0"/>
                <w:i w:val="0"/>
                <w:sz w:val="20"/>
                <w:szCs w:val="20"/>
                <w:lang w:val="sr-Cyrl-BA"/>
              </w:rPr>
              <w:t>9</w:t>
            </w:r>
          </w:p>
        </w:tc>
        <w:tc>
          <w:tcPr>
            <w:tcW w:w="9141" w:type="dxa"/>
            <w:gridSpan w:val="11"/>
            <w:tcBorders>
              <w:left w:val="single" w:sz="4" w:space="0" w:color="auto"/>
              <w:right w:val="single" w:sz="24" w:space="0" w:color="auto"/>
            </w:tcBorders>
          </w:tcPr>
          <w:p w:rsidR="004023F7" w:rsidRPr="00EF36BF"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Cyrl-BA"/>
              </w:rPr>
              <w:t xml:space="preserve">Specifičnosti </w:t>
            </w:r>
            <w:r>
              <w:rPr>
                <w:rFonts w:ascii="Times New Roman" w:hAnsi="Times New Roman"/>
                <w:b w:val="0"/>
                <w:i w:val="0"/>
                <w:sz w:val="20"/>
                <w:szCs w:val="20"/>
                <w:lang w:val="sr-Latn-BA"/>
              </w:rPr>
              <w:t xml:space="preserve">starenja i testovi za gerijatrijsku procjenu </w:t>
            </w:r>
          </w:p>
        </w:tc>
      </w:tr>
      <w:tr w:rsidR="004023F7" w:rsidRPr="004023F7" w:rsidTr="00443CB9">
        <w:tc>
          <w:tcPr>
            <w:tcW w:w="465" w:type="dxa"/>
            <w:tcBorders>
              <w:left w:val="single" w:sz="24" w:space="0" w:color="auto"/>
              <w:right w:val="single" w:sz="4" w:space="0" w:color="auto"/>
            </w:tcBorders>
          </w:tcPr>
          <w:p w:rsidR="004023F7" w:rsidRPr="00EF36BF" w:rsidRDefault="004023F7" w:rsidP="00443CB9">
            <w:pPr>
              <w:jc w:val="center"/>
              <w:rPr>
                <w:rFonts w:ascii="Times New Roman" w:hAnsi="Times New Roman"/>
                <w:b w:val="0"/>
                <w:i w:val="0"/>
                <w:sz w:val="20"/>
                <w:szCs w:val="20"/>
                <w:lang w:val="sr-Latn-BA"/>
              </w:rPr>
            </w:pPr>
            <w:r w:rsidRPr="000B4103">
              <w:rPr>
                <w:rFonts w:ascii="Times New Roman" w:hAnsi="Times New Roman"/>
                <w:b w:val="0"/>
                <w:i w:val="0"/>
                <w:sz w:val="20"/>
                <w:szCs w:val="20"/>
                <w:lang w:val="sr-Cyrl-BA"/>
              </w:rPr>
              <w:t>1</w:t>
            </w:r>
            <w:r>
              <w:rPr>
                <w:rFonts w:ascii="Times New Roman" w:hAnsi="Times New Roman"/>
                <w:b w:val="0"/>
                <w:i w:val="0"/>
                <w:sz w:val="20"/>
                <w:szCs w:val="20"/>
                <w:lang w:val="sr-Latn-BA"/>
              </w:rPr>
              <w:t>1</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Specifičnosti rehabilitacije gerijatrijskih pacijenata sa neurološkim oboljenjima</w:t>
            </w:r>
          </w:p>
        </w:tc>
      </w:tr>
      <w:tr w:rsidR="004023F7" w:rsidRPr="004023F7" w:rsidTr="00443CB9">
        <w:tc>
          <w:tcPr>
            <w:tcW w:w="465" w:type="dxa"/>
            <w:tcBorders>
              <w:left w:val="single" w:sz="24" w:space="0" w:color="auto"/>
              <w:right w:val="single" w:sz="4" w:space="0" w:color="auto"/>
            </w:tcBorders>
          </w:tcPr>
          <w:p w:rsidR="004023F7" w:rsidRPr="00EF36BF" w:rsidRDefault="004023F7" w:rsidP="00443CB9">
            <w:pPr>
              <w:jc w:val="center"/>
              <w:rPr>
                <w:rFonts w:ascii="Times New Roman" w:hAnsi="Times New Roman"/>
                <w:b w:val="0"/>
                <w:i w:val="0"/>
                <w:sz w:val="20"/>
                <w:szCs w:val="20"/>
                <w:lang w:val="sr-Latn-BA"/>
              </w:rPr>
            </w:pPr>
            <w:r w:rsidRPr="000B4103">
              <w:rPr>
                <w:rFonts w:ascii="Times New Roman" w:hAnsi="Times New Roman"/>
                <w:b w:val="0"/>
                <w:i w:val="0"/>
                <w:sz w:val="20"/>
                <w:szCs w:val="20"/>
                <w:lang w:val="sr-Cyrl-BA"/>
              </w:rPr>
              <w:t>1</w:t>
            </w:r>
            <w:r>
              <w:rPr>
                <w:rFonts w:ascii="Times New Roman" w:hAnsi="Times New Roman"/>
                <w:b w:val="0"/>
                <w:i w:val="0"/>
                <w:sz w:val="20"/>
                <w:szCs w:val="20"/>
                <w:lang w:val="sr-Latn-BA"/>
              </w:rPr>
              <w:t>2</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Karakteristike biomehaničkih poremećaja te primjena ortoza i drugih adaptivnih i zaštitnih sredstava u savladavanju aktivnosti svakodnevnog života kod reumatoloških bolesnika.</w:t>
            </w:r>
          </w:p>
        </w:tc>
      </w:tr>
      <w:tr w:rsidR="004023F7" w:rsidRPr="00BD1507" w:rsidTr="00443CB9">
        <w:tc>
          <w:tcPr>
            <w:tcW w:w="465" w:type="dxa"/>
            <w:tcBorders>
              <w:left w:val="single" w:sz="24" w:space="0" w:color="auto"/>
              <w:right w:val="single" w:sz="4" w:space="0" w:color="auto"/>
            </w:tcBorders>
          </w:tcPr>
          <w:p w:rsidR="004023F7" w:rsidRPr="00EF36BF" w:rsidRDefault="004023F7" w:rsidP="00443CB9">
            <w:pPr>
              <w:jc w:val="center"/>
              <w:rPr>
                <w:rFonts w:ascii="Times New Roman" w:hAnsi="Times New Roman"/>
                <w:b w:val="0"/>
                <w:i w:val="0"/>
                <w:sz w:val="20"/>
                <w:szCs w:val="20"/>
                <w:lang w:val="sr-Latn-BA"/>
              </w:rPr>
            </w:pPr>
            <w:r w:rsidRPr="000B4103">
              <w:rPr>
                <w:rFonts w:ascii="Times New Roman" w:hAnsi="Times New Roman"/>
                <w:b w:val="0"/>
                <w:i w:val="0"/>
                <w:sz w:val="20"/>
                <w:szCs w:val="20"/>
                <w:lang w:val="sr-Cyrl-BA"/>
              </w:rPr>
              <w:t>1</w:t>
            </w:r>
            <w:r>
              <w:rPr>
                <w:rFonts w:ascii="Times New Roman" w:hAnsi="Times New Roman"/>
                <w:b w:val="0"/>
                <w:i w:val="0"/>
                <w:sz w:val="20"/>
                <w:szCs w:val="20"/>
                <w:lang w:val="sr-Latn-BA"/>
              </w:rPr>
              <w:t>3</w:t>
            </w:r>
          </w:p>
        </w:tc>
        <w:tc>
          <w:tcPr>
            <w:tcW w:w="9141" w:type="dxa"/>
            <w:gridSpan w:val="11"/>
            <w:tcBorders>
              <w:left w:val="single" w:sz="4" w:space="0" w:color="auto"/>
              <w:right w:val="single" w:sz="24" w:space="0" w:color="auto"/>
            </w:tcBorders>
          </w:tcPr>
          <w:p w:rsidR="004023F7" w:rsidRPr="00F7587D" w:rsidRDefault="004023F7" w:rsidP="00443CB9">
            <w:pPr>
              <w:rPr>
                <w:rFonts w:ascii="Times New Roman" w:hAnsi="Times New Roman"/>
                <w:b w:val="0"/>
                <w:i w:val="0"/>
                <w:sz w:val="20"/>
                <w:szCs w:val="20"/>
                <w:lang w:val="sr-Latn-BA"/>
              </w:rPr>
            </w:pPr>
            <w:r>
              <w:rPr>
                <w:rFonts w:ascii="Times New Roman" w:hAnsi="Times New Roman"/>
                <w:b w:val="0"/>
                <w:i w:val="0"/>
                <w:sz w:val="20"/>
                <w:szCs w:val="20"/>
                <w:lang w:val="sr-Latn-BA"/>
              </w:rPr>
              <w:t xml:space="preserve">Fizioterapija kod demencija </w:t>
            </w:r>
          </w:p>
        </w:tc>
      </w:tr>
      <w:tr w:rsidR="004023F7" w:rsidRPr="004023F7" w:rsidTr="00443CB9">
        <w:tc>
          <w:tcPr>
            <w:tcW w:w="465" w:type="dxa"/>
            <w:tcBorders>
              <w:left w:val="single" w:sz="24" w:space="0" w:color="auto"/>
              <w:right w:val="single" w:sz="4" w:space="0" w:color="auto"/>
            </w:tcBorders>
          </w:tcPr>
          <w:p w:rsidR="004023F7" w:rsidRPr="00EF36BF" w:rsidRDefault="004023F7" w:rsidP="00443CB9">
            <w:pPr>
              <w:jc w:val="center"/>
              <w:rPr>
                <w:rFonts w:ascii="Times New Roman" w:hAnsi="Times New Roman"/>
                <w:b w:val="0"/>
                <w:i w:val="0"/>
                <w:sz w:val="20"/>
                <w:szCs w:val="20"/>
                <w:lang w:val="sr-Latn-BA"/>
              </w:rPr>
            </w:pPr>
            <w:r w:rsidRPr="000B4103">
              <w:rPr>
                <w:rFonts w:ascii="Times New Roman" w:hAnsi="Times New Roman"/>
                <w:b w:val="0"/>
                <w:i w:val="0"/>
                <w:sz w:val="20"/>
                <w:szCs w:val="20"/>
                <w:lang w:val="sr-Cyrl-BA"/>
              </w:rPr>
              <w:t>1</w:t>
            </w:r>
            <w:r>
              <w:rPr>
                <w:rFonts w:ascii="Times New Roman" w:hAnsi="Times New Roman"/>
                <w:b w:val="0"/>
                <w:i w:val="0"/>
                <w:sz w:val="20"/>
                <w:szCs w:val="20"/>
                <w:lang w:val="sr-Latn-BA"/>
              </w:rPr>
              <w:t>4</w:t>
            </w:r>
          </w:p>
        </w:tc>
        <w:tc>
          <w:tcPr>
            <w:tcW w:w="9141" w:type="dxa"/>
            <w:gridSpan w:val="11"/>
            <w:tcBorders>
              <w:left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Specifičnosti  rehabilitacije gerijatrijskog paci</w:t>
            </w:r>
            <w:r>
              <w:rPr>
                <w:rFonts w:ascii="Times New Roman" w:hAnsi="Times New Roman"/>
                <w:b w:val="0"/>
                <w:i w:val="0"/>
                <w:sz w:val="20"/>
                <w:szCs w:val="20"/>
                <w:lang w:val="sr-Cyrl-BA"/>
              </w:rPr>
              <w:t>jenta nakon povreda mekih tkiva</w:t>
            </w:r>
            <w:r>
              <w:rPr>
                <w:rFonts w:ascii="Times New Roman" w:hAnsi="Times New Roman"/>
                <w:b w:val="0"/>
                <w:i w:val="0"/>
                <w:sz w:val="20"/>
                <w:szCs w:val="20"/>
                <w:lang w:val="sr-Latn-BA"/>
              </w:rPr>
              <w:t xml:space="preserve"> i </w:t>
            </w:r>
            <w:r w:rsidRPr="000B4103">
              <w:rPr>
                <w:rFonts w:ascii="Times New Roman" w:hAnsi="Times New Roman"/>
                <w:b w:val="0"/>
                <w:i w:val="0"/>
                <w:sz w:val="20"/>
                <w:szCs w:val="20"/>
                <w:lang w:val="sr-Cyrl-BA"/>
              </w:rPr>
              <w:t xml:space="preserve"> preloma </w:t>
            </w:r>
          </w:p>
        </w:tc>
      </w:tr>
      <w:tr w:rsidR="004023F7" w:rsidRPr="004023F7" w:rsidTr="00443CB9">
        <w:tc>
          <w:tcPr>
            <w:tcW w:w="465" w:type="dxa"/>
            <w:tcBorders>
              <w:left w:val="single" w:sz="24" w:space="0" w:color="auto"/>
              <w:bottom w:val="single" w:sz="4" w:space="0" w:color="auto"/>
              <w:right w:val="single" w:sz="4" w:space="0" w:color="auto"/>
            </w:tcBorders>
          </w:tcPr>
          <w:p w:rsidR="004023F7" w:rsidRPr="00EF36BF" w:rsidRDefault="004023F7" w:rsidP="00443CB9">
            <w:pPr>
              <w:jc w:val="center"/>
              <w:rPr>
                <w:rFonts w:ascii="Times New Roman" w:hAnsi="Times New Roman"/>
                <w:b w:val="0"/>
                <w:i w:val="0"/>
                <w:sz w:val="20"/>
                <w:szCs w:val="20"/>
                <w:lang w:val="sr-Latn-BA"/>
              </w:rPr>
            </w:pPr>
            <w:r w:rsidRPr="000B4103">
              <w:rPr>
                <w:rFonts w:ascii="Times New Roman" w:hAnsi="Times New Roman"/>
                <w:b w:val="0"/>
                <w:i w:val="0"/>
                <w:sz w:val="20"/>
                <w:szCs w:val="20"/>
                <w:lang w:val="sr-Cyrl-BA"/>
              </w:rPr>
              <w:t>1</w:t>
            </w:r>
            <w:r>
              <w:rPr>
                <w:rFonts w:ascii="Times New Roman" w:hAnsi="Times New Roman"/>
                <w:b w:val="0"/>
                <w:i w:val="0"/>
                <w:sz w:val="20"/>
                <w:szCs w:val="20"/>
                <w:lang w:val="sr-Latn-BA"/>
              </w:rPr>
              <w:t>5</w:t>
            </w:r>
          </w:p>
        </w:tc>
        <w:tc>
          <w:tcPr>
            <w:tcW w:w="9141" w:type="dxa"/>
            <w:gridSpan w:val="11"/>
            <w:tcBorders>
              <w:left w:val="single" w:sz="4" w:space="0" w:color="auto"/>
              <w:bottom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Cyrl-BA"/>
              </w:rPr>
            </w:pPr>
            <w:r w:rsidRPr="000B4103">
              <w:rPr>
                <w:rFonts w:ascii="Times New Roman" w:hAnsi="Times New Roman"/>
                <w:b w:val="0"/>
                <w:i w:val="0"/>
                <w:sz w:val="20"/>
                <w:szCs w:val="20"/>
                <w:lang w:val="sr-Cyrl-BA"/>
              </w:rPr>
              <w:t>Specifičnosti rehabilitacije gerijatrijskih pacijenata sa kardiovaskularnim i respiratornim oboljenjima</w:t>
            </w:r>
          </w:p>
        </w:tc>
      </w:tr>
      <w:tr w:rsidR="004023F7" w:rsidRPr="000B4103" w:rsidTr="00443CB9">
        <w:trPr>
          <w:trHeight w:val="270"/>
        </w:trPr>
        <w:tc>
          <w:tcPr>
            <w:tcW w:w="9606" w:type="dxa"/>
            <w:gridSpan w:val="12"/>
            <w:tcBorders>
              <w:top w:val="single" w:sz="24" w:space="0" w:color="auto"/>
              <w:left w:val="single" w:sz="24" w:space="0" w:color="auto"/>
              <w:bottom w:val="single" w:sz="4" w:space="0" w:color="auto"/>
              <w:right w:val="single" w:sz="24" w:space="0" w:color="auto"/>
            </w:tcBorders>
          </w:tcPr>
          <w:p w:rsidR="004023F7" w:rsidRPr="000B4103" w:rsidRDefault="004023F7" w:rsidP="00443CB9">
            <w:pPr>
              <w:jc w:val="center"/>
              <w:rPr>
                <w:rFonts w:ascii="Times New Roman" w:hAnsi="Times New Roman"/>
                <w:b w:val="0"/>
                <w:i w:val="0"/>
                <w:lang w:val="sr-Latn-BA"/>
              </w:rPr>
            </w:pPr>
            <w:r w:rsidRPr="000B4103">
              <w:rPr>
                <w:rFonts w:ascii="Times New Roman" w:hAnsi="Times New Roman"/>
                <w:b w:val="0"/>
                <w:i w:val="0"/>
                <w:lang w:val="sr-Latn-BA"/>
              </w:rPr>
              <w:t>Opterećenje studenta po predmetu</w:t>
            </w:r>
            <w:r w:rsidRPr="000B4103">
              <w:rPr>
                <w:rFonts w:ascii="Times New Roman" w:hAnsi="Times New Roman"/>
                <w:b w:val="0"/>
                <w:i w:val="0"/>
                <w:sz w:val="20"/>
                <w:szCs w:val="20"/>
                <w:lang w:val="sr-Latn-BA"/>
              </w:rPr>
              <w:t>:</w:t>
            </w:r>
          </w:p>
        </w:tc>
      </w:tr>
      <w:tr w:rsidR="004023F7" w:rsidRPr="000B4103" w:rsidTr="00443CB9">
        <w:trPr>
          <w:trHeight w:val="555"/>
        </w:trPr>
        <w:tc>
          <w:tcPr>
            <w:tcW w:w="2505" w:type="dxa"/>
            <w:gridSpan w:val="5"/>
            <w:tcBorders>
              <w:top w:val="single" w:sz="4" w:space="0" w:color="auto"/>
              <w:left w:val="single" w:sz="24" w:space="0" w:color="auto"/>
              <w:bottom w:val="single" w:sz="4" w:space="0" w:color="auto"/>
              <w:right w:val="single" w:sz="4" w:space="0" w:color="auto"/>
            </w:tcBorders>
          </w:tcPr>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Nedeljno:</w:t>
            </w:r>
          </w:p>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Kreditni koeficijent:</w:t>
            </w:r>
          </w:p>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6:30k=(ECTS/30)=0,2</w:t>
            </w:r>
          </w:p>
          <w:p w:rsidR="004023F7" w:rsidRPr="000B4103" w:rsidRDefault="004023F7" w:rsidP="00443CB9">
            <w:pPr>
              <w:rPr>
                <w:rFonts w:ascii="Times New Roman" w:hAnsi="Times New Roman"/>
                <w:b w:val="0"/>
                <w:i w:val="0"/>
                <w:sz w:val="20"/>
                <w:szCs w:val="20"/>
                <w:lang w:val="sr-Latn-BA"/>
              </w:rPr>
            </w:pPr>
          </w:p>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Nedeljno opterećenje:</w:t>
            </w:r>
          </w:p>
          <w:p w:rsidR="004023F7" w:rsidRPr="000B4103" w:rsidRDefault="004023F7" w:rsidP="00443CB9">
            <w:pPr>
              <w:rPr>
                <w:rFonts w:ascii="Times New Roman" w:hAnsi="Times New Roman"/>
                <w:b w:val="0"/>
                <w:i w:val="0"/>
                <w:lang w:val="sr-Latn-BA"/>
              </w:rPr>
            </w:pPr>
            <w:r w:rsidRPr="000B4103">
              <w:rPr>
                <w:rFonts w:ascii="Times New Roman" w:hAnsi="Times New Roman"/>
                <w:b w:val="0"/>
                <w:i w:val="0"/>
                <w:sz w:val="20"/>
                <w:szCs w:val="20"/>
                <w:lang w:val="sr-Latn-BA"/>
              </w:rPr>
              <w:t>0,2*40=(k*40 sati)=8 sati</w:t>
            </w:r>
          </w:p>
          <w:p w:rsidR="004023F7" w:rsidRPr="000B4103" w:rsidRDefault="004023F7" w:rsidP="00443CB9">
            <w:pPr>
              <w:rPr>
                <w:rFonts w:ascii="Times New Roman" w:hAnsi="Times New Roman"/>
                <w:b w:val="0"/>
                <w:i w:val="0"/>
                <w:lang w:val="sr-Latn-BA"/>
              </w:rPr>
            </w:pPr>
          </w:p>
        </w:tc>
        <w:tc>
          <w:tcPr>
            <w:tcW w:w="7101" w:type="dxa"/>
            <w:gridSpan w:val="7"/>
            <w:tcBorders>
              <w:top w:val="single" w:sz="4" w:space="0" w:color="auto"/>
              <w:left w:val="single" w:sz="4" w:space="0" w:color="auto"/>
              <w:bottom w:val="single" w:sz="4" w:space="0" w:color="auto"/>
              <w:right w:val="single" w:sz="24" w:space="0" w:color="auto"/>
            </w:tcBorders>
          </w:tcPr>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Ukupno opterećenje za predmet:</w:t>
            </w:r>
          </w:p>
          <w:p w:rsidR="004023F7" w:rsidRPr="000B4103" w:rsidRDefault="004023F7" w:rsidP="00443CB9">
            <w:pPr>
              <w:rPr>
                <w:rFonts w:ascii="Times New Roman" w:hAnsi="Times New Roman"/>
                <w:b w:val="0"/>
                <w:i w:val="0"/>
                <w:sz w:val="20"/>
                <w:szCs w:val="20"/>
                <w:lang w:val="sr-Latn-BA"/>
              </w:rPr>
            </w:pPr>
            <w:r w:rsidRPr="000B4103">
              <w:rPr>
                <w:rFonts w:ascii="Times New Roman" w:hAnsi="Times New Roman"/>
                <w:b w:val="0"/>
                <w:i w:val="0"/>
                <w:sz w:val="20"/>
                <w:szCs w:val="20"/>
                <w:lang w:val="sr-Latn-BA"/>
              </w:rPr>
              <w:t xml:space="preserve">             6*30 (ECTS kredita * 30 sati/kredita) = 180 sati</w:t>
            </w:r>
          </w:p>
          <w:p w:rsidR="004023F7" w:rsidRPr="008F481A" w:rsidRDefault="004023F7" w:rsidP="004023F7">
            <w:pPr>
              <w:pStyle w:val="ListParagraph"/>
              <w:numPr>
                <w:ilvl w:val="0"/>
                <w:numId w:val="14"/>
              </w:numPr>
              <w:rPr>
                <w:rFonts w:ascii="Times New Roman" w:hAnsi="Times New Roman"/>
                <w:b w:val="0"/>
                <w:i w:val="0"/>
                <w:sz w:val="20"/>
                <w:szCs w:val="20"/>
                <w:lang w:val="sr-Latn-BA"/>
              </w:rPr>
            </w:pPr>
            <w:r w:rsidRPr="008F481A">
              <w:rPr>
                <w:rFonts w:ascii="Times New Roman" w:hAnsi="Times New Roman"/>
                <w:b w:val="0"/>
                <w:i w:val="0"/>
                <w:sz w:val="20"/>
                <w:szCs w:val="20"/>
                <w:lang w:val="sr-Latn-BA"/>
              </w:rPr>
              <w:t>Aktivna nastava (predavanje i vježbe): 120 sati</w:t>
            </w:r>
          </w:p>
          <w:p w:rsidR="004023F7" w:rsidRPr="000B4103" w:rsidRDefault="004023F7" w:rsidP="004023F7">
            <w:pPr>
              <w:numPr>
                <w:ilvl w:val="0"/>
                <w:numId w:val="4"/>
              </w:numPr>
              <w:rPr>
                <w:rFonts w:ascii="Times New Roman" w:hAnsi="Times New Roman"/>
                <w:b w:val="0"/>
                <w:i w:val="0"/>
                <w:sz w:val="20"/>
                <w:szCs w:val="20"/>
                <w:lang w:val="sr-Latn-BA"/>
              </w:rPr>
            </w:pPr>
            <w:r w:rsidRPr="000B4103">
              <w:rPr>
                <w:rFonts w:ascii="Times New Roman" w:hAnsi="Times New Roman"/>
                <w:b w:val="0"/>
                <w:i w:val="0"/>
                <w:sz w:val="20"/>
                <w:szCs w:val="20"/>
                <w:lang w:val="sr-Latn-BA"/>
              </w:rPr>
              <w:t>Predavanja 60 sati</w:t>
            </w:r>
          </w:p>
          <w:p w:rsidR="004023F7" w:rsidRPr="000B4103" w:rsidRDefault="004023F7" w:rsidP="004023F7">
            <w:pPr>
              <w:numPr>
                <w:ilvl w:val="0"/>
                <w:numId w:val="4"/>
              </w:numPr>
              <w:rPr>
                <w:rFonts w:ascii="Times New Roman" w:hAnsi="Times New Roman"/>
                <w:b w:val="0"/>
                <w:i w:val="0"/>
                <w:sz w:val="20"/>
                <w:szCs w:val="20"/>
                <w:lang w:val="sr-Latn-BA"/>
              </w:rPr>
            </w:pPr>
            <w:r w:rsidRPr="000B4103">
              <w:rPr>
                <w:rFonts w:ascii="Times New Roman" w:hAnsi="Times New Roman"/>
                <w:b w:val="0"/>
                <w:i w:val="0"/>
                <w:sz w:val="20"/>
                <w:szCs w:val="20"/>
                <w:lang w:val="sr-Latn-BA"/>
              </w:rPr>
              <w:t>Vježbe 60 sati</w:t>
            </w:r>
          </w:p>
          <w:p w:rsidR="004023F7" w:rsidRPr="00EF36BF" w:rsidRDefault="004023F7" w:rsidP="00443CB9">
            <w:pPr>
              <w:rPr>
                <w:rFonts w:ascii="Times New Roman" w:hAnsi="Times New Roman"/>
                <w:b w:val="0"/>
                <w:i w:val="0"/>
                <w:lang w:val="sr-Latn-BA"/>
              </w:rPr>
            </w:pPr>
            <w:r w:rsidRPr="00EF36BF">
              <w:rPr>
                <w:rFonts w:ascii="Times New Roman" w:hAnsi="Times New Roman"/>
                <w:b w:val="0"/>
                <w:i w:val="0"/>
                <w:sz w:val="20"/>
                <w:szCs w:val="20"/>
                <w:lang w:val="sr-Latn-BA"/>
              </w:rPr>
              <w:t>Samostalni rad studenta 60 sati</w:t>
            </w:r>
          </w:p>
        </w:tc>
      </w:tr>
      <w:tr w:rsidR="004023F7" w:rsidRPr="004023F7" w:rsidTr="00443CB9">
        <w:tc>
          <w:tcPr>
            <w:tcW w:w="9606" w:type="dxa"/>
            <w:gridSpan w:val="12"/>
            <w:tcBorders>
              <w:left w:val="single" w:sz="24" w:space="0" w:color="auto"/>
              <w:right w:val="single" w:sz="24" w:space="0" w:color="auto"/>
            </w:tcBorders>
          </w:tcPr>
          <w:p w:rsidR="004023F7" w:rsidRPr="000B4103" w:rsidRDefault="004023F7" w:rsidP="00443CB9">
            <w:pPr>
              <w:jc w:val="both"/>
              <w:rPr>
                <w:rFonts w:ascii="Times New Roman" w:hAnsi="Times New Roman"/>
                <w:b w:val="0"/>
                <w:i w:val="0"/>
                <w:lang w:val="sr-Latn-CS"/>
              </w:rPr>
            </w:pPr>
            <w:r w:rsidRPr="00C4623C">
              <w:rPr>
                <w:rFonts w:ascii="Times New Roman" w:hAnsi="Times New Roman"/>
                <w:b w:val="0"/>
                <w:i w:val="0"/>
                <w:sz w:val="20"/>
                <w:szCs w:val="20"/>
                <w:lang w:val="sr-Cyrl-BA"/>
              </w:rPr>
              <w:t>Obaveze studenta</w:t>
            </w:r>
            <w:r w:rsidRPr="000B4103">
              <w:rPr>
                <w:rFonts w:ascii="Times New Roman" w:hAnsi="Times New Roman"/>
                <w:b w:val="0"/>
                <w:i w:val="0"/>
                <w:lang w:val="sr-Cyrl-BA"/>
              </w:rPr>
              <w:t>: s</w:t>
            </w:r>
            <w:r w:rsidRPr="000B4103">
              <w:rPr>
                <w:rFonts w:ascii="Times New Roman" w:hAnsi="Times New Roman"/>
                <w:b w:val="0"/>
                <w:i w:val="0"/>
                <w:sz w:val="20"/>
                <w:szCs w:val="20"/>
                <w:lang w:val="sr-Cyrl-CS"/>
              </w:rPr>
              <w:t xml:space="preserve">tudenti su obavezni </w:t>
            </w:r>
            <w:r w:rsidRPr="000B4103">
              <w:rPr>
                <w:rFonts w:ascii="Times New Roman" w:hAnsi="Times New Roman"/>
                <w:b w:val="0"/>
                <w:i w:val="0"/>
                <w:sz w:val="20"/>
                <w:szCs w:val="20"/>
                <w:lang w:val="sr-Latn-BA"/>
              </w:rPr>
              <w:t>d</w:t>
            </w:r>
            <w:r w:rsidRPr="000B4103">
              <w:rPr>
                <w:rFonts w:ascii="Times New Roman" w:hAnsi="Times New Roman"/>
                <w:b w:val="0"/>
                <w:i w:val="0"/>
                <w:sz w:val="20"/>
                <w:szCs w:val="20"/>
                <w:lang w:val="sr-Cyrl-CS"/>
              </w:rPr>
              <w:t>a pohađaju nastavu,vježbe, da rade seminarski rad i da rade  kolokvijum</w:t>
            </w:r>
          </w:p>
        </w:tc>
      </w:tr>
      <w:tr w:rsidR="004023F7" w:rsidRPr="004023F7" w:rsidTr="00443CB9">
        <w:tc>
          <w:tcPr>
            <w:tcW w:w="9606" w:type="dxa"/>
            <w:gridSpan w:val="12"/>
            <w:tcBorders>
              <w:left w:val="single" w:sz="24" w:space="0" w:color="auto"/>
              <w:right w:val="single" w:sz="24" w:space="0" w:color="auto"/>
            </w:tcBorders>
          </w:tcPr>
          <w:p w:rsidR="004023F7" w:rsidRPr="00B7697B" w:rsidRDefault="004023F7" w:rsidP="00443CB9">
            <w:pPr>
              <w:jc w:val="both"/>
              <w:rPr>
                <w:rFonts w:ascii="Times New Roman" w:hAnsi="Times New Roman"/>
                <w:i w:val="0"/>
                <w:sz w:val="20"/>
                <w:szCs w:val="20"/>
                <w:lang w:val="sl-SI"/>
              </w:rPr>
            </w:pPr>
            <w:r w:rsidRPr="00C4623C">
              <w:rPr>
                <w:rFonts w:ascii="Times New Roman" w:hAnsi="Times New Roman"/>
                <w:b w:val="0"/>
                <w:i w:val="0"/>
                <w:sz w:val="20"/>
                <w:szCs w:val="20"/>
                <w:lang w:val="sr-Cyrl-BA"/>
              </w:rPr>
              <w:t>Literatura</w:t>
            </w:r>
            <w:r w:rsidRPr="00EF36BF">
              <w:rPr>
                <w:rFonts w:ascii="Times New Roman" w:hAnsi="Times New Roman"/>
                <w:b w:val="0"/>
                <w:i w:val="0"/>
                <w:lang w:val="sr-Cyrl-BA"/>
              </w:rPr>
              <w:t xml:space="preserve">: </w:t>
            </w:r>
            <w:r w:rsidRPr="00EF36BF">
              <w:rPr>
                <w:rFonts w:ascii="Times New Roman" w:hAnsi="Times New Roman"/>
                <w:b w:val="0"/>
                <w:i w:val="0"/>
                <w:sz w:val="20"/>
                <w:szCs w:val="20"/>
                <w:lang w:val="sl-SI"/>
              </w:rPr>
              <w:t>N. Kapidžić-Bašić, Najčešće reumatske bolesti, 2007.</w:t>
            </w:r>
            <w:r>
              <w:rPr>
                <w:rFonts w:ascii="Times New Roman" w:hAnsi="Times New Roman"/>
                <w:i w:val="0"/>
                <w:sz w:val="20"/>
                <w:szCs w:val="20"/>
                <w:lang w:val="sl-SI"/>
              </w:rPr>
              <w:t xml:space="preserve"> </w:t>
            </w:r>
            <w:r w:rsidRPr="00EF36BF">
              <w:rPr>
                <w:rFonts w:ascii="Times New Roman" w:hAnsi="Times New Roman"/>
                <w:b w:val="0"/>
                <w:i w:val="0"/>
                <w:sz w:val="20"/>
                <w:szCs w:val="20"/>
                <w:lang w:val="sl-SI"/>
              </w:rPr>
              <w:t>J. Vukadinov Gerijatrija za studente medicine, MF Novi Sad ,2008.</w:t>
            </w:r>
            <w:r>
              <w:rPr>
                <w:rFonts w:ascii="Times New Roman" w:hAnsi="Times New Roman"/>
                <w:i w:val="0"/>
                <w:sz w:val="20"/>
                <w:szCs w:val="20"/>
                <w:lang w:val="sl-SI"/>
              </w:rPr>
              <w:t xml:space="preserve"> </w:t>
            </w:r>
            <w:r w:rsidRPr="00EF36BF">
              <w:rPr>
                <w:rFonts w:ascii="Times New Roman" w:hAnsi="Times New Roman"/>
                <w:b w:val="0"/>
                <w:i w:val="0"/>
                <w:sz w:val="20"/>
                <w:szCs w:val="20"/>
                <w:lang w:val="sl-SI"/>
              </w:rPr>
              <w:t>I. Jajić Fizijatrijsko-reumatološka prope</w:t>
            </w:r>
            <w:r>
              <w:rPr>
                <w:rFonts w:ascii="Times New Roman" w:hAnsi="Times New Roman"/>
                <w:b w:val="0"/>
                <w:i w:val="0"/>
                <w:sz w:val="20"/>
                <w:szCs w:val="20"/>
                <w:lang w:val="sl-SI"/>
              </w:rPr>
              <w:t>deutika, Medicinska nakada 2004, Radni listovi za vježbe iz Ft u reumatologiji i gerijatriji, VMŠ Prijedor 2017.</w:t>
            </w:r>
            <w:r w:rsidRPr="00B7697B">
              <w:rPr>
                <w:rFonts w:ascii="Times New Roman" w:hAnsi="Times New Roman"/>
                <w:b w:val="0"/>
                <w:i w:val="0"/>
                <w:sz w:val="20"/>
                <w:szCs w:val="20"/>
                <w:lang w:val="sl-SI"/>
              </w:rPr>
              <w:t>Cifu D.X.: Braddom’s physical medicine and rehabilitation, Elsevier, Philadelphia, 2016.</w:t>
            </w:r>
          </w:p>
        </w:tc>
      </w:tr>
      <w:tr w:rsidR="004023F7" w:rsidRPr="004023F7" w:rsidTr="00443CB9">
        <w:tc>
          <w:tcPr>
            <w:tcW w:w="9606" w:type="dxa"/>
            <w:gridSpan w:val="12"/>
            <w:tcBorders>
              <w:left w:val="single" w:sz="24" w:space="0" w:color="auto"/>
              <w:right w:val="single" w:sz="24" w:space="0" w:color="auto"/>
            </w:tcBorders>
          </w:tcPr>
          <w:p w:rsidR="004023F7" w:rsidRPr="000B4103" w:rsidRDefault="004023F7" w:rsidP="00443CB9">
            <w:pPr>
              <w:jc w:val="both"/>
              <w:rPr>
                <w:rFonts w:ascii="Times New Roman" w:hAnsi="Times New Roman"/>
                <w:b w:val="0"/>
                <w:i w:val="0"/>
                <w:lang w:val="sr-Latn-CS"/>
              </w:rPr>
            </w:pPr>
            <w:r w:rsidRPr="000B4103">
              <w:rPr>
                <w:rFonts w:ascii="Times New Roman" w:hAnsi="Times New Roman"/>
                <w:b w:val="0"/>
                <w:i w:val="0"/>
                <w:lang w:val="sr-Cyrl-BA"/>
              </w:rPr>
              <w:t xml:space="preserve">Oblici provjere znanja i ocjenjivanje: </w:t>
            </w:r>
            <w:r w:rsidRPr="000B4103">
              <w:rPr>
                <w:rFonts w:ascii="Times New Roman" w:hAnsi="Times New Roman"/>
                <w:b w:val="0"/>
                <w:i w:val="0"/>
                <w:sz w:val="20"/>
                <w:szCs w:val="20"/>
                <w:lang w:val="sr-Cyrl-CS"/>
              </w:rPr>
              <w:t>aktivnosti u nastavi</w:t>
            </w:r>
            <w:r w:rsidRPr="000B4103">
              <w:rPr>
                <w:rFonts w:ascii="Times New Roman" w:hAnsi="Times New Roman"/>
                <w:b w:val="0"/>
                <w:i w:val="0"/>
                <w:sz w:val="20"/>
                <w:szCs w:val="20"/>
                <w:lang w:val="sr-Latn-CS"/>
              </w:rPr>
              <w:t xml:space="preserve"> </w:t>
            </w:r>
            <w:r w:rsidRPr="000B4103">
              <w:rPr>
                <w:rFonts w:ascii="Times New Roman" w:hAnsi="Times New Roman"/>
                <w:b w:val="0"/>
                <w:i w:val="0"/>
                <w:sz w:val="20"/>
                <w:szCs w:val="20"/>
                <w:lang w:val="sr-Cyrl-CS"/>
              </w:rPr>
              <w:t xml:space="preserve">do 5 poena; kolokvijum </w:t>
            </w:r>
            <w:r w:rsidRPr="000B4103">
              <w:rPr>
                <w:rFonts w:ascii="Times New Roman" w:hAnsi="Times New Roman"/>
                <w:b w:val="0"/>
                <w:i w:val="0"/>
                <w:sz w:val="20"/>
                <w:szCs w:val="20"/>
                <w:lang w:val="sr-Latn-CS"/>
              </w:rPr>
              <w:t xml:space="preserve">I </w:t>
            </w:r>
            <w:r w:rsidRPr="000B4103">
              <w:rPr>
                <w:rFonts w:ascii="Times New Roman" w:hAnsi="Times New Roman"/>
                <w:b w:val="0"/>
                <w:i w:val="0"/>
                <w:sz w:val="20"/>
                <w:szCs w:val="20"/>
                <w:lang w:val="sr-Cyrl-CS"/>
              </w:rPr>
              <w:t xml:space="preserve"> i</w:t>
            </w:r>
            <w:r w:rsidRPr="000B4103">
              <w:rPr>
                <w:rFonts w:ascii="Times New Roman" w:hAnsi="Times New Roman"/>
                <w:b w:val="0"/>
                <w:i w:val="0"/>
                <w:sz w:val="20"/>
                <w:szCs w:val="20"/>
                <w:lang w:val="sr-Latn-CS"/>
              </w:rPr>
              <w:t xml:space="preserve"> </w:t>
            </w:r>
            <w:r w:rsidRPr="000B4103">
              <w:rPr>
                <w:rFonts w:ascii="Times New Roman" w:hAnsi="Times New Roman"/>
                <w:b w:val="0"/>
                <w:i w:val="0"/>
                <w:sz w:val="20"/>
                <w:szCs w:val="20"/>
                <w:lang w:val="sr-Cyrl-CS"/>
              </w:rPr>
              <w:t>seminarski rad  do 40</w:t>
            </w:r>
            <w:r w:rsidRPr="000B4103">
              <w:rPr>
                <w:rFonts w:ascii="Times New Roman" w:hAnsi="Times New Roman"/>
                <w:b w:val="0"/>
                <w:i w:val="0"/>
                <w:sz w:val="20"/>
                <w:szCs w:val="20"/>
                <w:lang w:val="sr-Latn-CS"/>
              </w:rPr>
              <w:t xml:space="preserve"> </w:t>
            </w:r>
            <w:r w:rsidRPr="000B4103">
              <w:rPr>
                <w:rFonts w:ascii="Times New Roman" w:hAnsi="Times New Roman"/>
                <w:b w:val="0"/>
                <w:i w:val="0"/>
                <w:sz w:val="20"/>
                <w:szCs w:val="20"/>
                <w:lang w:val="sr-Cyrl-CS"/>
              </w:rPr>
              <w:t>poena; praktični rad, vježbe do 15 poena; završni ispit do 40 poena</w:t>
            </w:r>
          </w:p>
        </w:tc>
      </w:tr>
      <w:tr w:rsidR="004023F7" w:rsidRPr="004023F7" w:rsidTr="00443CB9">
        <w:tc>
          <w:tcPr>
            <w:tcW w:w="9606" w:type="dxa"/>
            <w:gridSpan w:val="12"/>
            <w:tcBorders>
              <w:left w:val="single" w:sz="24" w:space="0" w:color="auto"/>
              <w:bottom w:val="single" w:sz="24" w:space="0" w:color="auto"/>
              <w:right w:val="single" w:sz="24" w:space="0" w:color="auto"/>
            </w:tcBorders>
          </w:tcPr>
          <w:p w:rsidR="004023F7" w:rsidRPr="000B4103" w:rsidRDefault="004023F7" w:rsidP="00443CB9">
            <w:pPr>
              <w:rPr>
                <w:rFonts w:ascii="Times New Roman" w:hAnsi="Times New Roman"/>
                <w:b w:val="0"/>
                <w:i w:val="0"/>
                <w:lang w:val="sr-Latn-CS"/>
              </w:rPr>
            </w:pPr>
            <w:r w:rsidRPr="000B4103">
              <w:rPr>
                <w:rFonts w:ascii="Times New Roman" w:hAnsi="Times New Roman"/>
                <w:b w:val="0"/>
                <w:i w:val="0"/>
                <w:lang w:val="sr-Cyrl-BA"/>
              </w:rPr>
              <w:t>Posebna napomena za predmet:</w:t>
            </w:r>
            <w:r w:rsidRPr="000B4103">
              <w:rPr>
                <w:rFonts w:ascii="Times New Roman" w:hAnsi="Times New Roman"/>
                <w:b w:val="0"/>
                <w:i w:val="0"/>
                <w:lang w:val="sr-Latn-BA"/>
              </w:rPr>
              <w:t xml:space="preserve"> </w:t>
            </w:r>
            <w:r w:rsidRPr="000B4103">
              <w:rPr>
                <w:rFonts w:ascii="Times New Roman" w:hAnsi="Times New Roman"/>
                <w:b w:val="0"/>
                <w:i w:val="0"/>
                <w:sz w:val="20"/>
                <w:szCs w:val="20"/>
                <w:lang w:val="sr-Cyrl-BA"/>
              </w:rPr>
              <w:t>nema</w:t>
            </w:r>
          </w:p>
        </w:tc>
      </w:tr>
    </w:tbl>
    <w:p w:rsidR="004023F7" w:rsidRPr="00DA15D0" w:rsidRDefault="004023F7" w:rsidP="004023F7">
      <w:pPr>
        <w:rPr>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720"/>
        <w:gridCol w:w="360"/>
        <w:gridCol w:w="14"/>
        <w:gridCol w:w="1246"/>
        <w:gridCol w:w="1260"/>
        <w:gridCol w:w="360"/>
        <w:gridCol w:w="900"/>
        <w:gridCol w:w="1020"/>
        <w:gridCol w:w="1020"/>
        <w:gridCol w:w="1020"/>
      </w:tblGrid>
      <w:tr w:rsidR="004023F7" w:rsidRPr="00561619" w:rsidTr="00443CB9">
        <w:tc>
          <w:tcPr>
            <w:tcW w:w="1366" w:type="dxa"/>
            <w:gridSpan w:val="2"/>
            <w:tcBorders>
              <w:top w:val="single" w:sz="24" w:space="0" w:color="auto"/>
              <w:left w:val="single" w:sz="24" w:space="0" w:color="auto"/>
              <w:bottom w:val="single" w:sz="24" w:space="0" w:color="auto"/>
            </w:tcBorders>
            <w:vAlign w:val="center"/>
          </w:tcPr>
          <w:p w:rsidR="004023F7" w:rsidRPr="004023F7" w:rsidRDefault="004023F7" w:rsidP="00443CB9">
            <w:pPr>
              <w:rPr>
                <w:b w:val="0"/>
                <w:lang w:val="sr-Cyrl-BA"/>
              </w:rPr>
            </w:pPr>
            <w:r w:rsidRPr="004023F7">
              <w:rPr>
                <w:b w:val="0"/>
                <w:lang w:val="sr-Cyrl-BA"/>
              </w:rPr>
              <w:t>Pun naziv</w:t>
            </w:r>
          </w:p>
        </w:tc>
        <w:tc>
          <w:tcPr>
            <w:tcW w:w="7920" w:type="dxa"/>
            <w:gridSpan w:val="10"/>
            <w:tcBorders>
              <w:top w:val="single" w:sz="24" w:space="0" w:color="auto"/>
              <w:bottom w:val="single" w:sz="24" w:space="0" w:color="auto"/>
              <w:right w:val="single" w:sz="24" w:space="0" w:color="auto"/>
            </w:tcBorders>
          </w:tcPr>
          <w:p w:rsidR="004023F7" w:rsidRPr="004023F7" w:rsidRDefault="004023F7" w:rsidP="00443CB9">
            <w:pPr>
              <w:jc w:val="center"/>
              <w:rPr>
                <w:b w:val="0"/>
                <w:sz w:val="32"/>
                <w:szCs w:val="32"/>
                <w:lang/>
              </w:rPr>
            </w:pPr>
            <w:r w:rsidRPr="004023F7">
              <w:rPr>
                <w:b w:val="0"/>
                <w:sz w:val="32"/>
                <w:szCs w:val="32"/>
                <w:lang/>
              </w:rPr>
              <w:t xml:space="preserve">MENADŽMENT U FIZIOTERAPIJI </w:t>
            </w:r>
          </w:p>
        </w:tc>
      </w:tr>
      <w:tr w:rsidR="004023F7" w:rsidRPr="00561619" w:rsidTr="00443CB9">
        <w:tc>
          <w:tcPr>
            <w:tcW w:w="2086" w:type="dxa"/>
            <w:gridSpan w:val="3"/>
            <w:tcBorders>
              <w:top w:val="single" w:sz="24" w:space="0" w:color="auto"/>
              <w:left w:val="single" w:sz="24" w:space="0" w:color="auto"/>
              <w:bottom w:val="single" w:sz="4" w:space="0" w:color="auto"/>
              <w:right w:val="single" w:sz="12" w:space="0" w:color="auto"/>
            </w:tcBorders>
          </w:tcPr>
          <w:p w:rsidR="004023F7" w:rsidRPr="004023F7" w:rsidRDefault="004023F7" w:rsidP="00443CB9">
            <w:pPr>
              <w:jc w:val="center"/>
              <w:rPr>
                <w:b w:val="0"/>
                <w:lang w:val="sr-Cyrl-BA"/>
              </w:rPr>
            </w:pPr>
            <w:r w:rsidRPr="004023F7">
              <w:rPr>
                <w:b w:val="0"/>
                <w:lang w:val="sr-Cyrl-BA"/>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b w:val="0"/>
                <w:lang w:val="sr-Cyrl-BA"/>
              </w:rPr>
            </w:pPr>
            <w:r w:rsidRPr="004023F7">
              <w:rPr>
                <w:b w:val="0"/>
                <w:lang w:val="sr-Cyrl-BA"/>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b w:val="0"/>
                <w:lang w:val="sr-Cyrl-BA"/>
              </w:rPr>
            </w:pPr>
            <w:r w:rsidRPr="004023F7">
              <w:rPr>
                <w:b w:val="0"/>
                <w:lang w:val="sr-Cyrl-BA"/>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4023F7" w:rsidRDefault="004023F7" w:rsidP="00443CB9">
            <w:pPr>
              <w:jc w:val="center"/>
              <w:rPr>
                <w:b w:val="0"/>
                <w:lang w:val="sr-Latn-CS"/>
              </w:rPr>
            </w:pPr>
            <w:r w:rsidRPr="004023F7">
              <w:rPr>
                <w:b w:val="0"/>
                <w:lang w:val="sr-Cyrl-BA"/>
              </w:rPr>
              <w:t>E</w:t>
            </w:r>
            <w:r w:rsidRPr="004023F7">
              <w:rPr>
                <w:b w:val="0"/>
                <w:lang w:val="sr-Latn-CS"/>
              </w:rPr>
              <w:t>CTS</w:t>
            </w:r>
          </w:p>
        </w:tc>
        <w:tc>
          <w:tcPr>
            <w:tcW w:w="3060" w:type="dxa"/>
            <w:gridSpan w:val="3"/>
            <w:tcBorders>
              <w:top w:val="single" w:sz="24" w:space="0" w:color="auto"/>
              <w:left w:val="single" w:sz="12" w:space="0" w:color="auto"/>
              <w:bottom w:val="single" w:sz="4" w:space="0" w:color="auto"/>
              <w:right w:val="single" w:sz="24" w:space="0" w:color="auto"/>
            </w:tcBorders>
          </w:tcPr>
          <w:p w:rsidR="004023F7" w:rsidRPr="004023F7" w:rsidRDefault="004023F7" w:rsidP="00443CB9">
            <w:pPr>
              <w:jc w:val="center"/>
              <w:rPr>
                <w:b w:val="0"/>
                <w:lang w:val="sr-Cyrl-BA"/>
              </w:rPr>
            </w:pPr>
            <w:r w:rsidRPr="004023F7">
              <w:rPr>
                <w:b w:val="0"/>
                <w:lang w:val="sr-Cyrl-BA"/>
              </w:rPr>
              <w:t>Fond časova (P+</w:t>
            </w:r>
            <w:r w:rsidRPr="004023F7">
              <w:rPr>
                <w:b w:val="0"/>
                <w:lang w:val="sr-Latn-BA"/>
              </w:rPr>
              <w:t>KV</w:t>
            </w:r>
            <w:r w:rsidRPr="004023F7">
              <w:rPr>
                <w:b w:val="0"/>
                <w:lang w:val="sr-Cyrl-BA"/>
              </w:rPr>
              <w:t>)</w:t>
            </w:r>
          </w:p>
        </w:tc>
      </w:tr>
      <w:tr w:rsidR="004023F7" w:rsidRPr="00561619" w:rsidTr="00443CB9">
        <w:tc>
          <w:tcPr>
            <w:tcW w:w="2086" w:type="dxa"/>
            <w:gridSpan w:val="3"/>
            <w:tcBorders>
              <w:left w:val="single" w:sz="24" w:space="0" w:color="auto"/>
              <w:bottom w:val="single" w:sz="24" w:space="0" w:color="auto"/>
              <w:right w:val="single" w:sz="12" w:space="0" w:color="auto"/>
            </w:tcBorders>
          </w:tcPr>
          <w:p w:rsidR="004023F7" w:rsidRPr="004023F7" w:rsidRDefault="004023F7" w:rsidP="00443CB9">
            <w:pPr>
              <w:jc w:val="center"/>
              <w:rPr>
                <w:b w:val="0"/>
                <w:lang w:val="sr-Cyrl-BA"/>
              </w:rPr>
            </w:pPr>
          </w:p>
        </w:tc>
        <w:tc>
          <w:tcPr>
            <w:tcW w:w="1620" w:type="dxa"/>
            <w:gridSpan w:val="3"/>
            <w:tcBorders>
              <w:left w:val="single" w:sz="12" w:space="0" w:color="auto"/>
              <w:bottom w:val="single" w:sz="24" w:space="0" w:color="auto"/>
              <w:right w:val="single" w:sz="12" w:space="0" w:color="auto"/>
            </w:tcBorders>
          </w:tcPr>
          <w:p w:rsidR="004023F7" w:rsidRPr="004023F7" w:rsidRDefault="004023F7" w:rsidP="00443CB9">
            <w:pPr>
              <w:jc w:val="center"/>
              <w:rPr>
                <w:b w:val="0"/>
                <w:lang w:val="sr-Cyrl-CS"/>
              </w:rPr>
            </w:pPr>
            <w:r w:rsidRPr="004023F7">
              <w:rPr>
                <w:b w:val="0"/>
                <w:lang w:val="sr-Cyrl-CS"/>
              </w:rPr>
              <w:t>obavez</w:t>
            </w:r>
            <w:r w:rsidRPr="004023F7">
              <w:rPr>
                <w:b w:val="0"/>
                <w:lang w:val="sr-Latn-CS"/>
              </w:rPr>
              <w:t>ni</w:t>
            </w:r>
          </w:p>
        </w:tc>
        <w:tc>
          <w:tcPr>
            <w:tcW w:w="1260" w:type="dxa"/>
            <w:tcBorders>
              <w:left w:val="single" w:sz="12" w:space="0" w:color="auto"/>
              <w:bottom w:val="single" w:sz="24" w:space="0" w:color="auto"/>
              <w:right w:val="single" w:sz="12" w:space="0" w:color="auto"/>
            </w:tcBorders>
          </w:tcPr>
          <w:p w:rsidR="004023F7" w:rsidRPr="004023F7" w:rsidRDefault="004023F7" w:rsidP="00443CB9">
            <w:pPr>
              <w:jc w:val="center"/>
              <w:rPr>
                <w:b w:val="0"/>
                <w:lang w:val="sr-Latn-CS"/>
              </w:rPr>
            </w:pPr>
            <w:r w:rsidRPr="004023F7">
              <w:rPr>
                <w:b w:val="0"/>
                <w:lang w:val="sr-Latn-CS"/>
              </w:rPr>
              <w:t>VIII</w:t>
            </w:r>
          </w:p>
        </w:tc>
        <w:tc>
          <w:tcPr>
            <w:tcW w:w="1260" w:type="dxa"/>
            <w:gridSpan w:val="2"/>
            <w:tcBorders>
              <w:left w:val="single" w:sz="12" w:space="0" w:color="auto"/>
              <w:bottom w:val="single" w:sz="24" w:space="0" w:color="auto"/>
              <w:right w:val="single" w:sz="12" w:space="0" w:color="auto"/>
            </w:tcBorders>
          </w:tcPr>
          <w:p w:rsidR="004023F7" w:rsidRPr="004023F7" w:rsidRDefault="004023F7" w:rsidP="00443CB9">
            <w:pPr>
              <w:jc w:val="center"/>
              <w:rPr>
                <w:b w:val="0"/>
                <w:lang w:val="sr-Latn-CS"/>
              </w:rPr>
            </w:pPr>
            <w:r w:rsidRPr="004023F7">
              <w:rPr>
                <w:b w:val="0"/>
                <w:lang w:val="sr-Latn-CS"/>
              </w:rPr>
              <w:t>5</w:t>
            </w:r>
          </w:p>
        </w:tc>
        <w:tc>
          <w:tcPr>
            <w:tcW w:w="1020" w:type="dxa"/>
            <w:tcBorders>
              <w:left w:val="single" w:sz="12" w:space="0" w:color="auto"/>
              <w:bottom w:val="single" w:sz="24" w:space="0" w:color="auto"/>
            </w:tcBorders>
          </w:tcPr>
          <w:p w:rsidR="004023F7" w:rsidRPr="004023F7" w:rsidRDefault="004023F7" w:rsidP="00443CB9">
            <w:pPr>
              <w:jc w:val="center"/>
              <w:rPr>
                <w:b w:val="0"/>
                <w:lang w:val="sr-Latn-CS"/>
              </w:rPr>
            </w:pPr>
            <w:r w:rsidRPr="004023F7">
              <w:rPr>
                <w:b w:val="0"/>
                <w:lang w:val="sr-Latn-CS"/>
              </w:rPr>
              <w:t>2</w:t>
            </w:r>
          </w:p>
        </w:tc>
        <w:tc>
          <w:tcPr>
            <w:tcW w:w="1020" w:type="dxa"/>
            <w:tcBorders>
              <w:bottom w:val="single" w:sz="24" w:space="0" w:color="auto"/>
            </w:tcBorders>
          </w:tcPr>
          <w:p w:rsidR="004023F7" w:rsidRPr="004023F7" w:rsidRDefault="004023F7" w:rsidP="00443CB9">
            <w:pPr>
              <w:jc w:val="center"/>
              <w:rPr>
                <w:b w:val="0"/>
                <w:lang w:val="sr-Latn-CS"/>
              </w:rPr>
            </w:pPr>
            <w:r w:rsidRPr="004023F7">
              <w:rPr>
                <w:b w:val="0"/>
                <w:lang w:val="sr-Latn-CS"/>
              </w:rPr>
              <w:t>1</w:t>
            </w:r>
          </w:p>
        </w:tc>
        <w:tc>
          <w:tcPr>
            <w:tcW w:w="1020" w:type="dxa"/>
            <w:tcBorders>
              <w:bottom w:val="single" w:sz="24" w:space="0" w:color="auto"/>
              <w:right w:val="single" w:sz="24" w:space="0" w:color="auto"/>
            </w:tcBorders>
          </w:tcPr>
          <w:p w:rsidR="004023F7" w:rsidRPr="004023F7" w:rsidRDefault="004023F7" w:rsidP="00443CB9">
            <w:pPr>
              <w:jc w:val="center"/>
              <w:rPr>
                <w:b w:val="0"/>
                <w:lang/>
              </w:rPr>
            </w:pPr>
            <w:r w:rsidRPr="004023F7">
              <w:rPr>
                <w:b w:val="0"/>
                <w:lang/>
              </w:rPr>
              <w:t>-</w:t>
            </w:r>
          </w:p>
        </w:tc>
      </w:tr>
      <w:tr w:rsidR="004023F7" w:rsidRPr="00561619" w:rsidTr="00443CB9">
        <w:tc>
          <w:tcPr>
            <w:tcW w:w="2446" w:type="dxa"/>
            <w:gridSpan w:val="4"/>
            <w:tcBorders>
              <w:top w:val="single" w:sz="24" w:space="0" w:color="auto"/>
              <w:left w:val="single" w:sz="24" w:space="0" w:color="auto"/>
              <w:bottom w:val="single" w:sz="24" w:space="0" w:color="auto"/>
            </w:tcBorders>
          </w:tcPr>
          <w:p w:rsidR="004023F7" w:rsidRPr="004023F7" w:rsidRDefault="004023F7" w:rsidP="00443CB9">
            <w:pPr>
              <w:rPr>
                <w:b w:val="0"/>
                <w:lang w:val="sr-Cyrl-BA"/>
              </w:rPr>
            </w:pPr>
            <w:r w:rsidRPr="004023F7">
              <w:rPr>
                <w:b w:val="0"/>
                <w:lang w:val="sr-Cyrl-BA"/>
              </w:rPr>
              <w:t>Šifra predmeta</w:t>
            </w:r>
          </w:p>
        </w:tc>
        <w:tc>
          <w:tcPr>
            <w:tcW w:w="6840" w:type="dxa"/>
            <w:gridSpan w:val="8"/>
            <w:tcBorders>
              <w:top w:val="single" w:sz="24" w:space="0" w:color="auto"/>
              <w:bottom w:val="single" w:sz="24" w:space="0" w:color="auto"/>
              <w:right w:val="single" w:sz="24" w:space="0" w:color="auto"/>
            </w:tcBorders>
          </w:tcPr>
          <w:p w:rsidR="004023F7" w:rsidRPr="004023F7" w:rsidRDefault="004023F7" w:rsidP="00443CB9">
            <w:pPr>
              <w:rPr>
                <w:b w:val="0"/>
                <w:lang/>
              </w:rPr>
            </w:pPr>
            <w:r w:rsidRPr="004023F7">
              <w:rPr>
                <w:b w:val="0"/>
                <w:lang w:val="sr-Latn-CS"/>
              </w:rPr>
              <w:t>F- 34</w:t>
            </w:r>
          </w:p>
        </w:tc>
      </w:tr>
      <w:tr w:rsidR="004023F7" w:rsidRPr="00561619" w:rsidTr="00443CB9">
        <w:tc>
          <w:tcPr>
            <w:tcW w:w="5326" w:type="dxa"/>
            <w:gridSpan w:val="8"/>
            <w:tcBorders>
              <w:top w:val="single" w:sz="24" w:space="0" w:color="auto"/>
              <w:left w:val="single" w:sz="24" w:space="0" w:color="auto"/>
              <w:bottom w:val="single" w:sz="24" w:space="0" w:color="auto"/>
            </w:tcBorders>
          </w:tcPr>
          <w:p w:rsidR="004023F7" w:rsidRPr="004023F7" w:rsidRDefault="004023F7" w:rsidP="00443CB9">
            <w:pPr>
              <w:rPr>
                <w:b w:val="0"/>
                <w:lang w:val="sr-Cyrl-BA"/>
              </w:rPr>
            </w:pPr>
            <w:r w:rsidRPr="004023F7">
              <w:rPr>
                <w:b w:val="0"/>
                <w:lang w:val="sr-Cyrl-BA"/>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023F7" w:rsidRPr="004023F7" w:rsidRDefault="004023F7" w:rsidP="00443CB9">
            <w:pPr>
              <w:rPr>
                <w:b w:val="0"/>
                <w:lang w:val="sr-Cyrl-CS"/>
              </w:rPr>
            </w:pPr>
            <w:r w:rsidRPr="004023F7">
              <w:rPr>
                <w:b w:val="0"/>
                <w:lang w:val="sr-Cyrl-CS"/>
              </w:rPr>
              <w:t>20</w:t>
            </w:r>
            <w:r w:rsidRPr="004023F7">
              <w:rPr>
                <w:b w:val="0"/>
                <w:lang w:val="sr-Latn-CS"/>
              </w:rPr>
              <w:t>21</w:t>
            </w:r>
            <w:r w:rsidRPr="004023F7">
              <w:rPr>
                <w:b w:val="0"/>
                <w:lang w:val="sr-Cyrl-CS"/>
              </w:rPr>
              <w:t>/</w:t>
            </w:r>
            <w:r w:rsidRPr="004023F7">
              <w:rPr>
                <w:b w:val="0"/>
                <w:lang w:val="sr-Latn-CS"/>
              </w:rPr>
              <w:t>22</w:t>
            </w:r>
            <w:r w:rsidRPr="004023F7">
              <w:rPr>
                <w:b w:val="0"/>
                <w:lang w:val="sr-Cyrl-CS"/>
              </w:rPr>
              <w:t>.</w:t>
            </w:r>
          </w:p>
        </w:tc>
      </w:tr>
      <w:tr w:rsidR="004023F7" w:rsidRPr="00561619"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b w:val="0"/>
                <w:sz w:val="20"/>
                <w:szCs w:val="20"/>
                <w:lang w:val="sr-Latn-CS"/>
              </w:rPr>
            </w:pPr>
            <w:r w:rsidRPr="004023F7">
              <w:rPr>
                <w:b w:val="0"/>
                <w:lang w:val="sr-Cyrl-BA"/>
              </w:rPr>
              <w:t>Vrsta i nivo studija, studijski programi:</w:t>
            </w:r>
            <w:r w:rsidRPr="004023F7">
              <w:rPr>
                <w:b w:val="0"/>
                <w:lang w:val="sr-Latn-CS"/>
              </w:rPr>
              <w:t xml:space="preserve"> </w:t>
            </w:r>
            <w:r w:rsidRPr="004023F7">
              <w:rPr>
                <w:b w:val="0"/>
                <w:sz w:val="20"/>
                <w:szCs w:val="20"/>
                <w:lang w:val="sr-Latn-CS"/>
              </w:rPr>
              <w:t xml:space="preserve">akademski </w:t>
            </w:r>
            <w:r w:rsidRPr="004023F7">
              <w:rPr>
                <w:b w:val="0"/>
                <w:sz w:val="20"/>
                <w:szCs w:val="20"/>
                <w:lang w:val="sr-Cyrl-BA"/>
              </w:rPr>
              <w:t>studij; I ciklus</w:t>
            </w:r>
            <w:r w:rsidRPr="004023F7">
              <w:rPr>
                <w:b w:val="0"/>
                <w:sz w:val="20"/>
                <w:szCs w:val="20"/>
                <w:lang w:val="sr-Latn-CS"/>
              </w:rPr>
              <w:t xml:space="preserve"> -</w:t>
            </w:r>
            <w:r w:rsidRPr="004023F7">
              <w:rPr>
                <w:b w:val="0"/>
                <w:sz w:val="20"/>
                <w:szCs w:val="20"/>
                <w:lang w:val="sr-Cyrl-BA"/>
              </w:rPr>
              <w:t xml:space="preserve"> </w:t>
            </w:r>
            <w:r w:rsidRPr="004023F7">
              <w:rPr>
                <w:b w:val="0"/>
                <w:sz w:val="20"/>
                <w:szCs w:val="20"/>
                <w:lang w:val="sr-Latn-CS"/>
              </w:rPr>
              <w:t>24</w:t>
            </w:r>
            <w:r w:rsidRPr="004023F7">
              <w:rPr>
                <w:b w:val="0"/>
                <w:sz w:val="20"/>
                <w:szCs w:val="20"/>
                <w:lang w:val="sr-Cyrl-BA"/>
              </w:rPr>
              <w:t xml:space="preserve">0 </w:t>
            </w:r>
            <w:r w:rsidRPr="004023F7">
              <w:rPr>
                <w:b w:val="0"/>
                <w:sz w:val="20"/>
                <w:szCs w:val="20"/>
                <w:lang w:val="sr-Latn-CS"/>
              </w:rPr>
              <w:t>ECTS</w:t>
            </w:r>
            <w:r w:rsidRPr="004023F7">
              <w:rPr>
                <w:b w:val="0"/>
                <w:sz w:val="20"/>
                <w:szCs w:val="20"/>
                <w:lang w:val="sr-Cyrl-BA"/>
              </w:rPr>
              <w:t>;</w:t>
            </w:r>
            <w:r w:rsidRPr="004023F7">
              <w:rPr>
                <w:b w:val="0"/>
                <w:sz w:val="20"/>
                <w:szCs w:val="20"/>
                <w:lang w:val="sr-Latn-CS"/>
              </w:rPr>
              <w:t xml:space="preserve"> FIZIOTERAPIJA</w:t>
            </w:r>
          </w:p>
        </w:tc>
      </w:tr>
      <w:tr w:rsidR="004023F7" w:rsidRPr="00561619"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b w:val="0"/>
                <w:sz w:val="20"/>
                <w:szCs w:val="20"/>
                <w:lang w:val="sr-Cyrl-CS"/>
              </w:rPr>
            </w:pPr>
            <w:r w:rsidRPr="004023F7">
              <w:rPr>
                <w:b w:val="0"/>
                <w:lang w:val="sr-Cyrl-BA"/>
              </w:rPr>
              <w:t>Uslovljenost drugim predmetima:</w:t>
            </w:r>
            <w:r w:rsidRPr="004023F7">
              <w:rPr>
                <w:b w:val="0"/>
                <w:lang w:val="sr-Cyrl-CS"/>
              </w:rPr>
              <w:t xml:space="preserve"> </w:t>
            </w:r>
            <w:r w:rsidRPr="004023F7">
              <w:rPr>
                <w:b w:val="0"/>
                <w:sz w:val="20"/>
                <w:szCs w:val="20"/>
                <w:lang w:val="sr-Cyrl-CS"/>
              </w:rPr>
              <w:t>nema uslovljenosti</w:t>
            </w:r>
          </w:p>
        </w:tc>
      </w:tr>
      <w:tr w:rsidR="004023F7" w:rsidRPr="00561619"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4023F7" w:rsidRDefault="004023F7" w:rsidP="00443CB9">
            <w:pPr>
              <w:jc w:val="both"/>
              <w:rPr>
                <w:b w:val="0"/>
                <w:sz w:val="20"/>
                <w:szCs w:val="20"/>
                <w:lang w:val="sr-Latn-CS"/>
              </w:rPr>
            </w:pPr>
            <w:r w:rsidRPr="004023F7">
              <w:rPr>
                <w:b w:val="0"/>
                <w:lang w:val="sr-Cyrl-BA"/>
              </w:rPr>
              <w:t>Ciljevi izučavanja predmeta</w:t>
            </w:r>
            <w:r w:rsidRPr="004023F7">
              <w:rPr>
                <w:b w:val="0"/>
                <w:lang w:val="sr-Latn-CS"/>
              </w:rPr>
              <w:t xml:space="preserve"> </w:t>
            </w:r>
            <w:r w:rsidRPr="004023F7">
              <w:rPr>
                <w:b w:val="0"/>
                <w:sz w:val="20"/>
                <w:szCs w:val="20"/>
                <w:lang w:val="sr-Latn-CS"/>
              </w:rPr>
              <w:t xml:space="preserve">je da informiše studente, da omogući sticanje znanja i vještina te osposobi studente za primjenu dobrih praksi u organiziji fizioterapije, timskom radu, komunikaciji i upravljanju ljudskim resursima. Dostizanjem ciljeva izučavanja predmeta, studenti će nakon završenog studija ovladati vještinama i posjedovati znanje vezano za:razumijevanje konteksta zdravstvenog sistema, organizacije rehabilitacije i fizioterapije  i osnovnih principa menadžmenta u zdravstvenim ustanovama; razumijevanje procesnog pristupa menadžmentu i životu organizacije; razmatranje i odabir primjerennih načina organizacije fizioterapije u skladu sa kontekstom zdravstvenog sistema i potrebama pacijenata; faze upravljanja ljudskim resursima u zdravstvu; razumijevanje, aktivno učešće i stalno unapređenje timskog rada; efikasnu i efektivnu komunikaciju sa pacijentima i članovima porodice, vladinim organizacijama,  korisničkim organizacijama i drugim organizacijama nevladinog sektora; edukacija pacijenata na osnovu andragoških principa; postavljanje ciljeva u fizioterapiji; menadžment pacijenata sa hroničnim nezaraznim oboljenjima, uključujući sve vrste prevencije  </w:t>
            </w:r>
          </w:p>
        </w:tc>
      </w:tr>
      <w:tr w:rsidR="004023F7" w:rsidRPr="00561619"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b w:val="0"/>
                <w:lang w:val="sr-Cyrl-CS"/>
              </w:rPr>
            </w:pPr>
            <w:r w:rsidRPr="004023F7">
              <w:rPr>
                <w:b w:val="0"/>
                <w:lang w:val="sr-Cyrl-BA"/>
              </w:rPr>
              <w:t>Ime i prezime nastavnika i saradnika:</w:t>
            </w:r>
            <w:r w:rsidRPr="004023F7">
              <w:rPr>
                <w:b w:val="0"/>
                <w:sz w:val="20"/>
                <w:szCs w:val="20"/>
                <w:lang w:val="sr-Latn-CS"/>
              </w:rPr>
              <w:t xml:space="preserve"> prof. dr Dragana Bojnović Rodić, profesor visoke škole;dr Tatjana Bućma, predavač visoke škole ; </w:t>
            </w:r>
          </w:p>
        </w:tc>
      </w:tr>
      <w:tr w:rsidR="004023F7" w:rsidRPr="00561619"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4023F7" w:rsidRDefault="004023F7" w:rsidP="00443CB9">
            <w:pPr>
              <w:rPr>
                <w:b w:val="0"/>
                <w:sz w:val="20"/>
                <w:szCs w:val="20"/>
                <w:lang w:val="sr-Cyrl-BA"/>
              </w:rPr>
            </w:pPr>
            <w:r w:rsidRPr="004023F7">
              <w:rPr>
                <w:b w:val="0"/>
                <w:lang w:val="sr-Cyrl-BA"/>
              </w:rPr>
              <w:t>Metod nastave i savladavanje gradiva:</w:t>
            </w:r>
            <w:r w:rsidRPr="004023F7">
              <w:rPr>
                <w:b w:val="0"/>
                <w:lang w:val="sr-Latn-CS"/>
              </w:rPr>
              <w:t xml:space="preserve"> </w:t>
            </w:r>
            <w:r w:rsidRPr="004023F7">
              <w:rPr>
                <w:b w:val="0"/>
                <w:sz w:val="20"/>
                <w:szCs w:val="20"/>
                <w:lang w:val="sr-Latn-CS"/>
              </w:rPr>
              <w:t>p</w:t>
            </w:r>
            <w:r w:rsidRPr="004023F7">
              <w:rPr>
                <w:b w:val="0"/>
                <w:sz w:val="20"/>
                <w:szCs w:val="20"/>
                <w:lang w:val="sr-Cyrl-CS"/>
              </w:rPr>
              <w:t>redavanja, vježbe, kolokvijum</w:t>
            </w:r>
            <w:r w:rsidRPr="004023F7">
              <w:rPr>
                <w:b w:val="0"/>
                <w:sz w:val="20"/>
                <w:szCs w:val="20"/>
                <w:lang/>
              </w:rPr>
              <w:t>i</w:t>
            </w:r>
            <w:r w:rsidRPr="004023F7">
              <w:rPr>
                <w:b w:val="0"/>
                <w:sz w:val="20"/>
                <w:szCs w:val="20"/>
                <w:lang w:val="sr-Cyrl-CS"/>
              </w:rPr>
              <w:t xml:space="preserve">, </w:t>
            </w:r>
            <w:r w:rsidRPr="004023F7">
              <w:rPr>
                <w:b w:val="0"/>
                <w:sz w:val="20"/>
                <w:szCs w:val="20"/>
                <w:lang/>
              </w:rPr>
              <w:t xml:space="preserve">seminarski rad, </w:t>
            </w:r>
            <w:r w:rsidRPr="004023F7">
              <w:rPr>
                <w:b w:val="0"/>
                <w:sz w:val="20"/>
                <w:szCs w:val="20"/>
                <w:lang w:val="sr-Cyrl-CS"/>
              </w:rPr>
              <w:t>ispit</w:t>
            </w:r>
          </w:p>
        </w:tc>
      </w:tr>
      <w:tr w:rsidR="004023F7" w:rsidRPr="00561619" w:rsidTr="00443CB9">
        <w:tc>
          <w:tcPr>
            <w:tcW w:w="9286" w:type="dxa"/>
            <w:gridSpan w:val="12"/>
            <w:tcBorders>
              <w:top w:val="single" w:sz="24" w:space="0" w:color="auto"/>
              <w:left w:val="single" w:sz="24" w:space="0" w:color="auto"/>
              <w:right w:val="single" w:sz="24" w:space="0" w:color="auto"/>
            </w:tcBorders>
          </w:tcPr>
          <w:p w:rsidR="004023F7" w:rsidRPr="004023F7" w:rsidRDefault="004023F7" w:rsidP="00443CB9">
            <w:pPr>
              <w:rPr>
                <w:b w:val="0"/>
                <w:lang w:val="sr-Cyrl-BA"/>
              </w:rPr>
            </w:pPr>
            <w:r w:rsidRPr="004023F7">
              <w:rPr>
                <w:b w:val="0"/>
                <w:lang w:val="sr-Cyrl-BA"/>
              </w:rPr>
              <w:t>Sadržaj predmeta po sedmicama:</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val="sr-Cyrl-BA"/>
              </w:rPr>
            </w:pPr>
            <w:r w:rsidRPr="004023F7">
              <w:rPr>
                <w:b w:val="0"/>
                <w:sz w:val="20"/>
                <w:szCs w:val="20"/>
                <w:lang w:val="sr-Cyrl-BA"/>
              </w:rPr>
              <w:t>1</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rPr>
              <w:t xml:space="preserve">Kontekst zdravstvenog sistema; Institucionalna i vaninstitucionalna organizacija fizioterapije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val="sr-Latn-BA"/>
              </w:rPr>
            </w:pPr>
            <w:r w:rsidRPr="004023F7">
              <w:rPr>
                <w:b w:val="0"/>
                <w:sz w:val="20"/>
                <w:szCs w:val="20"/>
                <w:lang w:val="sr-Latn-BA"/>
              </w:rPr>
              <w:t>2</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rPr>
              <w:t xml:space="preserve">Osnovni principi menadžmenta u zdravstvenim ustanovama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val="sr-Latn-BA"/>
              </w:rPr>
            </w:pPr>
            <w:r w:rsidRPr="004023F7">
              <w:rPr>
                <w:b w:val="0"/>
                <w:sz w:val="20"/>
                <w:szCs w:val="20"/>
                <w:lang w:val="sr-Latn-BA"/>
              </w:rPr>
              <w:t>3</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rPr>
              <w:t>Funkcije menadžmenta i procesni pristup menadžmentu</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val="sr-Latn-BA"/>
              </w:rPr>
            </w:pPr>
            <w:r w:rsidRPr="004023F7">
              <w:rPr>
                <w:b w:val="0"/>
                <w:sz w:val="20"/>
                <w:szCs w:val="20"/>
                <w:lang w:val="sr-Latn-BA"/>
              </w:rPr>
              <w:t>5</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rPr>
              <w:t xml:space="preserve">Uvod u menadžment ljudskih resursa u zdravstvu. Opšti aspekti menadžmenta u fizioterapiji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6</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val="sr-Latn-BA"/>
              </w:rPr>
              <w:t>Zapošljavanje, uvođenje u posao, obuka, motivacija,zadržavanje osoblja, ocjena učinka.</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7</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rPr>
            </w:pPr>
            <w:r w:rsidRPr="004023F7">
              <w:rPr>
                <w:b w:val="0"/>
                <w:sz w:val="20"/>
                <w:szCs w:val="20"/>
                <w:lang/>
              </w:rPr>
              <w:t>Sistematski pristup obuci zaposlenih u zdravstvu – kontinuirani profesionalni razvoj.</w:t>
            </w:r>
            <w:r w:rsidRPr="004023F7">
              <w:rPr>
                <w:b w:val="0"/>
                <w:sz w:val="20"/>
                <w:szCs w:val="20"/>
                <w:lang w:val="sr-Latn-BA"/>
              </w:rPr>
              <w:t xml:space="preserve"> I parcijalni ispit</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8</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 xml:space="preserve">Upravljanje  promjenama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9</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Timovi i timski rad</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10</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 xml:space="preserve">Komunikacija  sa pacijentima i članovima porodice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11</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 xml:space="preserve">Edukacija pacijenata i porodica;  androgoški principi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12</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Bio-psiho-socijalni pristup u rehabilitaciji – ICF klasifikacija</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13</w:t>
            </w:r>
          </w:p>
        </w:tc>
        <w:tc>
          <w:tcPr>
            <w:tcW w:w="8822" w:type="dxa"/>
            <w:gridSpan w:val="11"/>
            <w:tcBorders>
              <w:left w:val="single" w:sz="4" w:space="0" w:color="auto"/>
              <w:right w:val="single" w:sz="24" w:space="0" w:color="auto"/>
            </w:tcBorders>
            <w:vAlign w:val="center"/>
          </w:tcPr>
          <w:p w:rsidR="004023F7" w:rsidRPr="004023F7" w:rsidRDefault="004023F7" w:rsidP="00443CB9">
            <w:pPr>
              <w:autoSpaceDE w:val="0"/>
              <w:autoSpaceDN w:val="0"/>
              <w:adjustRightInd w:val="0"/>
              <w:rPr>
                <w:rFonts w:eastAsia="TimesNewRoman"/>
                <w:b w:val="0"/>
                <w:sz w:val="20"/>
                <w:szCs w:val="20"/>
                <w:lang w:val="bs-Latn-BA" w:eastAsia="bs-Latn-BA"/>
              </w:rPr>
            </w:pPr>
            <w:r w:rsidRPr="004023F7">
              <w:rPr>
                <w:rFonts w:eastAsia="TimesNewRoman"/>
                <w:b w:val="0"/>
                <w:sz w:val="20"/>
                <w:szCs w:val="20"/>
                <w:lang w:val="bs-Latn-BA" w:eastAsia="bs-Latn-BA"/>
              </w:rPr>
              <w:t xml:space="preserve">Postavljanje  ciljeva u fizioterapiji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14</w:t>
            </w:r>
          </w:p>
        </w:tc>
        <w:tc>
          <w:tcPr>
            <w:tcW w:w="8822" w:type="dxa"/>
            <w:gridSpan w:val="11"/>
            <w:tcBorders>
              <w:left w:val="single" w:sz="4" w:space="0" w:color="auto"/>
              <w:right w:val="single" w:sz="24" w:space="0" w:color="auto"/>
            </w:tcBorders>
            <w:vAlign w:val="center"/>
          </w:tcPr>
          <w:p w:rsidR="004023F7" w:rsidRPr="004023F7" w:rsidRDefault="004023F7" w:rsidP="00443CB9">
            <w:pPr>
              <w:rPr>
                <w:b w:val="0"/>
                <w:sz w:val="20"/>
                <w:szCs w:val="20"/>
                <w:lang w:val="sr-Latn-BA"/>
              </w:rPr>
            </w:pPr>
            <w:r w:rsidRPr="004023F7">
              <w:rPr>
                <w:b w:val="0"/>
                <w:sz w:val="20"/>
                <w:szCs w:val="20"/>
                <w:lang w:val="sr-Latn-BA"/>
              </w:rPr>
              <w:t xml:space="preserve">Značaj funkcionalnih testova  u fizioterapiji  </w:t>
            </w:r>
          </w:p>
        </w:tc>
      </w:tr>
      <w:tr w:rsidR="004023F7" w:rsidRPr="00561619" w:rsidTr="00443CB9">
        <w:tc>
          <w:tcPr>
            <w:tcW w:w="464" w:type="dxa"/>
            <w:tcBorders>
              <w:left w:val="single" w:sz="24" w:space="0" w:color="auto"/>
              <w:right w:val="single" w:sz="4" w:space="0" w:color="auto"/>
            </w:tcBorders>
          </w:tcPr>
          <w:p w:rsidR="004023F7" w:rsidRPr="004023F7" w:rsidRDefault="004023F7" w:rsidP="00443CB9">
            <w:pPr>
              <w:jc w:val="center"/>
              <w:rPr>
                <w:b w:val="0"/>
                <w:sz w:val="20"/>
                <w:szCs w:val="20"/>
                <w:lang/>
              </w:rPr>
            </w:pPr>
            <w:r w:rsidRPr="004023F7">
              <w:rPr>
                <w:b w:val="0"/>
                <w:sz w:val="20"/>
                <w:szCs w:val="20"/>
                <w:lang/>
              </w:rPr>
              <w:t>15</w:t>
            </w:r>
          </w:p>
        </w:tc>
        <w:tc>
          <w:tcPr>
            <w:tcW w:w="8822" w:type="dxa"/>
            <w:gridSpan w:val="11"/>
            <w:tcBorders>
              <w:left w:val="single" w:sz="4" w:space="0" w:color="auto"/>
              <w:right w:val="single" w:sz="24" w:space="0" w:color="auto"/>
            </w:tcBorders>
            <w:vAlign w:val="center"/>
          </w:tcPr>
          <w:p w:rsidR="004023F7" w:rsidRPr="004023F7" w:rsidRDefault="004023F7" w:rsidP="00443CB9">
            <w:pPr>
              <w:autoSpaceDE w:val="0"/>
              <w:autoSpaceDN w:val="0"/>
              <w:adjustRightInd w:val="0"/>
              <w:rPr>
                <w:rFonts w:eastAsia="TimesNewRoman"/>
                <w:b w:val="0"/>
                <w:sz w:val="20"/>
                <w:szCs w:val="20"/>
                <w:lang w:val="bs-Latn-BA" w:eastAsia="bs-Latn-BA"/>
              </w:rPr>
            </w:pPr>
            <w:r w:rsidRPr="004023F7">
              <w:rPr>
                <w:rFonts w:eastAsia="TimesNewRoman"/>
                <w:b w:val="0"/>
                <w:sz w:val="20"/>
                <w:szCs w:val="20"/>
                <w:lang w:val="bs-Latn-BA" w:eastAsia="bs-Latn-BA"/>
              </w:rPr>
              <w:t>Menadžment pacijenata sa hroničnim nezaraznim oboljenjima i uloga fizioterapije u preventivnim programima.</w:t>
            </w:r>
            <w:r w:rsidRPr="004023F7">
              <w:rPr>
                <w:b w:val="0"/>
                <w:sz w:val="20"/>
                <w:szCs w:val="20"/>
                <w:lang w:val="sr-Latn-BA"/>
              </w:rPr>
              <w:t xml:space="preserve"> II parcijalni ispit</w:t>
            </w:r>
          </w:p>
        </w:tc>
      </w:tr>
      <w:tr w:rsidR="004023F7" w:rsidRPr="00561619" w:rsidTr="00443CB9">
        <w:trPr>
          <w:trHeight w:val="240"/>
        </w:trPr>
        <w:tc>
          <w:tcPr>
            <w:tcW w:w="9286" w:type="dxa"/>
            <w:gridSpan w:val="12"/>
            <w:tcBorders>
              <w:top w:val="single" w:sz="24" w:space="0" w:color="auto"/>
              <w:left w:val="single" w:sz="24" w:space="0" w:color="auto"/>
              <w:bottom w:val="single" w:sz="4" w:space="0" w:color="auto"/>
              <w:right w:val="single" w:sz="24" w:space="0" w:color="auto"/>
            </w:tcBorders>
          </w:tcPr>
          <w:p w:rsidR="004023F7" w:rsidRPr="004023F7" w:rsidRDefault="004023F7" w:rsidP="00443CB9">
            <w:pPr>
              <w:jc w:val="center"/>
              <w:rPr>
                <w:b w:val="0"/>
                <w:lang w:val="sr-Latn-BA"/>
              </w:rPr>
            </w:pPr>
            <w:r w:rsidRPr="004023F7">
              <w:rPr>
                <w:b w:val="0"/>
                <w:lang w:val="sr-Latn-BA"/>
              </w:rPr>
              <w:t>Opterećenje studenta po predmetu</w:t>
            </w:r>
            <w:r w:rsidRPr="004023F7">
              <w:rPr>
                <w:b w:val="0"/>
                <w:sz w:val="20"/>
                <w:szCs w:val="20"/>
                <w:lang w:val="sr-Latn-BA"/>
              </w:rPr>
              <w:t>:</w:t>
            </w:r>
          </w:p>
        </w:tc>
      </w:tr>
      <w:tr w:rsidR="004023F7" w:rsidRPr="00561619" w:rsidTr="00443CB9">
        <w:trPr>
          <w:trHeight w:val="1695"/>
        </w:trPr>
        <w:tc>
          <w:tcPr>
            <w:tcW w:w="2460" w:type="dxa"/>
            <w:gridSpan w:val="5"/>
            <w:tcBorders>
              <w:top w:val="single" w:sz="4" w:space="0" w:color="auto"/>
              <w:left w:val="single" w:sz="24" w:space="0" w:color="auto"/>
              <w:bottom w:val="single" w:sz="4" w:space="0" w:color="auto"/>
              <w:right w:val="single" w:sz="4" w:space="0" w:color="auto"/>
            </w:tcBorders>
          </w:tcPr>
          <w:p w:rsidR="004023F7" w:rsidRPr="004023F7" w:rsidRDefault="004023F7" w:rsidP="00443CB9">
            <w:pPr>
              <w:rPr>
                <w:b w:val="0"/>
                <w:sz w:val="20"/>
                <w:szCs w:val="20"/>
                <w:lang w:val="sr-Latn-BA"/>
              </w:rPr>
            </w:pPr>
            <w:r w:rsidRPr="004023F7">
              <w:rPr>
                <w:b w:val="0"/>
                <w:sz w:val="20"/>
                <w:szCs w:val="20"/>
                <w:lang w:val="sr-Latn-BA"/>
              </w:rPr>
              <w:t>Nedeljno:</w:t>
            </w:r>
          </w:p>
          <w:p w:rsidR="004023F7" w:rsidRPr="004023F7" w:rsidRDefault="004023F7" w:rsidP="00443CB9">
            <w:pPr>
              <w:rPr>
                <w:b w:val="0"/>
                <w:sz w:val="20"/>
                <w:szCs w:val="20"/>
                <w:lang w:val="sr-Latn-BA"/>
              </w:rPr>
            </w:pPr>
            <w:r w:rsidRPr="004023F7">
              <w:rPr>
                <w:b w:val="0"/>
                <w:sz w:val="20"/>
                <w:szCs w:val="20"/>
                <w:lang w:val="sr-Latn-BA"/>
              </w:rPr>
              <w:t>Kreditni koeficijent:</w:t>
            </w:r>
          </w:p>
          <w:p w:rsidR="004023F7" w:rsidRPr="004023F7" w:rsidRDefault="004023F7" w:rsidP="00443CB9">
            <w:pPr>
              <w:rPr>
                <w:b w:val="0"/>
                <w:sz w:val="20"/>
                <w:szCs w:val="20"/>
                <w:lang w:val="sr-Latn-BA"/>
              </w:rPr>
            </w:pPr>
            <w:r w:rsidRPr="004023F7">
              <w:rPr>
                <w:b w:val="0"/>
                <w:sz w:val="20"/>
                <w:szCs w:val="20"/>
                <w:lang w:val="sr-Latn-BA"/>
              </w:rPr>
              <w:t>5:30k=(ECTS/30)=0,16</w:t>
            </w:r>
          </w:p>
          <w:p w:rsidR="004023F7" w:rsidRPr="004023F7" w:rsidRDefault="004023F7" w:rsidP="00443CB9">
            <w:pPr>
              <w:rPr>
                <w:b w:val="0"/>
                <w:sz w:val="20"/>
                <w:szCs w:val="20"/>
                <w:lang w:val="sr-Latn-BA"/>
              </w:rPr>
            </w:pPr>
          </w:p>
          <w:p w:rsidR="004023F7" w:rsidRPr="004023F7" w:rsidRDefault="004023F7" w:rsidP="00443CB9">
            <w:pPr>
              <w:rPr>
                <w:b w:val="0"/>
                <w:sz w:val="20"/>
                <w:szCs w:val="20"/>
                <w:lang w:val="sr-Latn-BA"/>
              </w:rPr>
            </w:pPr>
            <w:r w:rsidRPr="004023F7">
              <w:rPr>
                <w:b w:val="0"/>
                <w:sz w:val="20"/>
                <w:szCs w:val="20"/>
                <w:lang w:val="sr-Latn-BA"/>
              </w:rPr>
              <w:t>Nedeljno opterećenje:</w:t>
            </w:r>
          </w:p>
          <w:p w:rsidR="004023F7" w:rsidRPr="004023F7" w:rsidRDefault="004023F7" w:rsidP="00443CB9">
            <w:pPr>
              <w:rPr>
                <w:b w:val="0"/>
                <w:lang w:val="sr-Latn-BA"/>
              </w:rPr>
            </w:pPr>
            <w:r w:rsidRPr="004023F7">
              <w:rPr>
                <w:b w:val="0"/>
                <w:sz w:val="20"/>
                <w:szCs w:val="20"/>
                <w:lang w:val="sr-Latn-BA"/>
              </w:rPr>
              <w:t>0,16*40=(k*40 sati)=6,4 sati</w:t>
            </w:r>
          </w:p>
        </w:tc>
        <w:tc>
          <w:tcPr>
            <w:tcW w:w="6826" w:type="dxa"/>
            <w:gridSpan w:val="7"/>
            <w:tcBorders>
              <w:top w:val="single" w:sz="4" w:space="0" w:color="auto"/>
              <w:left w:val="single" w:sz="4" w:space="0" w:color="auto"/>
              <w:bottom w:val="single" w:sz="4" w:space="0" w:color="auto"/>
              <w:right w:val="single" w:sz="24" w:space="0" w:color="auto"/>
            </w:tcBorders>
          </w:tcPr>
          <w:p w:rsidR="004023F7" w:rsidRPr="004023F7" w:rsidRDefault="004023F7" w:rsidP="00443CB9">
            <w:pPr>
              <w:rPr>
                <w:b w:val="0"/>
                <w:sz w:val="20"/>
                <w:szCs w:val="20"/>
                <w:lang w:val="sr-Latn-BA"/>
              </w:rPr>
            </w:pPr>
            <w:r w:rsidRPr="004023F7">
              <w:rPr>
                <w:b w:val="0"/>
                <w:sz w:val="20"/>
                <w:szCs w:val="20"/>
                <w:lang w:val="sr-Latn-BA"/>
              </w:rPr>
              <w:t>Ukupno opterećenje za predmet:</w:t>
            </w:r>
          </w:p>
          <w:p w:rsidR="004023F7" w:rsidRPr="004023F7" w:rsidRDefault="004023F7" w:rsidP="00443CB9">
            <w:pPr>
              <w:rPr>
                <w:b w:val="0"/>
                <w:sz w:val="20"/>
                <w:szCs w:val="20"/>
                <w:lang w:val="sr-Latn-BA"/>
              </w:rPr>
            </w:pPr>
            <w:r w:rsidRPr="004023F7">
              <w:rPr>
                <w:b w:val="0"/>
                <w:sz w:val="20"/>
                <w:szCs w:val="20"/>
                <w:lang w:val="sr-Latn-BA"/>
              </w:rPr>
              <w:t xml:space="preserve">             5*30 (ECTS kredita * 30 sati/kredita) = 150 sati</w:t>
            </w:r>
          </w:p>
          <w:p w:rsidR="004023F7" w:rsidRPr="004023F7" w:rsidRDefault="004023F7" w:rsidP="00443CB9">
            <w:pPr>
              <w:rPr>
                <w:b w:val="0"/>
                <w:sz w:val="20"/>
                <w:szCs w:val="20"/>
                <w:lang w:val="sr-Latn-BA"/>
              </w:rPr>
            </w:pPr>
          </w:p>
          <w:p w:rsidR="004023F7" w:rsidRPr="004023F7" w:rsidRDefault="004023F7" w:rsidP="004023F7">
            <w:pPr>
              <w:numPr>
                <w:ilvl w:val="0"/>
                <w:numId w:val="3"/>
              </w:numPr>
              <w:rPr>
                <w:b w:val="0"/>
                <w:sz w:val="20"/>
                <w:szCs w:val="20"/>
                <w:lang w:val="sr-Latn-BA"/>
              </w:rPr>
            </w:pPr>
            <w:r w:rsidRPr="004023F7">
              <w:rPr>
                <w:b w:val="0"/>
                <w:sz w:val="20"/>
                <w:szCs w:val="20"/>
                <w:lang w:val="sr-Latn-BA"/>
              </w:rPr>
              <w:t>Aktivna nastava (predavanje i vježbe): 96 sati</w:t>
            </w:r>
          </w:p>
          <w:p w:rsidR="004023F7" w:rsidRPr="004023F7" w:rsidRDefault="004023F7" w:rsidP="004023F7">
            <w:pPr>
              <w:numPr>
                <w:ilvl w:val="0"/>
                <w:numId w:val="4"/>
              </w:numPr>
              <w:rPr>
                <w:b w:val="0"/>
                <w:sz w:val="20"/>
                <w:szCs w:val="20"/>
                <w:lang w:val="sr-Latn-BA"/>
              </w:rPr>
            </w:pPr>
            <w:r w:rsidRPr="004023F7">
              <w:rPr>
                <w:b w:val="0"/>
                <w:sz w:val="20"/>
                <w:szCs w:val="20"/>
                <w:lang w:val="sr-Latn-BA"/>
              </w:rPr>
              <w:t>Predavanja 48 sati</w:t>
            </w:r>
          </w:p>
          <w:p w:rsidR="004023F7" w:rsidRPr="004023F7" w:rsidRDefault="004023F7" w:rsidP="004023F7">
            <w:pPr>
              <w:numPr>
                <w:ilvl w:val="0"/>
                <w:numId w:val="4"/>
              </w:numPr>
              <w:rPr>
                <w:b w:val="0"/>
                <w:sz w:val="20"/>
                <w:szCs w:val="20"/>
                <w:lang w:val="sr-Latn-BA"/>
              </w:rPr>
            </w:pPr>
            <w:r w:rsidRPr="004023F7">
              <w:rPr>
                <w:b w:val="0"/>
                <w:sz w:val="20"/>
                <w:szCs w:val="20"/>
                <w:lang w:val="sr-Latn-BA"/>
              </w:rPr>
              <w:t>Vježbe 48 sati</w:t>
            </w:r>
          </w:p>
          <w:p w:rsidR="004023F7" w:rsidRPr="004023F7" w:rsidRDefault="004023F7" w:rsidP="00443CB9">
            <w:pPr>
              <w:rPr>
                <w:b w:val="0"/>
                <w:lang w:val="sr-Latn-BA"/>
              </w:rPr>
            </w:pPr>
            <w:r w:rsidRPr="004023F7">
              <w:rPr>
                <w:b w:val="0"/>
                <w:sz w:val="20"/>
                <w:szCs w:val="20"/>
                <w:lang w:val="sr-Latn-BA"/>
              </w:rPr>
              <w:t>Samostalni rad studenta 54 sati</w:t>
            </w:r>
          </w:p>
        </w:tc>
      </w:tr>
      <w:tr w:rsidR="004023F7" w:rsidRPr="00561619" w:rsidTr="00443CB9">
        <w:tc>
          <w:tcPr>
            <w:tcW w:w="9286" w:type="dxa"/>
            <w:gridSpan w:val="12"/>
            <w:tcBorders>
              <w:left w:val="single" w:sz="24" w:space="0" w:color="auto"/>
              <w:right w:val="single" w:sz="24" w:space="0" w:color="auto"/>
            </w:tcBorders>
          </w:tcPr>
          <w:p w:rsidR="004023F7" w:rsidRPr="004023F7" w:rsidRDefault="004023F7" w:rsidP="00443CB9">
            <w:pPr>
              <w:rPr>
                <w:b w:val="0"/>
                <w:sz w:val="20"/>
                <w:szCs w:val="20"/>
                <w:lang w:val="sr-Cyrl-CS"/>
              </w:rPr>
            </w:pPr>
            <w:r w:rsidRPr="004023F7">
              <w:rPr>
                <w:b w:val="0"/>
                <w:lang w:val="sr-Cyrl-BA"/>
              </w:rPr>
              <w:t>Obaveze studenta:</w:t>
            </w:r>
            <w:r w:rsidRPr="004023F7">
              <w:rPr>
                <w:b w:val="0"/>
                <w:lang w:val="sr-Cyrl-CS"/>
              </w:rPr>
              <w:t xml:space="preserve"> </w:t>
            </w:r>
            <w:r w:rsidRPr="004023F7">
              <w:rPr>
                <w:b w:val="0"/>
                <w:sz w:val="20"/>
                <w:szCs w:val="20"/>
                <w:lang w:val="sr-Cyrl-CS"/>
              </w:rPr>
              <w:t xml:space="preserve">da pohađaju teorijsku  nastavu, da aktivno učestvuju u nastavi (priprema tematskih jedinica),  </w:t>
            </w:r>
            <w:r w:rsidRPr="004023F7">
              <w:rPr>
                <w:b w:val="0"/>
                <w:sz w:val="20"/>
                <w:szCs w:val="20"/>
                <w:lang/>
              </w:rPr>
              <w:t>da prisustvuju vježbama,</w:t>
            </w:r>
            <w:r w:rsidRPr="004023F7">
              <w:rPr>
                <w:b w:val="0"/>
                <w:sz w:val="20"/>
                <w:szCs w:val="20"/>
                <w:lang w:val="sr-Cyrl-CS"/>
              </w:rPr>
              <w:t xml:space="preserve"> </w:t>
            </w:r>
            <w:r w:rsidRPr="004023F7">
              <w:rPr>
                <w:b w:val="0"/>
                <w:sz w:val="20"/>
                <w:szCs w:val="20"/>
                <w:lang w:val="sr-Latn-CS"/>
              </w:rPr>
              <w:t xml:space="preserve">da </w:t>
            </w:r>
            <w:r w:rsidRPr="004023F7">
              <w:rPr>
                <w:b w:val="0"/>
                <w:sz w:val="20"/>
                <w:szCs w:val="20"/>
                <w:lang w:val="sr-Cyrl-CS"/>
              </w:rPr>
              <w:t xml:space="preserve">polože </w:t>
            </w:r>
            <w:r w:rsidRPr="004023F7">
              <w:rPr>
                <w:b w:val="0"/>
                <w:sz w:val="20"/>
                <w:szCs w:val="20"/>
                <w:lang/>
              </w:rPr>
              <w:t xml:space="preserve">2 </w:t>
            </w:r>
            <w:r w:rsidRPr="004023F7">
              <w:rPr>
                <w:b w:val="0"/>
                <w:sz w:val="20"/>
                <w:szCs w:val="20"/>
                <w:lang w:val="sr-Cyrl-CS"/>
              </w:rPr>
              <w:t>kolokvijum</w:t>
            </w:r>
            <w:r w:rsidRPr="004023F7">
              <w:rPr>
                <w:b w:val="0"/>
                <w:sz w:val="20"/>
                <w:szCs w:val="20"/>
                <w:lang/>
              </w:rPr>
              <w:t>a</w:t>
            </w:r>
            <w:r w:rsidRPr="004023F7">
              <w:rPr>
                <w:b w:val="0"/>
                <w:sz w:val="20"/>
                <w:szCs w:val="20"/>
                <w:lang w:val="sr-Cyrl-CS"/>
              </w:rPr>
              <w:t>, da pripreme i odbrane seminarski rad</w:t>
            </w:r>
          </w:p>
        </w:tc>
      </w:tr>
      <w:tr w:rsidR="004023F7" w:rsidRPr="00561619" w:rsidTr="00443CB9">
        <w:tc>
          <w:tcPr>
            <w:tcW w:w="9286" w:type="dxa"/>
            <w:gridSpan w:val="12"/>
            <w:tcBorders>
              <w:left w:val="single" w:sz="24" w:space="0" w:color="auto"/>
              <w:right w:val="single" w:sz="24" w:space="0" w:color="auto"/>
            </w:tcBorders>
          </w:tcPr>
          <w:p w:rsidR="004023F7" w:rsidRPr="004023F7" w:rsidRDefault="004023F7" w:rsidP="00443CB9">
            <w:pPr>
              <w:rPr>
                <w:b w:val="0"/>
                <w:sz w:val="18"/>
                <w:szCs w:val="18"/>
                <w:lang/>
              </w:rPr>
            </w:pPr>
            <w:r w:rsidRPr="004023F7">
              <w:rPr>
                <w:b w:val="0"/>
                <w:sz w:val="18"/>
                <w:szCs w:val="18"/>
                <w:lang w:val="sr-Cyrl-BA"/>
              </w:rPr>
              <w:t>Literatura:</w:t>
            </w:r>
            <w:r w:rsidRPr="004023F7">
              <w:rPr>
                <w:b w:val="0"/>
                <w:sz w:val="18"/>
                <w:szCs w:val="18"/>
                <w:lang w:val="sr-Latn-BA"/>
              </w:rPr>
              <w:t>Strategija primarne  zdravstvene zaštite („Sl. Glasnik Republike Srpske“, broj 72/06);</w:t>
            </w:r>
            <w:r w:rsidRPr="004023F7">
              <w:rPr>
                <w:b w:val="0"/>
                <w:sz w:val="18"/>
                <w:szCs w:val="18"/>
                <w:lang/>
              </w:rPr>
              <w:t xml:space="preserve"> </w:t>
            </w:r>
            <w:r w:rsidRPr="004023F7">
              <w:rPr>
                <w:b w:val="0"/>
                <w:sz w:val="18"/>
                <w:szCs w:val="18"/>
                <w:lang w:val="sr-Latn-BA"/>
              </w:rPr>
              <w:t>Strategija za sekundardnu i tercijarnu zdravstvenu zaštitu u Republici Srpskoj ((„Sl. Glasnik Republike Srpske“, br. 72/07;</w:t>
            </w:r>
          </w:p>
          <w:p w:rsidR="004023F7" w:rsidRPr="004023F7" w:rsidRDefault="004023F7" w:rsidP="00443CB9">
            <w:pPr>
              <w:rPr>
                <w:b w:val="0"/>
                <w:sz w:val="18"/>
                <w:szCs w:val="18"/>
                <w:lang w:val="sr-Latn-CS"/>
              </w:rPr>
            </w:pPr>
            <w:r w:rsidRPr="004023F7">
              <w:rPr>
                <w:b w:val="0"/>
                <w:sz w:val="18"/>
                <w:szCs w:val="18"/>
                <w:lang w:val="sr-Latn-BA"/>
              </w:rPr>
              <w:lastRenderedPageBreak/>
              <w:t xml:space="preserve">Zakon o zdravstvenoj zaštiti Republike Srpske („Sl. Glasnik Republike Srpske“, broj 106/09); </w:t>
            </w:r>
            <w:r w:rsidRPr="004023F7">
              <w:rPr>
                <w:b w:val="0"/>
                <w:sz w:val="18"/>
                <w:szCs w:val="18"/>
                <w:lang w:val="sr-Cyrl-CS"/>
              </w:rPr>
              <w:t>Bogićević-Milikić B. Menadžment ljudskih resursa. Beograd:Centar za izdavačku djelatnost Ekonomskog fakulteta u Beogradu</w:t>
            </w:r>
            <w:r w:rsidRPr="004023F7">
              <w:rPr>
                <w:b w:val="0"/>
                <w:sz w:val="18"/>
                <w:szCs w:val="18"/>
                <w:lang/>
              </w:rPr>
              <w:t>;</w:t>
            </w:r>
            <w:r w:rsidRPr="004023F7">
              <w:rPr>
                <w:b w:val="0"/>
                <w:sz w:val="18"/>
                <w:szCs w:val="18"/>
                <w:lang w:val="sr-Cyrl-CS"/>
              </w:rPr>
              <w:t>2006</w:t>
            </w:r>
            <w:r w:rsidRPr="004023F7">
              <w:rPr>
                <w:b w:val="0"/>
                <w:sz w:val="18"/>
                <w:szCs w:val="18"/>
                <w:lang/>
              </w:rPr>
              <w:t>;</w:t>
            </w:r>
            <w:r w:rsidRPr="004023F7">
              <w:rPr>
                <w:b w:val="0"/>
                <w:sz w:val="18"/>
                <w:szCs w:val="18"/>
                <w:lang w:val="sr-Latn-BA"/>
              </w:rPr>
              <w:t xml:space="preserve">Zečević M. Uvod u menadžment, Fakultet za  internacioanlni menadžment (FIM), Beograd 2006; </w:t>
            </w:r>
            <w:r w:rsidRPr="004023F7">
              <w:rPr>
                <w:b w:val="0"/>
                <w:sz w:val="18"/>
                <w:szCs w:val="18"/>
                <w:lang w:val="sr-Cyrl-CS"/>
              </w:rPr>
              <w:t>Dessler G. Osnovi menadžmenta ljudskih resursa.</w:t>
            </w:r>
            <w:r w:rsidRPr="004023F7">
              <w:rPr>
                <w:b w:val="0"/>
                <w:sz w:val="18"/>
                <w:szCs w:val="18"/>
                <w:lang/>
              </w:rPr>
              <w:t xml:space="preserve"> </w:t>
            </w:r>
            <w:r w:rsidRPr="004023F7">
              <w:rPr>
                <w:b w:val="0"/>
                <w:sz w:val="18"/>
                <w:szCs w:val="18"/>
                <w:lang w:val="sr-Cyrl-CS"/>
              </w:rPr>
              <w:t>Beograd:Data status</w:t>
            </w:r>
            <w:r w:rsidRPr="004023F7">
              <w:rPr>
                <w:b w:val="0"/>
                <w:sz w:val="18"/>
                <w:szCs w:val="18"/>
                <w:lang/>
              </w:rPr>
              <w:t>;</w:t>
            </w:r>
            <w:r w:rsidRPr="004023F7">
              <w:rPr>
                <w:b w:val="0"/>
                <w:sz w:val="18"/>
                <w:szCs w:val="18"/>
                <w:lang w:val="sr-Cyrl-CS"/>
              </w:rPr>
              <w:t>2007</w:t>
            </w:r>
            <w:r w:rsidRPr="004023F7">
              <w:rPr>
                <w:b w:val="0"/>
                <w:sz w:val="18"/>
                <w:szCs w:val="18"/>
                <w:lang/>
              </w:rPr>
              <w:t>;</w:t>
            </w:r>
            <w:r w:rsidRPr="004023F7">
              <w:rPr>
                <w:b w:val="0"/>
                <w:sz w:val="18"/>
                <w:szCs w:val="18"/>
                <w:lang w:val="sr-Latn-CS"/>
              </w:rPr>
              <w:t xml:space="preserve"> </w:t>
            </w:r>
            <w:r w:rsidRPr="004023F7">
              <w:rPr>
                <w:b w:val="0"/>
                <w:sz w:val="18"/>
                <w:szCs w:val="18"/>
                <w:lang w:val="sr-Cyrl-CS"/>
              </w:rPr>
              <w:t>Mašić B. i saradnici</w:t>
            </w:r>
            <w:r w:rsidRPr="004023F7">
              <w:rPr>
                <w:b w:val="0"/>
                <w:sz w:val="18"/>
                <w:szCs w:val="18"/>
                <w:lang/>
              </w:rPr>
              <w:t>.</w:t>
            </w:r>
            <w:r w:rsidRPr="004023F7">
              <w:rPr>
                <w:b w:val="0"/>
                <w:sz w:val="18"/>
                <w:szCs w:val="18"/>
                <w:lang w:val="sr-Cyrl-CS"/>
              </w:rPr>
              <w:t xml:space="preserve"> Menadžment: principi, koncepti i procesi. Beograd: Univerzitet Singidunum</w:t>
            </w:r>
            <w:r w:rsidRPr="004023F7">
              <w:rPr>
                <w:b w:val="0"/>
                <w:sz w:val="18"/>
                <w:szCs w:val="18"/>
                <w:lang/>
              </w:rPr>
              <w:t>;</w:t>
            </w:r>
            <w:r w:rsidRPr="004023F7">
              <w:rPr>
                <w:b w:val="0"/>
                <w:sz w:val="18"/>
                <w:szCs w:val="18"/>
                <w:lang w:val="sr-Cyrl-CS"/>
              </w:rPr>
              <w:t>201</w:t>
            </w:r>
            <w:r w:rsidRPr="004023F7">
              <w:rPr>
                <w:b w:val="0"/>
                <w:sz w:val="18"/>
                <w:szCs w:val="18"/>
                <w:lang/>
              </w:rPr>
              <w:t>0;</w:t>
            </w:r>
            <w:r w:rsidRPr="004023F7">
              <w:rPr>
                <w:b w:val="0"/>
                <w:sz w:val="18"/>
                <w:szCs w:val="18"/>
                <w:lang w:val="sr-Latn-CS"/>
              </w:rPr>
              <w:t xml:space="preserve"> </w:t>
            </w:r>
            <w:r w:rsidRPr="004023F7">
              <w:rPr>
                <w:b w:val="0"/>
                <w:sz w:val="18"/>
                <w:szCs w:val="18"/>
                <w:lang w:val="sr-Cyrl-CS"/>
              </w:rPr>
              <w:t>Ministarstvo zdravlja i socijalne zaštite Republike Srpske</w:t>
            </w:r>
            <w:r w:rsidRPr="004023F7">
              <w:rPr>
                <w:b w:val="0"/>
                <w:sz w:val="18"/>
                <w:szCs w:val="18"/>
                <w:lang/>
              </w:rPr>
              <w:t xml:space="preserve">. </w:t>
            </w:r>
            <w:r w:rsidRPr="004023F7">
              <w:rPr>
                <w:b w:val="0"/>
                <w:sz w:val="18"/>
                <w:szCs w:val="18"/>
                <w:lang w:val="sr-Cyrl-CS"/>
              </w:rPr>
              <w:t>Plan ljudskih resursa za zdravstveni sistem Republike Srpske za period 2011-2015. godina</w:t>
            </w:r>
            <w:r w:rsidRPr="004023F7">
              <w:rPr>
                <w:b w:val="0"/>
                <w:sz w:val="18"/>
                <w:szCs w:val="18"/>
                <w:lang/>
              </w:rPr>
              <w:t>. Banja Luka: Ministarstvo zdravlja i socijalne zaštite RS;2011;</w:t>
            </w:r>
            <w:r w:rsidRPr="004023F7">
              <w:rPr>
                <w:b w:val="0"/>
                <w:sz w:val="18"/>
                <w:szCs w:val="18"/>
                <w:lang w:val="sr-Latn-CS"/>
              </w:rPr>
              <w:t xml:space="preserve"> </w:t>
            </w:r>
            <w:r w:rsidRPr="004023F7">
              <w:rPr>
                <w:b w:val="0"/>
                <w:sz w:val="18"/>
                <w:szCs w:val="18"/>
                <w:lang w:val="sr-Cyrl-CS"/>
              </w:rPr>
              <w:t>O'Rurk M. i saradnici</w:t>
            </w:r>
            <w:r w:rsidRPr="004023F7">
              <w:rPr>
                <w:b w:val="0"/>
                <w:sz w:val="18"/>
                <w:szCs w:val="18"/>
                <w:lang/>
              </w:rPr>
              <w:t xml:space="preserve">. </w:t>
            </w:r>
            <w:r w:rsidRPr="004023F7">
              <w:rPr>
                <w:b w:val="0"/>
                <w:sz w:val="18"/>
                <w:szCs w:val="18"/>
                <w:lang w:val="sr-Cyrl-CS"/>
              </w:rPr>
              <w:t>Osnove menadžmenta u sistemu zdravstvene zaštite. Beograd: Ministarstvo zdravlja Republike Srbije</w:t>
            </w:r>
            <w:r w:rsidRPr="004023F7">
              <w:rPr>
                <w:b w:val="0"/>
                <w:sz w:val="18"/>
                <w:szCs w:val="18"/>
                <w:lang/>
              </w:rPr>
              <w:t>;</w:t>
            </w:r>
            <w:r w:rsidRPr="004023F7">
              <w:rPr>
                <w:b w:val="0"/>
                <w:sz w:val="18"/>
                <w:szCs w:val="18"/>
                <w:lang w:val="sr-Cyrl-CS"/>
              </w:rPr>
              <w:t>2011</w:t>
            </w:r>
            <w:r w:rsidRPr="004023F7">
              <w:rPr>
                <w:b w:val="0"/>
                <w:sz w:val="18"/>
                <w:szCs w:val="18"/>
                <w:lang/>
              </w:rPr>
              <w:t>.</w:t>
            </w:r>
            <w:r w:rsidRPr="004023F7">
              <w:rPr>
                <w:b w:val="0"/>
                <w:sz w:val="18"/>
                <w:szCs w:val="18"/>
                <w:lang w:val="sr-Latn-CS"/>
              </w:rPr>
              <w:t xml:space="preserve">; </w:t>
            </w:r>
            <w:r w:rsidRPr="004023F7">
              <w:rPr>
                <w:b w:val="0"/>
                <w:sz w:val="18"/>
                <w:szCs w:val="18"/>
                <w:lang/>
              </w:rPr>
              <w:t>Međunarodna klasifikacija funkcionisanja, onesposobljenosti i zdravlja; Svjetska  zdravstvena organizacija 2007.</w:t>
            </w:r>
          </w:p>
        </w:tc>
      </w:tr>
      <w:tr w:rsidR="004023F7" w:rsidRPr="00561619" w:rsidTr="00443CB9">
        <w:tc>
          <w:tcPr>
            <w:tcW w:w="9286" w:type="dxa"/>
            <w:gridSpan w:val="12"/>
            <w:tcBorders>
              <w:left w:val="single" w:sz="24" w:space="0" w:color="auto"/>
              <w:right w:val="single" w:sz="24" w:space="0" w:color="auto"/>
            </w:tcBorders>
          </w:tcPr>
          <w:p w:rsidR="004023F7" w:rsidRPr="004023F7" w:rsidRDefault="004023F7" w:rsidP="00443CB9">
            <w:pPr>
              <w:rPr>
                <w:b w:val="0"/>
                <w:sz w:val="18"/>
                <w:szCs w:val="18"/>
                <w:lang/>
              </w:rPr>
            </w:pPr>
            <w:r w:rsidRPr="004023F7">
              <w:rPr>
                <w:b w:val="0"/>
                <w:sz w:val="18"/>
                <w:szCs w:val="18"/>
                <w:lang w:val="sr-Cyrl-BA"/>
              </w:rPr>
              <w:lastRenderedPageBreak/>
              <w:t xml:space="preserve">Oblici provjere znanja i ocjenjivanje: </w:t>
            </w:r>
            <w:r w:rsidRPr="004023F7">
              <w:rPr>
                <w:b w:val="0"/>
                <w:iCs/>
                <w:sz w:val="18"/>
                <w:szCs w:val="18"/>
                <w:lang w:val="sr-Cyrl-BA"/>
              </w:rPr>
              <w:t>aktivnosti u nastavi</w:t>
            </w:r>
            <w:r w:rsidRPr="004023F7">
              <w:rPr>
                <w:b w:val="0"/>
                <w:iCs/>
                <w:sz w:val="18"/>
                <w:szCs w:val="18"/>
                <w:lang w:val="sr-Latn-CS"/>
              </w:rPr>
              <w:t xml:space="preserve"> </w:t>
            </w:r>
            <w:r w:rsidRPr="004023F7">
              <w:rPr>
                <w:b w:val="0"/>
                <w:iCs/>
                <w:sz w:val="18"/>
                <w:szCs w:val="18"/>
                <w:lang w:val="sr-Cyrl-BA"/>
              </w:rPr>
              <w:t xml:space="preserve">do </w:t>
            </w:r>
            <w:r w:rsidRPr="004023F7">
              <w:rPr>
                <w:b w:val="0"/>
                <w:iCs/>
                <w:sz w:val="18"/>
                <w:szCs w:val="18"/>
                <w:lang/>
              </w:rPr>
              <w:t xml:space="preserve">10 </w:t>
            </w:r>
            <w:r w:rsidRPr="004023F7">
              <w:rPr>
                <w:b w:val="0"/>
                <w:iCs/>
                <w:sz w:val="18"/>
                <w:szCs w:val="18"/>
                <w:lang w:val="sr-Cyrl-BA"/>
              </w:rPr>
              <w:t>poena</w:t>
            </w:r>
            <w:r w:rsidRPr="004023F7">
              <w:rPr>
                <w:b w:val="0"/>
                <w:iCs/>
                <w:sz w:val="18"/>
                <w:szCs w:val="18"/>
                <w:lang w:val="sr-Latn-CS"/>
              </w:rPr>
              <w:t xml:space="preserve">,  </w:t>
            </w:r>
            <w:r w:rsidRPr="004023F7">
              <w:rPr>
                <w:b w:val="0"/>
                <w:iCs/>
                <w:sz w:val="18"/>
                <w:szCs w:val="18"/>
                <w:lang w:val="sr-Cyrl-BA"/>
              </w:rPr>
              <w:t>kolokvij</w:t>
            </w:r>
            <w:r w:rsidRPr="004023F7">
              <w:rPr>
                <w:b w:val="0"/>
                <w:iCs/>
                <w:sz w:val="18"/>
                <w:szCs w:val="18"/>
                <w:lang w:val="sr-Latn-CS"/>
              </w:rPr>
              <w:t>um  I</w:t>
            </w:r>
            <w:r w:rsidRPr="004023F7">
              <w:rPr>
                <w:b w:val="0"/>
                <w:iCs/>
                <w:sz w:val="18"/>
                <w:szCs w:val="18"/>
                <w:lang w:val="sr-Cyrl-CS"/>
              </w:rPr>
              <w:t xml:space="preserve"> </w:t>
            </w:r>
            <w:r w:rsidRPr="004023F7">
              <w:rPr>
                <w:b w:val="0"/>
                <w:iCs/>
                <w:sz w:val="18"/>
                <w:szCs w:val="18"/>
                <w:lang w:val="sr-Cyrl-BA"/>
              </w:rPr>
              <w:t>i</w:t>
            </w:r>
            <w:r w:rsidRPr="004023F7">
              <w:rPr>
                <w:b w:val="0"/>
                <w:iCs/>
                <w:sz w:val="18"/>
                <w:szCs w:val="18"/>
                <w:lang w:val="sr-Cyrl-CS"/>
              </w:rPr>
              <w:t xml:space="preserve"> </w:t>
            </w:r>
            <w:r w:rsidRPr="004023F7">
              <w:rPr>
                <w:b w:val="0"/>
                <w:iCs/>
                <w:sz w:val="18"/>
                <w:szCs w:val="18"/>
                <w:lang w:val="sr-Latn-CS"/>
              </w:rPr>
              <w:t>II</w:t>
            </w:r>
            <w:r w:rsidRPr="004023F7">
              <w:rPr>
                <w:b w:val="0"/>
                <w:iCs/>
                <w:sz w:val="18"/>
                <w:szCs w:val="18"/>
                <w:lang w:val="sr-Cyrl-BA"/>
              </w:rPr>
              <w:t xml:space="preserve"> </w:t>
            </w:r>
            <w:r w:rsidRPr="004023F7">
              <w:rPr>
                <w:b w:val="0"/>
                <w:iCs/>
                <w:sz w:val="18"/>
                <w:szCs w:val="18"/>
                <w:lang w:val="sr-Cyrl-CS"/>
              </w:rPr>
              <w:t>3</w:t>
            </w:r>
            <w:r w:rsidRPr="004023F7">
              <w:rPr>
                <w:b w:val="0"/>
                <w:iCs/>
                <w:sz w:val="18"/>
                <w:szCs w:val="18"/>
                <w:lang w:val="sr-Cyrl-BA"/>
              </w:rPr>
              <w:t>0 poena</w:t>
            </w:r>
            <w:r w:rsidRPr="004023F7">
              <w:rPr>
                <w:b w:val="0"/>
                <w:iCs/>
                <w:sz w:val="18"/>
                <w:szCs w:val="18"/>
                <w:lang w:val="sr-Latn-CS"/>
              </w:rPr>
              <w:t xml:space="preserve">, </w:t>
            </w:r>
            <w:r w:rsidRPr="004023F7">
              <w:rPr>
                <w:b w:val="0"/>
                <w:iCs/>
                <w:sz w:val="18"/>
                <w:szCs w:val="18"/>
                <w:lang w:val="sr-Cyrl-BA"/>
              </w:rPr>
              <w:t>seminar</w:t>
            </w:r>
            <w:r w:rsidRPr="004023F7">
              <w:rPr>
                <w:b w:val="0"/>
                <w:iCs/>
                <w:sz w:val="18"/>
                <w:szCs w:val="18"/>
                <w:lang/>
              </w:rPr>
              <w:t xml:space="preserve">ski rad </w:t>
            </w:r>
            <w:r w:rsidRPr="004023F7">
              <w:rPr>
                <w:b w:val="0"/>
                <w:iCs/>
                <w:sz w:val="18"/>
                <w:szCs w:val="18"/>
                <w:lang w:val="sr-Cyrl-BA"/>
              </w:rPr>
              <w:t xml:space="preserve"> do 1</w:t>
            </w:r>
            <w:r w:rsidRPr="004023F7">
              <w:rPr>
                <w:b w:val="0"/>
                <w:iCs/>
                <w:sz w:val="18"/>
                <w:szCs w:val="18"/>
                <w:lang w:val="sr-Cyrl-CS"/>
              </w:rPr>
              <w:t>0</w:t>
            </w:r>
            <w:r w:rsidRPr="004023F7">
              <w:rPr>
                <w:b w:val="0"/>
                <w:iCs/>
                <w:sz w:val="18"/>
                <w:szCs w:val="18"/>
                <w:lang w:val="sr-Cyrl-BA"/>
              </w:rPr>
              <w:t xml:space="preserve"> poen</w:t>
            </w:r>
            <w:r w:rsidRPr="004023F7">
              <w:rPr>
                <w:b w:val="0"/>
                <w:iCs/>
                <w:sz w:val="18"/>
                <w:szCs w:val="18"/>
                <w:lang/>
              </w:rPr>
              <w:t xml:space="preserve">a, </w:t>
            </w:r>
            <w:r w:rsidRPr="004023F7">
              <w:rPr>
                <w:b w:val="0"/>
                <w:iCs/>
                <w:sz w:val="18"/>
                <w:szCs w:val="18"/>
                <w:lang w:val="sr-Cyrl-CS"/>
              </w:rPr>
              <w:t xml:space="preserve"> </w:t>
            </w:r>
            <w:r w:rsidRPr="004023F7">
              <w:rPr>
                <w:b w:val="0"/>
                <w:iCs/>
                <w:sz w:val="18"/>
                <w:szCs w:val="18"/>
                <w:lang w:val="sr-Cyrl-BA"/>
              </w:rPr>
              <w:t xml:space="preserve">završni ispit do </w:t>
            </w:r>
            <w:r w:rsidRPr="004023F7">
              <w:rPr>
                <w:b w:val="0"/>
                <w:iCs/>
                <w:sz w:val="18"/>
                <w:szCs w:val="18"/>
                <w:lang/>
              </w:rPr>
              <w:t>50</w:t>
            </w:r>
            <w:r w:rsidRPr="004023F7">
              <w:rPr>
                <w:b w:val="0"/>
                <w:iCs/>
                <w:sz w:val="18"/>
                <w:szCs w:val="18"/>
                <w:lang w:val="sr-Cyrl-CS"/>
              </w:rPr>
              <w:t xml:space="preserve"> </w:t>
            </w:r>
            <w:r w:rsidRPr="004023F7">
              <w:rPr>
                <w:b w:val="0"/>
                <w:iCs/>
                <w:sz w:val="18"/>
                <w:szCs w:val="18"/>
                <w:lang w:val="sr-Cyrl-BA"/>
              </w:rPr>
              <w:t>poena</w:t>
            </w:r>
            <w:r w:rsidRPr="004023F7">
              <w:rPr>
                <w:b w:val="0"/>
                <w:iCs/>
                <w:sz w:val="18"/>
                <w:szCs w:val="18"/>
                <w:lang/>
              </w:rPr>
              <w:t>.</w:t>
            </w:r>
          </w:p>
        </w:tc>
      </w:tr>
      <w:tr w:rsidR="004023F7" w:rsidRPr="00561619" w:rsidTr="00443CB9">
        <w:tc>
          <w:tcPr>
            <w:tcW w:w="9286" w:type="dxa"/>
            <w:gridSpan w:val="12"/>
            <w:tcBorders>
              <w:left w:val="single" w:sz="24" w:space="0" w:color="auto"/>
              <w:bottom w:val="single" w:sz="24" w:space="0" w:color="auto"/>
              <w:right w:val="single" w:sz="24" w:space="0" w:color="auto"/>
            </w:tcBorders>
          </w:tcPr>
          <w:p w:rsidR="004023F7" w:rsidRPr="004023F7" w:rsidRDefault="004023F7" w:rsidP="00443CB9">
            <w:pPr>
              <w:rPr>
                <w:b w:val="0"/>
                <w:sz w:val="20"/>
                <w:szCs w:val="20"/>
                <w:lang w:val="sr-Cyrl-CS"/>
              </w:rPr>
            </w:pPr>
            <w:r w:rsidRPr="004023F7">
              <w:rPr>
                <w:b w:val="0"/>
                <w:sz w:val="20"/>
                <w:szCs w:val="20"/>
                <w:lang w:val="sr-Cyrl-BA"/>
              </w:rPr>
              <w:t>Posebna napomena za predmet:</w:t>
            </w:r>
            <w:r w:rsidRPr="004023F7">
              <w:rPr>
                <w:b w:val="0"/>
                <w:sz w:val="20"/>
                <w:szCs w:val="20"/>
                <w:lang w:val="sr-Cyrl-CS"/>
              </w:rPr>
              <w:t xml:space="preserve"> nema</w:t>
            </w:r>
          </w:p>
        </w:tc>
      </w:tr>
    </w:tbl>
    <w:p w:rsidR="004023F7" w:rsidRPr="004023F7" w:rsidRDefault="004023F7">
      <w:pPr>
        <w:rPr>
          <w:rFonts w:ascii="Times New Roman" w:hAnsi="Times New Roman"/>
          <w:b w:val="0"/>
          <w:lang w:val="sr-Cyrl-BA"/>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3"/>
        <w:gridCol w:w="720"/>
        <w:gridCol w:w="360"/>
        <w:gridCol w:w="87"/>
        <w:gridCol w:w="1173"/>
        <w:gridCol w:w="1260"/>
        <w:gridCol w:w="360"/>
        <w:gridCol w:w="900"/>
        <w:gridCol w:w="1020"/>
        <w:gridCol w:w="1020"/>
        <w:gridCol w:w="1020"/>
      </w:tblGrid>
      <w:tr w:rsidR="004023F7" w:rsidRPr="00857F2F" w:rsidTr="00443CB9">
        <w:tc>
          <w:tcPr>
            <w:tcW w:w="1368" w:type="dxa"/>
            <w:gridSpan w:val="2"/>
            <w:tcBorders>
              <w:top w:val="single" w:sz="24" w:space="0" w:color="auto"/>
              <w:left w:val="single" w:sz="24" w:space="0" w:color="auto"/>
              <w:bottom w:val="single" w:sz="24" w:space="0" w:color="auto"/>
            </w:tcBorders>
            <w:vAlign w:val="center"/>
          </w:tcPr>
          <w:p w:rsidR="004023F7" w:rsidRPr="00857F2F" w:rsidRDefault="004023F7" w:rsidP="00443CB9">
            <w:pPr>
              <w:rPr>
                <w:lang w:val="sr-Latn-CS"/>
              </w:rPr>
            </w:pPr>
            <w:r w:rsidRPr="00857F2F">
              <w:rPr>
                <w:lang w:val="sr-Latn-CS"/>
              </w:rPr>
              <w:lastRenderedPageBreak/>
              <w:t>Pun naziv</w:t>
            </w:r>
          </w:p>
        </w:tc>
        <w:tc>
          <w:tcPr>
            <w:tcW w:w="7920" w:type="dxa"/>
            <w:gridSpan w:val="10"/>
            <w:tcBorders>
              <w:top w:val="single" w:sz="24" w:space="0" w:color="auto"/>
              <w:bottom w:val="single" w:sz="24" w:space="0" w:color="auto"/>
              <w:right w:val="single" w:sz="24" w:space="0" w:color="auto"/>
            </w:tcBorders>
          </w:tcPr>
          <w:p w:rsidR="004023F7" w:rsidRPr="00857F2F" w:rsidRDefault="004023F7" w:rsidP="00443CB9">
            <w:pPr>
              <w:rPr>
                <w:sz w:val="32"/>
                <w:szCs w:val="32"/>
                <w:lang w:val="sr-Latn-CS"/>
              </w:rPr>
            </w:pPr>
            <w:r w:rsidRPr="00857F2F">
              <w:rPr>
                <w:sz w:val="20"/>
                <w:szCs w:val="20"/>
                <w:lang w:val="sr-Latn-CS"/>
              </w:rPr>
              <w:t xml:space="preserve">       </w:t>
            </w:r>
            <w:r w:rsidRPr="00857F2F">
              <w:rPr>
                <w:sz w:val="32"/>
                <w:szCs w:val="32"/>
                <w:lang w:val="sr-Latn-CS"/>
              </w:rPr>
              <w:t xml:space="preserve">TEHNIKE U KINEZITERAPIJI </w:t>
            </w:r>
          </w:p>
        </w:tc>
      </w:tr>
      <w:tr w:rsidR="004023F7" w:rsidRPr="00857F2F" w:rsidTr="00443CB9">
        <w:tc>
          <w:tcPr>
            <w:tcW w:w="2088" w:type="dxa"/>
            <w:gridSpan w:val="3"/>
            <w:tcBorders>
              <w:top w:val="single" w:sz="24" w:space="0" w:color="auto"/>
              <w:left w:val="single" w:sz="24" w:space="0" w:color="auto"/>
              <w:bottom w:val="single" w:sz="4" w:space="0" w:color="auto"/>
              <w:right w:val="single" w:sz="12" w:space="0" w:color="auto"/>
            </w:tcBorders>
          </w:tcPr>
          <w:p w:rsidR="004023F7" w:rsidRPr="00857F2F" w:rsidRDefault="004023F7" w:rsidP="00443CB9">
            <w:pPr>
              <w:jc w:val="center"/>
              <w:rPr>
                <w:lang w:val="sr-Latn-CS"/>
              </w:rPr>
            </w:pPr>
            <w:r w:rsidRPr="00857F2F">
              <w:rPr>
                <w:lang w:val="sr-Latn-CS"/>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857F2F" w:rsidRDefault="004023F7" w:rsidP="00443CB9">
            <w:pPr>
              <w:jc w:val="center"/>
              <w:rPr>
                <w:lang w:val="sr-Latn-CS"/>
              </w:rPr>
            </w:pPr>
            <w:r w:rsidRPr="00857F2F">
              <w:rPr>
                <w:lang w:val="sr-Latn-CS"/>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857F2F" w:rsidRDefault="004023F7" w:rsidP="00443CB9">
            <w:pPr>
              <w:jc w:val="center"/>
              <w:rPr>
                <w:lang w:val="sr-Latn-CS"/>
              </w:rPr>
            </w:pPr>
            <w:r w:rsidRPr="00857F2F">
              <w:rPr>
                <w:lang w:val="sr-Latn-CS"/>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857F2F" w:rsidRDefault="004023F7" w:rsidP="00443CB9">
            <w:pPr>
              <w:jc w:val="center"/>
              <w:rPr>
                <w:lang w:val="sr-Latn-CS"/>
              </w:rPr>
            </w:pPr>
            <w:r w:rsidRPr="00857F2F">
              <w:rPr>
                <w:lang w:val="sr-Latn-CS"/>
              </w:rPr>
              <w:t>ECTS</w:t>
            </w:r>
          </w:p>
        </w:tc>
        <w:tc>
          <w:tcPr>
            <w:tcW w:w="3060" w:type="dxa"/>
            <w:gridSpan w:val="3"/>
            <w:tcBorders>
              <w:top w:val="single" w:sz="24" w:space="0" w:color="auto"/>
              <w:left w:val="single" w:sz="12" w:space="0" w:color="auto"/>
              <w:bottom w:val="single" w:sz="4" w:space="0" w:color="auto"/>
              <w:right w:val="single" w:sz="24" w:space="0" w:color="auto"/>
            </w:tcBorders>
          </w:tcPr>
          <w:p w:rsidR="004023F7" w:rsidRPr="00857F2F" w:rsidRDefault="004023F7" w:rsidP="00443CB9">
            <w:pPr>
              <w:jc w:val="center"/>
              <w:rPr>
                <w:lang w:val="sr-Latn-CS"/>
              </w:rPr>
            </w:pPr>
            <w:r>
              <w:rPr>
                <w:lang w:val="sr-Latn-CS"/>
              </w:rPr>
              <w:t>Fond časova (P+KV</w:t>
            </w:r>
            <w:r w:rsidRPr="00857F2F">
              <w:rPr>
                <w:lang w:val="sr-Latn-CS"/>
              </w:rPr>
              <w:t>)</w:t>
            </w:r>
          </w:p>
        </w:tc>
      </w:tr>
      <w:tr w:rsidR="004023F7" w:rsidRPr="00857F2F" w:rsidTr="00443CB9">
        <w:tc>
          <w:tcPr>
            <w:tcW w:w="2088" w:type="dxa"/>
            <w:gridSpan w:val="3"/>
            <w:tcBorders>
              <w:left w:val="single" w:sz="24" w:space="0" w:color="auto"/>
              <w:bottom w:val="single" w:sz="24" w:space="0" w:color="auto"/>
              <w:right w:val="single" w:sz="12" w:space="0" w:color="auto"/>
            </w:tcBorders>
          </w:tcPr>
          <w:p w:rsidR="004023F7" w:rsidRPr="00857F2F" w:rsidRDefault="004023F7" w:rsidP="00443CB9">
            <w:pPr>
              <w:jc w:val="center"/>
              <w:rPr>
                <w:lang w:val="sr-Latn-CS"/>
              </w:rPr>
            </w:pPr>
          </w:p>
        </w:tc>
        <w:tc>
          <w:tcPr>
            <w:tcW w:w="1620" w:type="dxa"/>
            <w:gridSpan w:val="3"/>
            <w:tcBorders>
              <w:left w:val="single" w:sz="12" w:space="0" w:color="auto"/>
              <w:bottom w:val="single" w:sz="24" w:space="0" w:color="auto"/>
              <w:right w:val="single" w:sz="12" w:space="0" w:color="auto"/>
            </w:tcBorders>
          </w:tcPr>
          <w:p w:rsidR="004023F7" w:rsidRPr="00857F2F" w:rsidRDefault="004023F7" w:rsidP="00443CB9">
            <w:pPr>
              <w:jc w:val="center"/>
              <w:rPr>
                <w:lang w:val="sr-Latn-CS"/>
              </w:rPr>
            </w:pPr>
            <w:r w:rsidRPr="00857F2F">
              <w:rPr>
                <w:lang w:val="sr-Latn-CS"/>
              </w:rPr>
              <w:t>Obavezni</w:t>
            </w:r>
          </w:p>
        </w:tc>
        <w:tc>
          <w:tcPr>
            <w:tcW w:w="1260" w:type="dxa"/>
            <w:tcBorders>
              <w:left w:val="single" w:sz="12" w:space="0" w:color="auto"/>
              <w:bottom w:val="single" w:sz="24" w:space="0" w:color="auto"/>
              <w:right w:val="single" w:sz="12" w:space="0" w:color="auto"/>
            </w:tcBorders>
          </w:tcPr>
          <w:p w:rsidR="004023F7" w:rsidRPr="00857F2F" w:rsidRDefault="004023F7" w:rsidP="00443CB9">
            <w:pPr>
              <w:jc w:val="center"/>
              <w:rPr>
                <w:lang w:val="sr-Latn-CS"/>
              </w:rPr>
            </w:pPr>
            <w:r w:rsidRPr="00857F2F">
              <w:rPr>
                <w:lang w:val="sr-Latn-CS"/>
              </w:rPr>
              <w:t>VIII</w:t>
            </w:r>
          </w:p>
        </w:tc>
        <w:tc>
          <w:tcPr>
            <w:tcW w:w="1260" w:type="dxa"/>
            <w:gridSpan w:val="2"/>
            <w:tcBorders>
              <w:left w:val="single" w:sz="12" w:space="0" w:color="auto"/>
              <w:bottom w:val="single" w:sz="24" w:space="0" w:color="auto"/>
              <w:right w:val="single" w:sz="12" w:space="0" w:color="auto"/>
            </w:tcBorders>
          </w:tcPr>
          <w:p w:rsidR="004023F7" w:rsidRPr="00857F2F" w:rsidRDefault="004023F7" w:rsidP="00443CB9">
            <w:pPr>
              <w:jc w:val="center"/>
              <w:rPr>
                <w:lang w:val="sr-Latn-CS"/>
              </w:rPr>
            </w:pPr>
            <w:r w:rsidRPr="00857F2F">
              <w:rPr>
                <w:lang w:val="sr-Latn-CS"/>
              </w:rPr>
              <w:t>5</w:t>
            </w:r>
          </w:p>
        </w:tc>
        <w:tc>
          <w:tcPr>
            <w:tcW w:w="1020" w:type="dxa"/>
            <w:tcBorders>
              <w:left w:val="single" w:sz="12" w:space="0" w:color="auto"/>
              <w:bottom w:val="single" w:sz="24" w:space="0" w:color="auto"/>
            </w:tcBorders>
          </w:tcPr>
          <w:p w:rsidR="004023F7" w:rsidRPr="00857F2F" w:rsidRDefault="004023F7" w:rsidP="00443CB9">
            <w:pPr>
              <w:jc w:val="center"/>
              <w:rPr>
                <w:lang w:val="sr-Latn-CS"/>
              </w:rPr>
            </w:pPr>
            <w:r w:rsidRPr="00857F2F">
              <w:rPr>
                <w:lang w:val="sr-Latn-CS"/>
              </w:rPr>
              <w:t>2</w:t>
            </w:r>
          </w:p>
        </w:tc>
        <w:tc>
          <w:tcPr>
            <w:tcW w:w="1020" w:type="dxa"/>
            <w:tcBorders>
              <w:bottom w:val="single" w:sz="24" w:space="0" w:color="auto"/>
            </w:tcBorders>
          </w:tcPr>
          <w:p w:rsidR="004023F7" w:rsidRPr="00857F2F" w:rsidRDefault="004023F7" w:rsidP="00443CB9">
            <w:pPr>
              <w:jc w:val="center"/>
              <w:rPr>
                <w:lang w:val="sr-Latn-CS"/>
              </w:rPr>
            </w:pPr>
            <w:r w:rsidRPr="00857F2F">
              <w:rPr>
                <w:lang w:val="sr-Latn-CS"/>
              </w:rPr>
              <w:t>2</w:t>
            </w:r>
          </w:p>
        </w:tc>
        <w:tc>
          <w:tcPr>
            <w:tcW w:w="1020" w:type="dxa"/>
            <w:tcBorders>
              <w:bottom w:val="single" w:sz="24" w:space="0" w:color="auto"/>
              <w:right w:val="single" w:sz="24" w:space="0" w:color="auto"/>
            </w:tcBorders>
          </w:tcPr>
          <w:p w:rsidR="004023F7" w:rsidRPr="00857F2F" w:rsidRDefault="004023F7" w:rsidP="00443CB9">
            <w:pPr>
              <w:jc w:val="center"/>
              <w:rPr>
                <w:lang w:val="sr-Latn-CS"/>
              </w:rPr>
            </w:pPr>
            <w:r w:rsidRPr="00857F2F">
              <w:rPr>
                <w:lang w:val="sr-Latn-CS"/>
              </w:rPr>
              <w:t>-</w:t>
            </w:r>
          </w:p>
        </w:tc>
      </w:tr>
      <w:tr w:rsidR="004023F7" w:rsidRPr="00857F2F" w:rsidTr="00443CB9">
        <w:tc>
          <w:tcPr>
            <w:tcW w:w="2448" w:type="dxa"/>
            <w:gridSpan w:val="4"/>
            <w:tcBorders>
              <w:top w:val="single" w:sz="24" w:space="0" w:color="auto"/>
              <w:left w:val="single" w:sz="24" w:space="0" w:color="auto"/>
              <w:bottom w:val="single" w:sz="24" w:space="0" w:color="auto"/>
            </w:tcBorders>
          </w:tcPr>
          <w:p w:rsidR="004023F7" w:rsidRPr="00857F2F" w:rsidRDefault="004023F7" w:rsidP="00443CB9">
            <w:pPr>
              <w:rPr>
                <w:lang w:val="sr-Latn-CS"/>
              </w:rPr>
            </w:pPr>
            <w:r w:rsidRPr="00857F2F">
              <w:rPr>
                <w:lang w:val="sr-Latn-CS"/>
              </w:rPr>
              <w:t>Šifra predmeta</w:t>
            </w:r>
          </w:p>
        </w:tc>
        <w:tc>
          <w:tcPr>
            <w:tcW w:w="6840" w:type="dxa"/>
            <w:gridSpan w:val="8"/>
            <w:tcBorders>
              <w:top w:val="single" w:sz="24" w:space="0" w:color="auto"/>
              <w:bottom w:val="single" w:sz="24" w:space="0" w:color="auto"/>
              <w:right w:val="single" w:sz="24" w:space="0" w:color="auto"/>
            </w:tcBorders>
          </w:tcPr>
          <w:p w:rsidR="004023F7" w:rsidRPr="00857F2F" w:rsidRDefault="004023F7" w:rsidP="00443CB9">
            <w:pPr>
              <w:rPr>
                <w:lang w:val="sr-Latn-CS"/>
              </w:rPr>
            </w:pPr>
            <w:r w:rsidRPr="00857F2F">
              <w:rPr>
                <w:lang w:val="sr-Latn-CS"/>
              </w:rPr>
              <w:t>F-35</w:t>
            </w:r>
          </w:p>
        </w:tc>
      </w:tr>
      <w:tr w:rsidR="004023F7" w:rsidRPr="00857F2F" w:rsidTr="00443CB9">
        <w:trPr>
          <w:trHeight w:val="350"/>
        </w:trPr>
        <w:tc>
          <w:tcPr>
            <w:tcW w:w="5328" w:type="dxa"/>
            <w:gridSpan w:val="8"/>
            <w:tcBorders>
              <w:top w:val="single" w:sz="24" w:space="0" w:color="auto"/>
              <w:left w:val="single" w:sz="24" w:space="0" w:color="auto"/>
              <w:bottom w:val="single" w:sz="24" w:space="0" w:color="auto"/>
            </w:tcBorders>
          </w:tcPr>
          <w:p w:rsidR="004023F7" w:rsidRPr="00857F2F" w:rsidRDefault="004023F7" w:rsidP="00443CB9">
            <w:pPr>
              <w:rPr>
                <w:lang w:val="sr-Latn-CS"/>
              </w:rPr>
            </w:pPr>
            <w:r w:rsidRPr="00857F2F">
              <w:rPr>
                <w:lang w:val="sr-Latn-CS"/>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023F7" w:rsidRPr="00857F2F" w:rsidRDefault="004023F7" w:rsidP="00443CB9">
            <w:pPr>
              <w:rPr>
                <w:lang w:val="sr-Latn-CS"/>
              </w:rPr>
            </w:pPr>
            <w:r>
              <w:rPr>
                <w:lang w:val="sr-Cyrl-CS"/>
              </w:rPr>
              <w:t>20</w:t>
            </w:r>
            <w:r>
              <w:rPr>
                <w:lang w:val="sr-Latn-CS"/>
              </w:rPr>
              <w:t>21</w:t>
            </w:r>
            <w:r>
              <w:rPr>
                <w:lang w:val="sr-Cyrl-CS"/>
              </w:rPr>
              <w:t>/</w:t>
            </w:r>
            <w:r>
              <w:rPr>
                <w:lang w:val="sr-Latn-CS"/>
              </w:rPr>
              <w:t>22</w:t>
            </w:r>
            <w:r>
              <w:rPr>
                <w:lang w:val="sr-Cyrl-CS"/>
              </w:rPr>
              <w:t>.</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Vrsta i nivo studija studijski programi:</w:t>
            </w:r>
            <w:r w:rsidRPr="00857F2F">
              <w:rPr>
                <w:sz w:val="20"/>
                <w:szCs w:val="20"/>
                <w:lang w:val="sr-Latn-CS"/>
              </w:rPr>
              <w:t xml:space="preserve">akademski studij, 1 ciklus -240 ECTS, Fizioterapija </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 xml:space="preserve">Uslovljenost drugim predmetima: </w:t>
            </w:r>
            <w:r w:rsidRPr="00857F2F">
              <w:rPr>
                <w:sz w:val="20"/>
                <w:szCs w:val="20"/>
                <w:lang w:val="sr-Latn-CS"/>
              </w:rPr>
              <w:t>prethodno  položeni ispiti 3 godine studija  FT</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jc w:val="both"/>
              <w:rPr>
                <w:sz w:val="20"/>
                <w:szCs w:val="20"/>
                <w:lang w:val="sr-Latn-CS"/>
              </w:rPr>
            </w:pPr>
            <w:r w:rsidRPr="00857F2F">
              <w:rPr>
                <w:lang w:val="sr-Latn-CS"/>
              </w:rPr>
              <w:t xml:space="preserve">Ciljevi izučavanja predmeta: </w:t>
            </w:r>
            <w:r w:rsidRPr="00857F2F">
              <w:rPr>
                <w:sz w:val="20"/>
                <w:szCs w:val="20"/>
                <w:lang w:val="sr-Latn-CS"/>
              </w:rPr>
              <w:t>student treba da se upozna sa specijalnim tehnikama u kineziterapiji i mogućnosti njihove primjene  u liječenju bolesnika</w:t>
            </w:r>
            <w:r w:rsidRPr="00857F2F">
              <w:rPr>
                <w:lang w:val="sr-Latn-CS"/>
              </w:rPr>
              <w:t xml:space="preserve"> </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jc w:val="both"/>
              <w:rPr>
                <w:lang w:val="sr-Latn-CS"/>
              </w:rPr>
            </w:pPr>
            <w:r>
              <w:rPr>
                <w:lang w:val="sr-Latn-CS"/>
              </w:rPr>
              <w:t xml:space="preserve">Isodi učenja: </w:t>
            </w:r>
            <w:r>
              <w:t xml:space="preserve"> </w:t>
            </w:r>
            <w:r w:rsidRPr="00CF2A1E">
              <w:rPr>
                <w:sz w:val="20"/>
                <w:szCs w:val="20"/>
                <w:lang w:val="sr-Latn-CS"/>
              </w:rPr>
              <w:t>Usvajanje znanja i osposobljavanje studenata za klinički rad i primjenu osnovnih postulata specijalnih tehnika u radu sa pacijentom/klijentom.</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 xml:space="preserve">Ime i prezime nastavnika i saradnika: </w:t>
            </w:r>
            <w:r>
              <w:rPr>
                <w:sz w:val="20"/>
                <w:szCs w:val="20"/>
                <w:lang w:val="sr-Latn-CS"/>
              </w:rPr>
              <w:t xml:space="preserve">Prof. dr Olivera Pilipović </w:t>
            </w:r>
            <w:r w:rsidRPr="00857F2F">
              <w:rPr>
                <w:sz w:val="20"/>
                <w:szCs w:val="20"/>
                <w:lang w:val="sr-Latn-CS"/>
              </w:rPr>
              <w:t xml:space="preserve"> Spasojević, </w:t>
            </w:r>
            <w:r>
              <w:rPr>
                <w:sz w:val="20"/>
                <w:szCs w:val="20"/>
                <w:lang w:val="sr-Latn-CS"/>
              </w:rPr>
              <w:t>predavač visoke škole</w:t>
            </w:r>
            <w:r w:rsidRPr="00857F2F">
              <w:rPr>
                <w:sz w:val="20"/>
                <w:szCs w:val="20"/>
                <w:lang w:val="sr-Latn-CS"/>
              </w:rPr>
              <w:t xml:space="preserve"> </w:t>
            </w:r>
          </w:p>
        </w:tc>
      </w:tr>
      <w:tr w:rsidR="004023F7" w:rsidRPr="00857F2F" w:rsidTr="00443CB9">
        <w:tc>
          <w:tcPr>
            <w:tcW w:w="9288" w:type="dxa"/>
            <w:gridSpan w:val="12"/>
            <w:tcBorders>
              <w:top w:val="single" w:sz="24" w:space="0" w:color="auto"/>
              <w:left w:val="single" w:sz="24" w:space="0" w:color="auto"/>
              <w:bottom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 xml:space="preserve">Metod nastave i savladavanje gradiva: </w:t>
            </w:r>
            <w:r w:rsidRPr="00857F2F">
              <w:rPr>
                <w:sz w:val="20"/>
                <w:szCs w:val="20"/>
                <w:lang w:val="sr-Latn-CS"/>
              </w:rPr>
              <w:t>predavanja, vježbe, seminarski rad, ispit</w:t>
            </w:r>
          </w:p>
        </w:tc>
      </w:tr>
      <w:tr w:rsidR="004023F7" w:rsidRPr="00857F2F" w:rsidTr="00443CB9">
        <w:tc>
          <w:tcPr>
            <w:tcW w:w="9288" w:type="dxa"/>
            <w:gridSpan w:val="12"/>
            <w:tcBorders>
              <w:top w:val="single" w:sz="24" w:space="0" w:color="auto"/>
              <w:left w:val="single" w:sz="24" w:space="0" w:color="auto"/>
              <w:right w:val="single" w:sz="24" w:space="0" w:color="auto"/>
            </w:tcBorders>
          </w:tcPr>
          <w:p w:rsidR="004023F7" w:rsidRPr="00857F2F" w:rsidRDefault="004023F7" w:rsidP="00443CB9">
            <w:pPr>
              <w:rPr>
                <w:lang w:val="sr-Latn-CS"/>
              </w:rPr>
            </w:pPr>
            <w:r w:rsidRPr="00857F2F">
              <w:rPr>
                <w:lang w:val="sr-Latn-CS"/>
              </w:rPr>
              <w:t>Sadržaj predmeta po sedmicama:</w:t>
            </w:r>
          </w:p>
        </w:tc>
      </w:tr>
      <w:tr w:rsidR="004023F7" w:rsidRPr="004023F7"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 xml:space="preserve">UVOD- neurofiziološke osnove kineziterapije , kineziološke osnove kineziterapije , biološka dejstva kineziterapije , doziranje ,  eveluacija u kineziterapiji,  indikacije i kontraindikacije u kineziterapiji </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2</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Bazične kineziterapijske  tehnike , vrste vježbi: aktivne , aktivno potpomognute , pasivne vježbe . Otvoreni i zatvoreni kinetički lanac , složeni kordinacioni pokreti tijela.</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3</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Vježbe u vodi- Hidrokineziterapija .</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4</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Proprioceptivna neuromišićna  fasilitacija (PNF), uvod,  bazične  procedure fasilitacije</w:t>
            </w:r>
          </w:p>
        </w:tc>
      </w:tr>
      <w:tr w:rsidR="004023F7" w:rsidRPr="004023F7"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5</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Fasilitirajući modeli pokreta  po segmentima u PNF tehnici</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6</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Primjena terapijski postupaka PNF  na pacijentu:procjena, ciljevi tretmana,  forma tretmana: direktan ili indirektan tretman . I parcijalni ispit</w:t>
            </w:r>
          </w:p>
        </w:tc>
      </w:tr>
      <w:tr w:rsidR="004023F7" w:rsidRPr="004023F7"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7</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Bobat koncept -Normalan razvoj  djeteta, normalni pokret</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8</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Bobat koncept-abnormalan pokret,funkcionalna procena</w:t>
            </w:r>
          </w:p>
        </w:tc>
      </w:tr>
      <w:tr w:rsidR="004023F7" w:rsidRPr="004023F7"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9</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Bobatov koncept kineziterapije  kod cerebralno oštećenog djeteta-kliničke forme</w:t>
            </w:r>
          </w:p>
        </w:tc>
      </w:tr>
      <w:tr w:rsidR="004023F7" w:rsidRPr="004023F7"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10</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Bobatova kineziterapijska tehnika kod  odraslih bolesnika sa neurološkim ispadima</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11</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Vojtina razvojna kineziologija</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12</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 xml:space="preserve">Osnovi manuelne medicine </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13</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Principi kineziotejpinga</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14</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Ostale tehnike: osnove Maligan tehnike , TAMO ,SET.</w:t>
            </w:r>
          </w:p>
        </w:tc>
      </w:tr>
      <w:tr w:rsidR="004023F7" w:rsidRPr="00857F2F" w:rsidTr="00443CB9">
        <w:tc>
          <w:tcPr>
            <w:tcW w:w="465" w:type="dxa"/>
            <w:tcBorders>
              <w:left w:val="single" w:sz="24" w:space="0" w:color="auto"/>
              <w:right w:val="single" w:sz="4" w:space="0" w:color="auto"/>
            </w:tcBorders>
          </w:tcPr>
          <w:p w:rsidR="004023F7" w:rsidRPr="00857F2F" w:rsidRDefault="004023F7" w:rsidP="00443CB9">
            <w:pPr>
              <w:jc w:val="center"/>
              <w:rPr>
                <w:sz w:val="20"/>
                <w:szCs w:val="20"/>
                <w:lang w:val="sr-Latn-CS"/>
              </w:rPr>
            </w:pPr>
            <w:r w:rsidRPr="00857F2F">
              <w:rPr>
                <w:sz w:val="20"/>
                <w:szCs w:val="20"/>
                <w:lang w:val="sr-Latn-CS"/>
              </w:rPr>
              <w:t>15</w:t>
            </w:r>
          </w:p>
        </w:tc>
        <w:tc>
          <w:tcPr>
            <w:tcW w:w="8823" w:type="dxa"/>
            <w:gridSpan w:val="11"/>
            <w:tcBorders>
              <w:left w:val="single" w:sz="4" w:space="0" w:color="auto"/>
              <w:right w:val="single" w:sz="24" w:space="0" w:color="auto"/>
            </w:tcBorders>
          </w:tcPr>
          <w:p w:rsidR="004023F7" w:rsidRPr="00857F2F" w:rsidRDefault="004023F7" w:rsidP="00443CB9">
            <w:pPr>
              <w:jc w:val="both"/>
              <w:rPr>
                <w:sz w:val="20"/>
                <w:szCs w:val="20"/>
                <w:lang w:val="sr-Latn-CS"/>
              </w:rPr>
            </w:pPr>
            <w:r w:rsidRPr="00857F2F">
              <w:rPr>
                <w:sz w:val="20"/>
                <w:szCs w:val="20"/>
                <w:lang w:val="sr-Latn-CS"/>
              </w:rPr>
              <w:t>Seminarski rad</w:t>
            </w:r>
          </w:p>
        </w:tc>
      </w:tr>
      <w:tr w:rsidR="004023F7" w:rsidRPr="00857F2F" w:rsidTr="00443CB9">
        <w:trPr>
          <w:trHeight w:val="255"/>
        </w:trPr>
        <w:tc>
          <w:tcPr>
            <w:tcW w:w="9288" w:type="dxa"/>
            <w:gridSpan w:val="12"/>
            <w:tcBorders>
              <w:top w:val="single" w:sz="24" w:space="0" w:color="auto"/>
              <w:left w:val="single" w:sz="24" w:space="0" w:color="auto"/>
              <w:bottom w:val="single" w:sz="4" w:space="0" w:color="auto"/>
              <w:right w:val="single" w:sz="24" w:space="0" w:color="auto"/>
            </w:tcBorders>
          </w:tcPr>
          <w:p w:rsidR="004023F7" w:rsidRPr="00857F2F" w:rsidRDefault="004023F7" w:rsidP="00443CB9">
            <w:pPr>
              <w:jc w:val="center"/>
              <w:rPr>
                <w:lang w:val="sr-Latn-CS"/>
              </w:rPr>
            </w:pPr>
            <w:r w:rsidRPr="00857F2F">
              <w:rPr>
                <w:lang w:val="sr-Latn-BA"/>
              </w:rPr>
              <w:t>Opterećenje studenta po predmetu</w:t>
            </w:r>
            <w:r w:rsidRPr="00857F2F">
              <w:rPr>
                <w:sz w:val="20"/>
                <w:szCs w:val="20"/>
                <w:lang w:val="sr-Latn-BA"/>
              </w:rPr>
              <w:t>:</w:t>
            </w:r>
          </w:p>
        </w:tc>
      </w:tr>
      <w:tr w:rsidR="004023F7" w:rsidRPr="00857F2F" w:rsidTr="00443CB9">
        <w:trPr>
          <w:trHeight w:val="840"/>
        </w:trPr>
        <w:tc>
          <w:tcPr>
            <w:tcW w:w="2535" w:type="dxa"/>
            <w:gridSpan w:val="5"/>
            <w:tcBorders>
              <w:top w:val="single" w:sz="4" w:space="0" w:color="auto"/>
              <w:left w:val="single" w:sz="24" w:space="0" w:color="auto"/>
              <w:bottom w:val="single" w:sz="4" w:space="0" w:color="auto"/>
              <w:right w:val="single" w:sz="4" w:space="0" w:color="auto"/>
            </w:tcBorders>
          </w:tcPr>
          <w:p w:rsidR="004023F7" w:rsidRPr="00857F2F" w:rsidRDefault="004023F7" w:rsidP="00443CB9">
            <w:pPr>
              <w:rPr>
                <w:sz w:val="20"/>
                <w:szCs w:val="20"/>
                <w:lang w:val="sr-Latn-BA"/>
              </w:rPr>
            </w:pPr>
            <w:r w:rsidRPr="00857F2F">
              <w:rPr>
                <w:sz w:val="20"/>
                <w:szCs w:val="20"/>
                <w:lang w:val="sr-Latn-BA"/>
              </w:rPr>
              <w:t>Nedeljno:</w:t>
            </w:r>
          </w:p>
          <w:p w:rsidR="004023F7" w:rsidRPr="00857F2F" w:rsidRDefault="004023F7" w:rsidP="00443CB9">
            <w:pPr>
              <w:rPr>
                <w:sz w:val="20"/>
                <w:szCs w:val="20"/>
                <w:lang w:val="sr-Latn-BA"/>
              </w:rPr>
            </w:pPr>
            <w:r w:rsidRPr="00857F2F">
              <w:rPr>
                <w:sz w:val="20"/>
                <w:szCs w:val="20"/>
                <w:lang w:val="sr-Latn-BA"/>
              </w:rPr>
              <w:t>Kreditni koeficijent:</w:t>
            </w:r>
          </w:p>
          <w:p w:rsidR="004023F7" w:rsidRPr="00857F2F" w:rsidRDefault="004023F7" w:rsidP="00443CB9">
            <w:pPr>
              <w:rPr>
                <w:sz w:val="20"/>
                <w:szCs w:val="20"/>
                <w:lang w:val="sr-Latn-BA"/>
              </w:rPr>
            </w:pPr>
            <w:r w:rsidRPr="00857F2F">
              <w:rPr>
                <w:sz w:val="20"/>
                <w:szCs w:val="20"/>
                <w:lang w:val="sr-Latn-BA"/>
              </w:rPr>
              <w:t>5:30k=(ECTS/30)=0,16</w:t>
            </w:r>
          </w:p>
          <w:p w:rsidR="004023F7" w:rsidRPr="00857F2F" w:rsidRDefault="004023F7" w:rsidP="00443CB9">
            <w:pPr>
              <w:rPr>
                <w:sz w:val="20"/>
                <w:szCs w:val="20"/>
                <w:lang w:val="sr-Latn-BA"/>
              </w:rPr>
            </w:pPr>
          </w:p>
          <w:p w:rsidR="004023F7" w:rsidRPr="00857F2F" w:rsidRDefault="004023F7" w:rsidP="00443CB9">
            <w:pPr>
              <w:rPr>
                <w:sz w:val="20"/>
                <w:szCs w:val="20"/>
                <w:lang w:val="sr-Latn-BA"/>
              </w:rPr>
            </w:pPr>
            <w:r w:rsidRPr="00857F2F">
              <w:rPr>
                <w:sz w:val="20"/>
                <w:szCs w:val="20"/>
                <w:lang w:val="sr-Latn-BA"/>
              </w:rPr>
              <w:t>Nedeljno opterećenje:</w:t>
            </w:r>
          </w:p>
          <w:p w:rsidR="004023F7" w:rsidRPr="00857F2F" w:rsidRDefault="004023F7" w:rsidP="00443CB9">
            <w:pPr>
              <w:rPr>
                <w:lang w:val="sr-Latn-BA"/>
              </w:rPr>
            </w:pPr>
            <w:r w:rsidRPr="00857F2F">
              <w:rPr>
                <w:sz w:val="20"/>
                <w:szCs w:val="20"/>
                <w:lang w:val="sr-Latn-BA"/>
              </w:rPr>
              <w:t>0,16*40=(k*40 sati)=6,4 sata</w:t>
            </w:r>
          </w:p>
        </w:tc>
        <w:tc>
          <w:tcPr>
            <w:tcW w:w="6753" w:type="dxa"/>
            <w:gridSpan w:val="7"/>
            <w:tcBorders>
              <w:top w:val="single" w:sz="4" w:space="0" w:color="auto"/>
              <w:left w:val="single" w:sz="4" w:space="0" w:color="auto"/>
              <w:bottom w:val="single" w:sz="4" w:space="0" w:color="auto"/>
              <w:right w:val="single" w:sz="24" w:space="0" w:color="auto"/>
            </w:tcBorders>
          </w:tcPr>
          <w:p w:rsidR="004023F7" w:rsidRPr="00857F2F" w:rsidRDefault="004023F7" w:rsidP="00443CB9">
            <w:pPr>
              <w:rPr>
                <w:sz w:val="20"/>
                <w:szCs w:val="20"/>
                <w:lang w:val="sr-Latn-BA"/>
              </w:rPr>
            </w:pPr>
            <w:r w:rsidRPr="00857F2F">
              <w:rPr>
                <w:sz w:val="20"/>
                <w:szCs w:val="20"/>
                <w:lang w:val="sr-Latn-BA"/>
              </w:rPr>
              <w:t>Ukupno opterećenje za predmet:</w:t>
            </w:r>
          </w:p>
          <w:p w:rsidR="004023F7" w:rsidRPr="00857F2F" w:rsidRDefault="004023F7" w:rsidP="00443CB9">
            <w:pPr>
              <w:rPr>
                <w:sz w:val="20"/>
                <w:szCs w:val="20"/>
                <w:lang w:val="sr-Latn-BA"/>
              </w:rPr>
            </w:pPr>
            <w:r w:rsidRPr="00857F2F">
              <w:rPr>
                <w:sz w:val="20"/>
                <w:szCs w:val="20"/>
                <w:lang w:val="sr-Latn-BA"/>
              </w:rPr>
              <w:t xml:space="preserve">             5*30 (ECTS kredita * 30 sati/kredita) = 150 sati</w:t>
            </w:r>
          </w:p>
          <w:p w:rsidR="004023F7" w:rsidRPr="00857F2F" w:rsidRDefault="004023F7" w:rsidP="00443CB9">
            <w:pPr>
              <w:rPr>
                <w:sz w:val="20"/>
                <w:szCs w:val="20"/>
                <w:lang w:val="sr-Latn-BA"/>
              </w:rPr>
            </w:pPr>
          </w:p>
          <w:p w:rsidR="004023F7" w:rsidRPr="00857F2F" w:rsidRDefault="004023F7" w:rsidP="004023F7">
            <w:pPr>
              <w:numPr>
                <w:ilvl w:val="0"/>
                <w:numId w:val="3"/>
              </w:numPr>
              <w:rPr>
                <w:sz w:val="20"/>
                <w:szCs w:val="20"/>
                <w:lang w:val="sr-Latn-BA"/>
              </w:rPr>
            </w:pPr>
            <w:r w:rsidRPr="00857F2F">
              <w:rPr>
                <w:sz w:val="20"/>
                <w:szCs w:val="20"/>
                <w:lang w:val="sr-Latn-BA"/>
              </w:rPr>
              <w:t>Aktivna nastava (predavanje i vježbe): 96 sati</w:t>
            </w:r>
          </w:p>
          <w:p w:rsidR="004023F7" w:rsidRPr="00857F2F" w:rsidRDefault="004023F7" w:rsidP="004023F7">
            <w:pPr>
              <w:numPr>
                <w:ilvl w:val="0"/>
                <w:numId w:val="4"/>
              </w:numPr>
              <w:rPr>
                <w:sz w:val="20"/>
                <w:szCs w:val="20"/>
                <w:lang w:val="sr-Latn-BA"/>
              </w:rPr>
            </w:pPr>
            <w:r w:rsidRPr="00857F2F">
              <w:rPr>
                <w:sz w:val="20"/>
                <w:szCs w:val="20"/>
                <w:lang w:val="sr-Latn-BA"/>
              </w:rPr>
              <w:t>Predavanja 48 sati</w:t>
            </w:r>
          </w:p>
          <w:p w:rsidR="004023F7" w:rsidRPr="00857F2F" w:rsidRDefault="004023F7" w:rsidP="004023F7">
            <w:pPr>
              <w:numPr>
                <w:ilvl w:val="0"/>
                <w:numId w:val="4"/>
              </w:numPr>
              <w:rPr>
                <w:sz w:val="20"/>
                <w:szCs w:val="20"/>
                <w:lang w:val="sr-Latn-BA"/>
              </w:rPr>
            </w:pPr>
            <w:r w:rsidRPr="00857F2F">
              <w:rPr>
                <w:sz w:val="20"/>
                <w:szCs w:val="20"/>
                <w:lang w:val="sr-Latn-BA"/>
              </w:rPr>
              <w:t>Vježbe 48 sati</w:t>
            </w:r>
          </w:p>
          <w:p w:rsidR="004023F7" w:rsidRPr="00857F2F" w:rsidRDefault="004023F7" w:rsidP="00443CB9">
            <w:pPr>
              <w:rPr>
                <w:lang w:val="sr-Latn-CS"/>
              </w:rPr>
            </w:pPr>
            <w:r w:rsidRPr="00857F2F">
              <w:rPr>
                <w:sz w:val="20"/>
                <w:szCs w:val="20"/>
                <w:lang w:val="sr-Latn-BA"/>
              </w:rPr>
              <w:t>Samostalni rad studenta 54 sata</w:t>
            </w:r>
          </w:p>
        </w:tc>
      </w:tr>
      <w:tr w:rsidR="004023F7" w:rsidRPr="004023F7" w:rsidTr="00443CB9">
        <w:tc>
          <w:tcPr>
            <w:tcW w:w="9288" w:type="dxa"/>
            <w:gridSpan w:val="12"/>
            <w:tcBorders>
              <w:left w:val="single" w:sz="24" w:space="0" w:color="auto"/>
              <w:right w:val="single" w:sz="24" w:space="0" w:color="auto"/>
            </w:tcBorders>
          </w:tcPr>
          <w:p w:rsidR="004023F7" w:rsidRPr="00857F2F" w:rsidRDefault="004023F7" w:rsidP="00443CB9">
            <w:pPr>
              <w:rPr>
                <w:lang w:val="sr-Latn-CS"/>
              </w:rPr>
            </w:pPr>
            <w:r w:rsidRPr="00857F2F">
              <w:rPr>
                <w:lang w:val="sr-Latn-CS"/>
              </w:rPr>
              <w:t xml:space="preserve">Obaveze studenta: </w:t>
            </w:r>
            <w:r w:rsidRPr="00857F2F">
              <w:rPr>
                <w:sz w:val="20"/>
                <w:szCs w:val="20"/>
                <w:lang w:val="sr-Latn-CS"/>
              </w:rPr>
              <w:t>prisustvo predavanju i vježbama , izrada seminara i polaganje ispita</w:t>
            </w:r>
          </w:p>
        </w:tc>
      </w:tr>
      <w:tr w:rsidR="004023F7" w:rsidRPr="004023F7" w:rsidTr="00443CB9">
        <w:tc>
          <w:tcPr>
            <w:tcW w:w="9288" w:type="dxa"/>
            <w:gridSpan w:val="12"/>
            <w:tcBorders>
              <w:left w:val="single" w:sz="24" w:space="0" w:color="auto"/>
              <w:right w:val="single" w:sz="24" w:space="0" w:color="auto"/>
            </w:tcBorders>
          </w:tcPr>
          <w:p w:rsidR="004023F7" w:rsidRPr="00857F2F" w:rsidRDefault="004023F7" w:rsidP="00443CB9">
            <w:pPr>
              <w:rPr>
                <w:lang w:val="sr-Latn-CS"/>
              </w:rPr>
            </w:pPr>
            <w:r w:rsidRPr="00857F2F">
              <w:rPr>
                <w:lang w:val="sr-Latn-CS"/>
              </w:rPr>
              <w:t xml:space="preserve">Literatura: </w:t>
            </w:r>
            <w:r w:rsidRPr="00857F2F">
              <w:rPr>
                <w:sz w:val="20"/>
                <w:szCs w:val="20"/>
                <w:lang w:val="sr-Latn-CS"/>
              </w:rPr>
              <w:t>M.Jeftić: Klinička kineziterapija,Medicinski fakultet,Kragujevac 2001.;</w:t>
            </w:r>
            <w:r w:rsidRPr="00857F2F">
              <w:rPr>
                <w:lang w:val="sr-Latn-CS"/>
              </w:rPr>
              <w:t xml:space="preserve"> </w:t>
            </w:r>
            <w:r w:rsidRPr="00857F2F">
              <w:rPr>
                <w:sz w:val="20"/>
                <w:szCs w:val="20"/>
                <w:lang w:val="sr-Latn-CS"/>
              </w:rPr>
              <w:t>Suzan S. Adler PNF U PRAKSI , prevod 2. izdanja, Beograd 2006.;</w:t>
            </w:r>
            <w:r w:rsidRPr="00857F2F">
              <w:rPr>
                <w:lang w:val="sr-Latn-CS"/>
              </w:rPr>
              <w:t xml:space="preserve"> </w:t>
            </w:r>
            <w:r w:rsidRPr="00857F2F">
              <w:rPr>
                <w:sz w:val="20"/>
                <w:szCs w:val="20"/>
                <w:lang w:val="sr-Latn-CS"/>
              </w:rPr>
              <w:t>M.Majkić, Klinička kineziterapija , Inmedia, Zagreb 1997. i druga  literatura sa predavanja</w:t>
            </w:r>
          </w:p>
        </w:tc>
      </w:tr>
      <w:tr w:rsidR="004023F7" w:rsidRPr="004023F7" w:rsidTr="00443CB9">
        <w:tc>
          <w:tcPr>
            <w:tcW w:w="9288" w:type="dxa"/>
            <w:gridSpan w:val="12"/>
            <w:tcBorders>
              <w:left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 xml:space="preserve">Oblici provjere znanja i ocjenjivanje: </w:t>
            </w:r>
            <w:r w:rsidRPr="00857F2F">
              <w:rPr>
                <w:sz w:val="20"/>
                <w:szCs w:val="20"/>
                <w:lang w:val="sr-Latn-CS"/>
              </w:rPr>
              <w:t xml:space="preserve">aktivnost u nastavi (10 poena), seminar (15 poena), prvi parcijalni ispit ( 25 poena), završni ispit (do 50 poena) . </w:t>
            </w:r>
          </w:p>
        </w:tc>
      </w:tr>
      <w:tr w:rsidR="004023F7" w:rsidRPr="004023F7" w:rsidTr="00443CB9">
        <w:tc>
          <w:tcPr>
            <w:tcW w:w="9288" w:type="dxa"/>
            <w:gridSpan w:val="12"/>
            <w:tcBorders>
              <w:left w:val="single" w:sz="24" w:space="0" w:color="auto"/>
              <w:bottom w:val="single" w:sz="24" w:space="0" w:color="auto"/>
              <w:right w:val="single" w:sz="24" w:space="0" w:color="auto"/>
            </w:tcBorders>
          </w:tcPr>
          <w:p w:rsidR="004023F7" w:rsidRPr="00857F2F" w:rsidRDefault="004023F7" w:rsidP="00443CB9">
            <w:pPr>
              <w:rPr>
                <w:sz w:val="20"/>
                <w:szCs w:val="20"/>
                <w:lang w:val="sr-Latn-CS"/>
              </w:rPr>
            </w:pPr>
            <w:r w:rsidRPr="00857F2F">
              <w:rPr>
                <w:lang w:val="sr-Latn-CS"/>
              </w:rPr>
              <w:t>Posebna napomena za predmet:</w:t>
            </w:r>
            <w:r w:rsidRPr="00857F2F">
              <w:rPr>
                <w:sz w:val="20"/>
                <w:szCs w:val="20"/>
                <w:lang w:val="sr-Latn-CS"/>
              </w:rPr>
              <w:t xml:space="preserve"> program nastave će biti redovno osavremenjavan i dopunjavan  .</w:t>
            </w:r>
          </w:p>
        </w:tc>
      </w:tr>
    </w:tbl>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W w:w="93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4"/>
        <w:gridCol w:w="664"/>
        <w:gridCol w:w="336"/>
        <w:gridCol w:w="11"/>
        <w:gridCol w:w="1214"/>
        <w:gridCol w:w="1258"/>
        <w:gridCol w:w="347"/>
        <w:gridCol w:w="868"/>
        <w:gridCol w:w="950"/>
        <w:gridCol w:w="940"/>
        <w:gridCol w:w="1192"/>
      </w:tblGrid>
      <w:tr w:rsidR="004023F7" w:rsidRPr="00DB351B" w:rsidTr="004023F7">
        <w:trPr>
          <w:jc w:val="center"/>
        </w:trPr>
        <w:tc>
          <w:tcPr>
            <w:tcW w:w="1580" w:type="dxa"/>
            <w:gridSpan w:val="2"/>
            <w:tcBorders>
              <w:top w:val="single" w:sz="24" w:space="0" w:color="auto"/>
              <w:left w:val="single" w:sz="24" w:space="0" w:color="auto"/>
              <w:bottom w:val="single" w:sz="24" w:space="0" w:color="auto"/>
            </w:tcBorders>
            <w:vAlign w:val="center"/>
          </w:tcPr>
          <w:p w:rsidR="004023F7" w:rsidRPr="00DB351B" w:rsidRDefault="004023F7" w:rsidP="00443CB9">
            <w:pPr>
              <w:rPr>
                <w:lang w:val="sr-Cyrl-BA"/>
              </w:rPr>
            </w:pPr>
            <w:r w:rsidRPr="00DB351B">
              <w:rPr>
                <w:lang w:val="sr-Cyrl-BA"/>
              </w:rPr>
              <w:lastRenderedPageBreak/>
              <w:t>Pun naziv</w:t>
            </w:r>
          </w:p>
        </w:tc>
        <w:tc>
          <w:tcPr>
            <w:tcW w:w="7780" w:type="dxa"/>
            <w:gridSpan w:val="10"/>
            <w:tcBorders>
              <w:top w:val="single" w:sz="24" w:space="0" w:color="auto"/>
              <w:bottom w:val="single" w:sz="24" w:space="0" w:color="auto"/>
              <w:right w:val="single" w:sz="24" w:space="0" w:color="auto"/>
            </w:tcBorders>
          </w:tcPr>
          <w:p w:rsidR="004023F7" w:rsidRPr="00DB351B" w:rsidRDefault="004023F7" w:rsidP="00443CB9">
            <w:pPr>
              <w:rPr>
                <w:sz w:val="32"/>
                <w:szCs w:val="32"/>
                <w:lang w:val="sr-Latn-BA"/>
              </w:rPr>
            </w:pPr>
            <w:r w:rsidRPr="00DB351B">
              <w:rPr>
                <w:sz w:val="32"/>
                <w:szCs w:val="32"/>
                <w:lang w:val="sr-Cyrl-CS"/>
              </w:rPr>
              <w:t>SPORT I</w:t>
            </w:r>
            <w:r w:rsidRPr="00DB351B">
              <w:rPr>
                <w:sz w:val="32"/>
                <w:szCs w:val="32"/>
                <w:lang w:val="sr-Latn-BA"/>
              </w:rPr>
              <w:t xml:space="preserve"> WELLNESS</w:t>
            </w:r>
          </w:p>
        </w:tc>
      </w:tr>
      <w:tr w:rsidR="004023F7" w:rsidRPr="00DB351B" w:rsidTr="004023F7">
        <w:trPr>
          <w:jc w:val="center"/>
        </w:trPr>
        <w:tc>
          <w:tcPr>
            <w:tcW w:w="2244" w:type="dxa"/>
            <w:gridSpan w:val="3"/>
            <w:tcBorders>
              <w:top w:val="single" w:sz="24" w:space="0" w:color="auto"/>
              <w:left w:val="single" w:sz="24" w:space="0" w:color="auto"/>
              <w:bottom w:val="single" w:sz="4" w:space="0" w:color="auto"/>
              <w:right w:val="single" w:sz="12" w:space="0" w:color="auto"/>
            </w:tcBorders>
          </w:tcPr>
          <w:p w:rsidR="004023F7" w:rsidRPr="00DB351B" w:rsidRDefault="004023F7" w:rsidP="00443CB9">
            <w:pPr>
              <w:jc w:val="center"/>
              <w:rPr>
                <w:lang w:val="sr-Cyrl-BA"/>
              </w:rPr>
            </w:pPr>
            <w:r w:rsidRPr="00DB351B">
              <w:rPr>
                <w:lang w:val="sr-Cyrl-BA"/>
              </w:rPr>
              <w:t>Skraćeni naziv</w:t>
            </w:r>
          </w:p>
        </w:tc>
        <w:tc>
          <w:tcPr>
            <w:tcW w:w="1561" w:type="dxa"/>
            <w:gridSpan w:val="3"/>
            <w:tcBorders>
              <w:top w:val="single" w:sz="24" w:space="0" w:color="auto"/>
              <w:left w:val="single" w:sz="12" w:space="0" w:color="auto"/>
              <w:bottom w:val="single" w:sz="4" w:space="0" w:color="auto"/>
              <w:right w:val="single" w:sz="12" w:space="0" w:color="auto"/>
            </w:tcBorders>
          </w:tcPr>
          <w:p w:rsidR="004023F7" w:rsidRPr="00DB351B" w:rsidRDefault="004023F7" w:rsidP="00443CB9">
            <w:pPr>
              <w:jc w:val="center"/>
              <w:rPr>
                <w:lang w:val="sr-Cyrl-BA"/>
              </w:rPr>
            </w:pPr>
            <w:r w:rsidRPr="00DB351B">
              <w:rPr>
                <w:lang w:val="sr-Cyrl-BA"/>
              </w:rPr>
              <w:t>Status</w:t>
            </w:r>
          </w:p>
        </w:tc>
        <w:tc>
          <w:tcPr>
            <w:tcW w:w="1258" w:type="dxa"/>
            <w:tcBorders>
              <w:top w:val="single" w:sz="24" w:space="0" w:color="auto"/>
              <w:left w:val="single" w:sz="12" w:space="0" w:color="auto"/>
              <w:bottom w:val="single" w:sz="4" w:space="0" w:color="auto"/>
              <w:right w:val="single" w:sz="12" w:space="0" w:color="auto"/>
            </w:tcBorders>
          </w:tcPr>
          <w:p w:rsidR="004023F7" w:rsidRPr="00DB351B" w:rsidRDefault="004023F7" w:rsidP="00443CB9">
            <w:pPr>
              <w:jc w:val="center"/>
              <w:rPr>
                <w:lang w:val="sr-Cyrl-BA"/>
              </w:rPr>
            </w:pPr>
            <w:r w:rsidRPr="00DB351B">
              <w:rPr>
                <w:lang w:val="sr-Cyrl-BA"/>
              </w:rPr>
              <w:t>Semestar</w:t>
            </w:r>
          </w:p>
        </w:tc>
        <w:tc>
          <w:tcPr>
            <w:tcW w:w="1215" w:type="dxa"/>
            <w:gridSpan w:val="2"/>
            <w:tcBorders>
              <w:top w:val="single" w:sz="24" w:space="0" w:color="auto"/>
              <w:left w:val="single" w:sz="12" w:space="0" w:color="auto"/>
              <w:bottom w:val="single" w:sz="4" w:space="0" w:color="auto"/>
              <w:right w:val="single" w:sz="12" w:space="0" w:color="auto"/>
            </w:tcBorders>
          </w:tcPr>
          <w:p w:rsidR="004023F7" w:rsidRPr="00DB351B" w:rsidRDefault="004023F7" w:rsidP="00443CB9">
            <w:pPr>
              <w:jc w:val="center"/>
              <w:rPr>
                <w:lang w:val="sr-Latn-CS"/>
              </w:rPr>
            </w:pPr>
            <w:r w:rsidRPr="00DB351B">
              <w:rPr>
                <w:lang w:val="sr-Cyrl-BA"/>
              </w:rPr>
              <w:t>E</w:t>
            </w:r>
            <w:r w:rsidRPr="00DB351B">
              <w:rPr>
                <w:lang w:val="sr-Latn-CS"/>
              </w:rPr>
              <w:t>CTS</w:t>
            </w:r>
          </w:p>
        </w:tc>
        <w:tc>
          <w:tcPr>
            <w:tcW w:w="3082" w:type="dxa"/>
            <w:gridSpan w:val="3"/>
            <w:tcBorders>
              <w:top w:val="single" w:sz="24" w:space="0" w:color="auto"/>
              <w:left w:val="single" w:sz="12" w:space="0" w:color="auto"/>
              <w:bottom w:val="single" w:sz="4" w:space="0" w:color="auto"/>
              <w:right w:val="single" w:sz="24" w:space="0" w:color="auto"/>
            </w:tcBorders>
          </w:tcPr>
          <w:p w:rsidR="004023F7" w:rsidRPr="00DB351B" w:rsidRDefault="004023F7" w:rsidP="00443CB9">
            <w:pPr>
              <w:jc w:val="center"/>
              <w:rPr>
                <w:lang w:val="sr-Cyrl-BA"/>
              </w:rPr>
            </w:pPr>
            <w:r w:rsidRPr="00DB351B">
              <w:rPr>
                <w:lang w:val="sr-Cyrl-BA"/>
              </w:rPr>
              <w:t>Fond časova (P+</w:t>
            </w:r>
            <w:r>
              <w:rPr>
                <w:lang w:val="sr-Latn-BA"/>
              </w:rPr>
              <w:t>KLV</w:t>
            </w:r>
            <w:r w:rsidRPr="00DB351B">
              <w:rPr>
                <w:lang w:val="sr-Cyrl-BA"/>
              </w:rPr>
              <w:t>)</w:t>
            </w:r>
          </w:p>
        </w:tc>
      </w:tr>
      <w:tr w:rsidR="004023F7" w:rsidRPr="00DB351B" w:rsidTr="004023F7">
        <w:trPr>
          <w:jc w:val="center"/>
        </w:trPr>
        <w:tc>
          <w:tcPr>
            <w:tcW w:w="2244" w:type="dxa"/>
            <w:gridSpan w:val="3"/>
            <w:tcBorders>
              <w:left w:val="single" w:sz="24" w:space="0" w:color="auto"/>
              <w:bottom w:val="single" w:sz="24" w:space="0" w:color="auto"/>
              <w:right w:val="single" w:sz="12" w:space="0" w:color="auto"/>
            </w:tcBorders>
          </w:tcPr>
          <w:p w:rsidR="004023F7" w:rsidRPr="00DB351B" w:rsidRDefault="004023F7" w:rsidP="00443CB9">
            <w:pPr>
              <w:jc w:val="center"/>
              <w:rPr>
                <w:lang w:val="sr-Cyrl-BA"/>
              </w:rPr>
            </w:pPr>
          </w:p>
        </w:tc>
        <w:tc>
          <w:tcPr>
            <w:tcW w:w="1561" w:type="dxa"/>
            <w:gridSpan w:val="3"/>
            <w:tcBorders>
              <w:left w:val="single" w:sz="12" w:space="0" w:color="auto"/>
              <w:bottom w:val="single" w:sz="24" w:space="0" w:color="auto"/>
              <w:right w:val="single" w:sz="12" w:space="0" w:color="auto"/>
            </w:tcBorders>
          </w:tcPr>
          <w:p w:rsidR="004023F7" w:rsidRPr="00DB351B" w:rsidRDefault="004023F7" w:rsidP="00443CB9">
            <w:pPr>
              <w:jc w:val="center"/>
              <w:rPr>
                <w:lang w:val="sr-Latn-CS"/>
              </w:rPr>
            </w:pPr>
            <w:r w:rsidRPr="00DB351B">
              <w:rPr>
                <w:lang w:val="sr-Latn-CS"/>
              </w:rPr>
              <w:t>izborni</w:t>
            </w:r>
          </w:p>
        </w:tc>
        <w:tc>
          <w:tcPr>
            <w:tcW w:w="1258" w:type="dxa"/>
            <w:tcBorders>
              <w:left w:val="single" w:sz="12" w:space="0" w:color="auto"/>
              <w:bottom w:val="single" w:sz="24" w:space="0" w:color="auto"/>
              <w:right w:val="single" w:sz="12" w:space="0" w:color="auto"/>
            </w:tcBorders>
          </w:tcPr>
          <w:p w:rsidR="004023F7" w:rsidRPr="00DB351B" w:rsidRDefault="004023F7" w:rsidP="00443CB9">
            <w:pPr>
              <w:jc w:val="center"/>
              <w:rPr>
                <w:lang w:val="sr-Latn-CS"/>
              </w:rPr>
            </w:pPr>
            <w:r w:rsidRPr="00DB351B">
              <w:rPr>
                <w:lang w:val="sr-Latn-CS"/>
              </w:rPr>
              <w:t>VIII</w:t>
            </w:r>
          </w:p>
        </w:tc>
        <w:tc>
          <w:tcPr>
            <w:tcW w:w="1215" w:type="dxa"/>
            <w:gridSpan w:val="2"/>
            <w:tcBorders>
              <w:left w:val="single" w:sz="12" w:space="0" w:color="auto"/>
              <w:bottom w:val="single" w:sz="24" w:space="0" w:color="auto"/>
              <w:right w:val="single" w:sz="12" w:space="0" w:color="auto"/>
            </w:tcBorders>
          </w:tcPr>
          <w:p w:rsidR="004023F7" w:rsidRPr="00DB351B" w:rsidRDefault="004023F7" w:rsidP="00443CB9">
            <w:pPr>
              <w:jc w:val="center"/>
              <w:rPr>
                <w:lang w:val="sr-Latn-CS"/>
              </w:rPr>
            </w:pPr>
            <w:r w:rsidRPr="00DB351B">
              <w:rPr>
                <w:lang w:val="sr-Latn-CS"/>
              </w:rPr>
              <w:t>5</w:t>
            </w:r>
          </w:p>
        </w:tc>
        <w:tc>
          <w:tcPr>
            <w:tcW w:w="950" w:type="dxa"/>
            <w:tcBorders>
              <w:left w:val="single" w:sz="12" w:space="0" w:color="auto"/>
              <w:bottom w:val="single" w:sz="24" w:space="0" w:color="auto"/>
            </w:tcBorders>
          </w:tcPr>
          <w:p w:rsidR="004023F7" w:rsidRPr="00DB351B" w:rsidRDefault="004023F7" w:rsidP="00443CB9">
            <w:pPr>
              <w:jc w:val="center"/>
              <w:rPr>
                <w:lang w:val="sr-Latn-CS"/>
              </w:rPr>
            </w:pPr>
            <w:r w:rsidRPr="00DB351B">
              <w:rPr>
                <w:lang w:val="sr-Latn-CS"/>
              </w:rPr>
              <w:t>2</w:t>
            </w:r>
          </w:p>
        </w:tc>
        <w:tc>
          <w:tcPr>
            <w:tcW w:w="940" w:type="dxa"/>
            <w:tcBorders>
              <w:bottom w:val="single" w:sz="24" w:space="0" w:color="auto"/>
            </w:tcBorders>
          </w:tcPr>
          <w:p w:rsidR="004023F7" w:rsidRPr="00DB351B" w:rsidRDefault="004023F7" w:rsidP="00443CB9">
            <w:pPr>
              <w:jc w:val="center"/>
              <w:rPr>
                <w:lang w:val="sr-Latn-CS"/>
              </w:rPr>
            </w:pPr>
            <w:r w:rsidRPr="00DB351B">
              <w:rPr>
                <w:lang w:val="sr-Latn-CS"/>
              </w:rPr>
              <w:t>-</w:t>
            </w:r>
          </w:p>
        </w:tc>
        <w:tc>
          <w:tcPr>
            <w:tcW w:w="1192" w:type="dxa"/>
            <w:tcBorders>
              <w:bottom w:val="single" w:sz="24" w:space="0" w:color="auto"/>
              <w:right w:val="single" w:sz="24" w:space="0" w:color="auto"/>
            </w:tcBorders>
          </w:tcPr>
          <w:p w:rsidR="004023F7" w:rsidRPr="00DB351B" w:rsidRDefault="004023F7" w:rsidP="00443CB9">
            <w:pPr>
              <w:jc w:val="center"/>
              <w:rPr>
                <w:lang w:val="sr-Latn-CS"/>
              </w:rPr>
            </w:pPr>
            <w:r w:rsidRPr="00DB351B">
              <w:rPr>
                <w:lang w:val="sr-Latn-CS"/>
              </w:rPr>
              <w:t>2</w:t>
            </w:r>
          </w:p>
        </w:tc>
      </w:tr>
      <w:tr w:rsidR="004023F7" w:rsidRPr="00DB351B" w:rsidTr="004023F7">
        <w:trPr>
          <w:jc w:val="center"/>
        </w:trPr>
        <w:tc>
          <w:tcPr>
            <w:tcW w:w="2591" w:type="dxa"/>
            <w:gridSpan w:val="5"/>
            <w:tcBorders>
              <w:top w:val="single" w:sz="24" w:space="0" w:color="auto"/>
              <w:left w:val="single" w:sz="24" w:space="0" w:color="auto"/>
              <w:bottom w:val="single" w:sz="24" w:space="0" w:color="auto"/>
            </w:tcBorders>
          </w:tcPr>
          <w:p w:rsidR="004023F7" w:rsidRPr="00DB351B" w:rsidRDefault="004023F7" w:rsidP="00443CB9">
            <w:pPr>
              <w:rPr>
                <w:lang w:val="sr-Cyrl-BA"/>
              </w:rPr>
            </w:pPr>
            <w:r w:rsidRPr="00DB351B">
              <w:rPr>
                <w:lang w:val="sr-Cyrl-BA"/>
              </w:rPr>
              <w:t>Šifra predmeta</w:t>
            </w:r>
          </w:p>
        </w:tc>
        <w:tc>
          <w:tcPr>
            <w:tcW w:w="6769" w:type="dxa"/>
            <w:gridSpan w:val="7"/>
            <w:tcBorders>
              <w:top w:val="single" w:sz="24" w:space="0" w:color="auto"/>
              <w:bottom w:val="single" w:sz="24" w:space="0" w:color="auto"/>
              <w:right w:val="single" w:sz="24" w:space="0" w:color="auto"/>
            </w:tcBorders>
          </w:tcPr>
          <w:p w:rsidR="004023F7" w:rsidRPr="00DB351B" w:rsidRDefault="004023F7" w:rsidP="00443CB9">
            <w:pPr>
              <w:rPr>
                <w:lang w:val="sr-Latn-CS"/>
              </w:rPr>
            </w:pPr>
            <w:r w:rsidRPr="00DB351B">
              <w:rPr>
                <w:lang w:val="sr-Cyrl-BA"/>
              </w:rPr>
              <w:t>F-</w:t>
            </w:r>
            <w:r w:rsidRPr="00DB351B">
              <w:rPr>
                <w:lang w:val="sr-Latn-CS"/>
              </w:rPr>
              <w:t>36</w:t>
            </w:r>
          </w:p>
        </w:tc>
      </w:tr>
      <w:tr w:rsidR="004023F7" w:rsidRPr="00DB351B" w:rsidTr="004023F7">
        <w:trPr>
          <w:jc w:val="center"/>
        </w:trPr>
        <w:tc>
          <w:tcPr>
            <w:tcW w:w="5410" w:type="dxa"/>
            <w:gridSpan w:val="8"/>
            <w:tcBorders>
              <w:top w:val="single" w:sz="24" w:space="0" w:color="auto"/>
              <w:left w:val="single" w:sz="24" w:space="0" w:color="auto"/>
              <w:bottom w:val="single" w:sz="24" w:space="0" w:color="auto"/>
            </w:tcBorders>
          </w:tcPr>
          <w:p w:rsidR="004023F7" w:rsidRPr="00DB351B" w:rsidRDefault="004023F7" w:rsidP="00443CB9">
            <w:pPr>
              <w:rPr>
                <w:lang w:val="sr-Cyrl-BA"/>
              </w:rPr>
            </w:pPr>
            <w:r w:rsidRPr="00DB351B">
              <w:rPr>
                <w:lang w:val="sr-Cyrl-BA"/>
              </w:rPr>
              <w:t>Školska godina od koje se program realizuje</w:t>
            </w:r>
          </w:p>
        </w:tc>
        <w:tc>
          <w:tcPr>
            <w:tcW w:w="3950" w:type="dxa"/>
            <w:gridSpan w:val="4"/>
            <w:tcBorders>
              <w:top w:val="single" w:sz="24" w:space="0" w:color="auto"/>
              <w:bottom w:val="single" w:sz="24" w:space="0" w:color="auto"/>
              <w:right w:val="single" w:sz="24" w:space="0" w:color="auto"/>
            </w:tcBorders>
          </w:tcPr>
          <w:p w:rsidR="004023F7" w:rsidRPr="00DB351B" w:rsidRDefault="004023F7" w:rsidP="00443CB9">
            <w:pPr>
              <w:rPr>
                <w:lang w:val="sr-Latn-CS"/>
              </w:rPr>
            </w:pPr>
            <w:r>
              <w:rPr>
                <w:lang w:val="sr-Cyrl-CS"/>
              </w:rPr>
              <w:t>20</w:t>
            </w:r>
            <w:r>
              <w:rPr>
                <w:lang w:val="sr-Latn-CS"/>
              </w:rPr>
              <w:t>21</w:t>
            </w:r>
            <w:r>
              <w:rPr>
                <w:lang w:val="sr-Cyrl-CS"/>
              </w:rPr>
              <w:t>/</w:t>
            </w:r>
            <w:r>
              <w:rPr>
                <w:lang w:val="sr-Latn-CS"/>
              </w:rPr>
              <w:t>22</w:t>
            </w:r>
            <w:r>
              <w:rPr>
                <w:lang w:val="sr-Cyrl-CS"/>
              </w:rPr>
              <w:t>.</w:t>
            </w:r>
          </w:p>
        </w:tc>
      </w:tr>
      <w:tr w:rsidR="004023F7" w:rsidRPr="00DB351B"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DB351B" w:rsidRDefault="004023F7" w:rsidP="00443CB9">
            <w:pPr>
              <w:rPr>
                <w:sz w:val="20"/>
                <w:szCs w:val="20"/>
                <w:lang w:val="sr-Latn-CS"/>
              </w:rPr>
            </w:pPr>
            <w:r w:rsidRPr="00DB351B">
              <w:rPr>
                <w:lang w:val="sr-Cyrl-BA"/>
              </w:rPr>
              <w:t>Vrsta i nivo studija, studijski programi:</w:t>
            </w:r>
            <w:r w:rsidRPr="00DB351B">
              <w:rPr>
                <w:sz w:val="20"/>
                <w:szCs w:val="20"/>
                <w:lang w:val="sr-Latn-CS"/>
              </w:rPr>
              <w:t xml:space="preserve"> akademsk</w:t>
            </w:r>
            <w:r w:rsidRPr="00DB351B">
              <w:rPr>
                <w:sz w:val="20"/>
                <w:szCs w:val="20"/>
                <w:lang w:val="sr-Cyrl-BA"/>
              </w:rPr>
              <w:t>i studij</w:t>
            </w:r>
            <w:r w:rsidRPr="00DB351B">
              <w:rPr>
                <w:sz w:val="20"/>
                <w:szCs w:val="20"/>
                <w:lang w:val="sr-Latn-CS"/>
              </w:rPr>
              <w:t>;</w:t>
            </w:r>
            <w:r w:rsidRPr="00DB351B">
              <w:rPr>
                <w:sz w:val="20"/>
                <w:szCs w:val="20"/>
                <w:lang w:val="sr-Cyrl-BA"/>
              </w:rPr>
              <w:t xml:space="preserve"> </w:t>
            </w:r>
            <w:r w:rsidRPr="00DB351B">
              <w:rPr>
                <w:sz w:val="20"/>
                <w:szCs w:val="20"/>
                <w:lang w:val="sr-Latn-CS"/>
              </w:rPr>
              <w:t>I</w:t>
            </w:r>
            <w:r w:rsidRPr="00DB351B">
              <w:rPr>
                <w:sz w:val="20"/>
                <w:szCs w:val="20"/>
                <w:lang w:val="sr-Cyrl-BA"/>
              </w:rPr>
              <w:t xml:space="preserve"> ciklus</w:t>
            </w:r>
            <w:r w:rsidRPr="00DB351B">
              <w:rPr>
                <w:sz w:val="20"/>
                <w:szCs w:val="20"/>
                <w:lang w:val="sr-Latn-CS"/>
              </w:rPr>
              <w:t xml:space="preserve"> - 240 ECTS; Fizioterapija  </w:t>
            </w:r>
            <w:r w:rsidRPr="00DB351B">
              <w:rPr>
                <w:sz w:val="20"/>
                <w:szCs w:val="20"/>
                <w:lang w:val="sr-Cyrl-BA"/>
              </w:rPr>
              <w:t xml:space="preserve"> </w:t>
            </w:r>
          </w:p>
        </w:tc>
      </w:tr>
      <w:tr w:rsidR="004023F7" w:rsidRPr="00DB351B"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DB351B" w:rsidRDefault="004023F7" w:rsidP="00443CB9">
            <w:pPr>
              <w:rPr>
                <w:sz w:val="20"/>
                <w:szCs w:val="20"/>
                <w:lang w:val="sr-Cyrl-CS"/>
              </w:rPr>
            </w:pPr>
            <w:r w:rsidRPr="00DB351B">
              <w:rPr>
                <w:lang w:val="sr-Cyrl-BA"/>
              </w:rPr>
              <w:t>Uslovljenost drugim predmetima:</w:t>
            </w:r>
            <w:r w:rsidRPr="00DB351B">
              <w:rPr>
                <w:sz w:val="20"/>
                <w:szCs w:val="20"/>
                <w:lang w:val="sr-Cyrl-CS"/>
              </w:rPr>
              <w:t xml:space="preserve"> nema uslovljenosti</w:t>
            </w:r>
          </w:p>
        </w:tc>
      </w:tr>
      <w:tr w:rsidR="004023F7" w:rsidRPr="00DB351B" w:rsidTr="004023F7">
        <w:trPr>
          <w:trHeight w:val="990"/>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DB351B" w:rsidRDefault="004023F7" w:rsidP="00443CB9">
            <w:pPr>
              <w:jc w:val="both"/>
              <w:rPr>
                <w:sz w:val="20"/>
                <w:szCs w:val="20"/>
                <w:lang w:val="sr-Latn-BA"/>
              </w:rPr>
            </w:pPr>
            <w:r w:rsidRPr="00DB351B">
              <w:rPr>
                <w:lang w:val="sr-Cyrl-BA"/>
              </w:rPr>
              <w:t>Ciljevi izučavanja predmeta:</w:t>
            </w:r>
            <w:r w:rsidRPr="00DB351B">
              <w:rPr>
                <w:sz w:val="20"/>
                <w:szCs w:val="20"/>
                <w:lang w:val="sr-Latn-CS"/>
              </w:rPr>
              <w:t xml:space="preserve"> s</w:t>
            </w:r>
            <w:r w:rsidRPr="00DB351B">
              <w:rPr>
                <w:sz w:val="20"/>
                <w:szCs w:val="20"/>
                <w:lang w:val="sr-Cyrl-BA"/>
              </w:rPr>
              <w:t xml:space="preserve">ticanje znanja </w:t>
            </w:r>
            <w:r w:rsidRPr="00DB351B">
              <w:rPr>
                <w:sz w:val="20"/>
                <w:szCs w:val="20"/>
                <w:lang w:val="sr-Latn-BA"/>
              </w:rPr>
              <w:t>potrebnih za usvajanje i održavanje zdravog načina života</w:t>
            </w:r>
            <w:r w:rsidRPr="00DB351B">
              <w:rPr>
                <w:sz w:val="20"/>
                <w:szCs w:val="20"/>
                <w:lang w:val="sr-Cyrl-BA"/>
              </w:rPr>
              <w:t xml:space="preserve">, </w:t>
            </w:r>
            <w:r w:rsidRPr="00DB351B">
              <w:rPr>
                <w:sz w:val="20"/>
                <w:szCs w:val="20"/>
                <w:lang w:val="sr-Latn-BA"/>
              </w:rPr>
              <w:t>planiranje sopstvenih programa vezanih za fizičku aktivnost, ishranu i zdrav način života, sticanje znanja o postojećim  wellness programima, preventivna djelovanja u svrhu očuvana zdravlja,upoznavanje sa  sportsko rekreativnim programima u profilaksi.</w:t>
            </w:r>
          </w:p>
        </w:tc>
      </w:tr>
      <w:tr w:rsidR="004023F7" w:rsidRPr="00DB351B" w:rsidTr="004023F7">
        <w:trPr>
          <w:trHeight w:val="660"/>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Default="004023F7" w:rsidP="00443CB9">
            <w:pPr>
              <w:jc w:val="both"/>
              <w:rPr>
                <w:sz w:val="20"/>
                <w:szCs w:val="20"/>
                <w:lang w:val="sr-Latn-BA"/>
              </w:rPr>
            </w:pPr>
            <w:r>
              <w:rPr>
                <w:sz w:val="20"/>
                <w:szCs w:val="20"/>
                <w:lang w:val="sr-Latn-BA"/>
              </w:rPr>
              <w:t>Ishodi učenja: -Student je osposobljen da u praksi primjeni različite wellness programe,</w:t>
            </w:r>
          </w:p>
          <w:p w:rsidR="004023F7" w:rsidRDefault="004023F7" w:rsidP="00443CB9">
            <w:pPr>
              <w:jc w:val="both"/>
              <w:rPr>
                <w:sz w:val="20"/>
                <w:szCs w:val="20"/>
                <w:lang w:val="sr-Latn-BA"/>
              </w:rPr>
            </w:pPr>
            <w:r>
              <w:rPr>
                <w:sz w:val="20"/>
                <w:szCs w:val="20"/>
                <w:lang w:val="sr-Latn-BA"/>
              </w:rPr>
              <w:t>- Preventivno djeluje u svrhu očuvanja zdravlja i unapređenja kvaliteta života korisnika wellness usluga</w:t>
            </w:r>
          </w:p>
          <w:p w:rsidR="004023F7" w:rsidRPr="00DB351B" w:rsidRDefault="004023F7" w:rsidP="00443CB9">
            <w:pPr>
              <w:jc w:val="both"/>
              <w:rPr>
                <w:lang w:val="sr-Cyrl-BA"/>
              </w:rPr>
            </w:pPr>
            <w:r>
              <w:rPr>
                <w:sz w:val="20"/>
                <w:szCs w:val="20"/>
                <w:lang w:val="sr-Latn-BA"/>
              </w:rPr>
              <w:t>- Organizuje i provodi rekreativne aktivnosti u okviru rehabilitacionih i wellness centara</w:t>
            </w:r>
          </w:p>
        </w:tc>
      </w:tr>
      <w:tr w:rsidR="004023F7" w:rsidRPr="00DB351B"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DB351B" w:rsidRDefault="004023F7" w:rsidP="00443CB9">
            <w:pPr>
              <w:rPr>
                <w:sz w:val="20"/>
                <w:szCs w:val="20"/>
                <w:lang w:val="sr-Latn-CS"/>
              </w:rPr>
            </w:pPr>
            <w:r w:rsidRPr="00DB351B">
              <w:rPr>
                <w:lang w:val="sr-Cyrl-BA"/>
              </w:rPr>
              <w:t>Ime i prezime nastavnika i saradnika:</w:t>
            </w:r>
            <w:r w:rsidRPr="00DB351B">
              <w:rPr>
                <w:sz w:val="20"/>
                <w:szCs w:val="20"/>
                <w:lang w:val="sr-Latn-CS"/>
              </w:rPr>
              <w:t xml:space="preserve"> </w:t>
            </w:r>
            <w:r>
              <w:rPr>
                <w:sz w:val="20"/>
                <w:szCs w:val="20"/>
                <w:lang w:val="sr-Latn-CS"/>
              </w:rPr>
              <w:t xml:space="preserve">prof. </w:t>
            </w:r>
            <w:r>
              <w:rPr>
                <w:sz w:val="20"/>
                <w:szCs w:val="20"/>
                <w:lang w:val="sr-Latn-BA"/>
              </w:rPr>
              <w:t>dr Ilija</w:t>
            </w:r>
            <w:r w:rsidRPr="00DB351B">
              <w:rPr>
                <w:sz w:val="20"/>
                <w:szCs w:val="20"/>
                <w:lang w:val="sr-Cyrl-BA"/>
              </w:rPr>
              <w:t xml:space="preserve"> Stijepić</w:t>
            </w:r>
            <w:r w:rsidRPr="00DB351B">
              <w:rPr>
                <w:sz w:val="20"/>
                <w:szCs w:val="20"/>
                <w:lang w:val="sr-Latn-CS"/>
              </w:rPr>
              <w:t xml:space="preserve">, </w:t>
            </w:r>
            <w:r>
              <w:rPr>
                <w:sz w:val="20"/>
                <w:szCs w:val="20"/>
                <w:lang w:val="sr-Latn-CS"/>
              </w:rPr>
              <w:t xml:space="preserve">profesor </w:t>
            </w:r>
            <w:r w:rsidRPr="00DB351B">
              <w:rPr>
                <w:sz w:val="20"/>
                <w:szCs w:val="20"/>
                <w:lang w:val="sr-Latn-CS"/>
              </w:rPr>
              <w:t xml:space="preserve"> visoke škole</w:t>
            </w:r>
          </w:p>
        </w:tc>
      </w:tr>
      <w:tr w:rsidR="004023F7" w:rsidRPr="004023F7" w:rsidTr="004023F7">
        <w:trPr>
          <w:jc w:val="center"/>
        </w:trPr>
        <w:tc>
          <w:tcPr>
            <w:tcW w:w="9360" w:type="dxa"/>
            <w:gridSpan w:val="12"/>
            <w:tcBorders>
              <w:top w:val="single" w:sz="24" w:space="0" w:color="auto"/>
              <w:left w:val="single" w:sz="24" w:space="0" w:color="auto"/>
              <w:bottom w:val="single" w:sz="24" w:space="0" w:color="auto"/>
              <w:right w:val="single" w:sz="24" w:space="0" w:color="auto"/>
            </w:tcBorders>
          </w:tcPr>
          <w:p w:rsidR="004023F7" w:rsidRPr="00DB351B" w:rsidRDefault="004023F7" w:rsidP="00443CB9">
            <w:pPr>
              <w:rPr>
                <w:sz w:val="20"/>
                <w:szCs w:val="20"/>
                <w:lang w:val="sr-Cyrl-BA"/>
              </w:rPr>
            </w:pPr>
            <w:r w:rsidRPr="00DB351B">
              <w:rPr>
                <w:lang w:val="sr-Cyrl-BA"/>
              </w:rPr>
              <w:t>Metod nastave i savladavanje gradiva:</w:t>
            </w:r>
            <w:r w:rsidRPr="00DB351B">
              <w:rPr>
                <w:sz w:val="18"/>
                <w:szCs w:val="18"/>
                <w:lang w:val="sr-Cyrl-CS"/>
              </w:rPr>
              <w:t xml:space="preserve"> </w:t>
            </w:r>
            <w:r w:rsidRPr="00DB351B">
              <w:rPr>
                <w:sz w:val="20"/>
                <w:szCs w:val="20"/>
                <w:lang w:val="sr-Latn-CS"/>
              </w:rPr>
              <w:t>t</w:t>
            </w:r>
            <w:r w:rsidRPr="00DB351B">
              <w:rPr>
                <w:sz w:val="20"/>
                <w:szCs w:val="20"/>
                <w:lang w:val="sr-Cyrl-CS"/>
              </w:rPr>
              <w:t>eorijska nastava, interaktivna, konsultacije</w:t>
            </w:r>
          </w:p>
        </w:tc>
      </w:tr>
      <w:tr w:rsidR="004023F7" w:rsidRPr="00DB351B" w:rsidTr="004023F7">
        <w:trPr>
          <w:jc w:val="center"/>
        </w:trPr>
        <w:tc>
          <w:tcPr>
            <w:tcW w:w="9360" w:type="dxa"/>
            <w:gridSpan w:val="12"/>
            <w:tcBorders>
              <w:top w:val="single" w:sz="24" w:space="0" w:color="auto"/>
              <w:left w:val="single" w:sz="24" w:space="0" w:color="auto"/>
              <w:right w:val="single" w:sz="24" w:space="0" w:color="auto"/>
            </w:tcBorders>
          </w:tcPr>
          <w:p w:rsidR="004023F7" w:rsidRPr="00DB351B" w:rsidRDefault="004023F7" w:rsidP="00443CB9">
            <w:pPr>
              <w:rPr>
                <w:lang w:val="sr-Cyrl-BA"/>
              </w:rPr>
            </w:pPr>
            <w:r w:rsidRPr="00DB351B">
              <w:rPr>
                <w:lang w:val="sr-Cyrl-BA"/>
              </w:rPr>
              <w:t>Sadržaj predmeta po sedmicama:</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Cyrl-BA"/>
              </w:rPr>
              <w:t xml:space="preserve">Definicija sporta </w:t>
            </w:r>
            <w:r w:rsidRPr="00DB351B">
              <w:rPr>
                <w:sz w:val="20"/>
                <w:szCs w:val="20"/>
                <w:lang w:val="sr-Latn-BA"/>
              </w:rPr>
              <w:t>i wellnessa</w:t>
            </w:r>
          </w:p>
        </w:tc>
      </w:tr>
      <w:tr w:rsidR="004023F7" w:rsidRPr="004023F7"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2</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Identifikacija osnovnih dimenzija zdravog načina života</w:t>
            </w:r>
          </w:p>
        </w:tc>
      </w:tr>
      <w:tr w:rsidR="004023F7" w:rsidRPr="004023F7"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3</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Identifikacija osnovnih faktora rizika za zdravlje</w:t>
            </w:r>
          </w:p>
        </w:tc>
      </w:tr>
      <w:tr w:rsidR="004023F7" w:rsidRPr="004023F7"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4</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Preventivna djelovanja u svrhu očuvana zdravlja</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5</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Uticaj ishrane i okoline na zdravlje</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6</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Psihološka ravnoteža, stres i relaksacija</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7</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I parcijalni ispit</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8</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Cyrl-BA"/>
              </w:rPr>
            </w:pPr>
            <w:r w:rsidRPr="00DB351B">
              <w:rPr>
                <w:sz w:val="20"/>
                <w:szCs w:val="20"/>
                <w:lang w:val="sr-Latn-BA"/>
              </w:rPr>
              <w:t>Sportsko rekreativni wellness sadržaji</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9</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Higijensko profilaktički wellness sadržaji</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10</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Zdravlje i sigurnost na poslu</w:t>
            </w:r>
          </w:p>
        </w:tc>
      </w:tr>
      <w:tr w:rsidR="004023F7" w:rsidRPr="004023F7"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11</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Cyrl-BA"/>
              </w:rPr>
            </w:pPr>
            <w:r w:rsidRPr="00DB351B">
              <w:rPr>
                <w:sz w:val="20"/>
                <w:szCs w:val="20"/>
                <w:lang w:val="sr-Latn-BA"/>
              </w:rPr>
              <w:t>Zdravlje i sigurnost u svakodnevnom  životu</w:t>
            </w:r>
          </w:p>
        </w:tc>
      </w:tr>
      <w:tr w:rsidR="004023F7" w:rsidRPr="004023F7"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12</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Organizacija i upravljanje wellness programima u zdravstvenim ustanovama</w:t>
            </w:r>
          </w:p>
        </w:tc>
      </w:tr>
      <w:tr w:rsidR="004023F7" w:rsidRPr="00DB351B" w:rsidTr="004023F7">
        <w:trPr>
          <w:jc w:val="center"/>
        </w:trPr>
        <w:tc>
          <w:tcPr>
            <w:tcW w:w="716" w:type="dxa"/>
            <w:tcBorders>
              <w:left w:val="single" w:sz="24" w:space="0" w:color="auto"/>
              <w:right w:val="single" w:sz="4" w:space="0" w:color="auto"/>
            </w:tcBorders>
          </w:tcPr>
          <w:p w:rsidR="004023F7" w:rsidRPr="00532531" w:rsidRDefault="004023F7" w:rsidP="00443CB9">
            <w:pPr>
              <w:jc w:val="center"/>
              <w:rPr>
                <w:sz w:val="20"/>
                <w:szCs w:val="20"/>
                <w:lang w:val="sr-Latn-BA"/>
              </w:rPr>
            </w:pPr>
            <w:r>
              <w:rPr>
                <w:sz w:val="20"/>
                <w:szCs w:val="20"/>
                <w:lang w:val="sr-Latn-BA"/>
              </w:rPr>
              <w:t>13</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Cyrl-BA"/>
              </w:rPr>
            </w:pPr>
            <w:r w:rsidRPr="00DB351B">
              <w:rPr>
                <w:sz w:val="20"/>
                <w:szCs w:val="20"/>
                <w:lang w:val="sr-Latn-BA"/>
              </w:rPr>
              <w:t>Praćenje i ocjenjivanje wellness programa</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14</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Metode i tehnike primjene wellnes programa</w:t>
            </w:r>
          </w:p>
        </w:tc>
      </w:tr>
      <w:tr w:rsidR="004023F7" w:rsidRPr="00DB351B" w:rsidTr="004023F7">
        <w:trPr>
          <w:jc w:val="center"/>
        </w:trPr>
        <w:tc>
          <w:tcPr>
            <w:tcW w:w="716" w:type="dxa"/>
            <w:tcBorders>
              <w:left w:val="single" w:sz="24" w:space="0" w:color="auto"/>
              <w:right w:val="single" w:sz="4" w:space="0" w:color="auto"/>
            </w:tcBorders>
          </w:tcPr>
          <w:p w:rsidR="004023F7" w:rsidRPr="00DB351B" w:rsidRDefault="004023F7" w:rsidP="00443CB9">
            <w:pPr>
              <w:jc w:val="center"/>
              <w:rPr>
                <w:sz w:val="20"/>
                <w:szCs w:val="20"/>
                <w:lang w:val="sr-Cyrl-BA"/>
              </w:rPr>
            </w:pPr>
            <w:r w:rsidRPr="00DB351B">
              <w:rPr>
                <w:sz w:val="20"/>
                <w:szCs w:val="20"/>
                <w:lang w:val="sr-Cyrl-BA"/>
              </w:rPr>
              <w:t>15</w:t>
            </w:r>
          </w:p>
        </w:tc>
        <w:tc>
          <w:tcPr>
            <w:tcW w:w="8644" w:type="dxa"/>
            <w:gridSpan w:val="11"/>
            <w:tcBorders>
              <w:left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II parcijalni ispit</w:t>
            </w:r>
          </w:p>
        </w:tc>
      </w:tr>
      <w:tr w:rsidR="004023F7" w:rsidRPr="00DB351B" w:rsidTr="004023F7">
        <w:trPr>
          <w:trHeight w:val="210"/>
          <w:jc w:val="center"/>
        </w:trPr>
        <w:tc>
          <w:tcPr>
            <w:tcW w:w="9360" w:type="dxa"/>
            <w:gridSpan w:val="12"/>
            <w:tcBorders>
              <w:top w:val="single" w:sz="24" w:space="0" w:color="auto"/>
              <w:left w:val="single" w:sz="24" w:space="0" w:color="auto"/>
              <w:bottom w:val="single" w:sz="4" w:space="0" w:color="auto"/>
              <w:right w:val="single" w:sz="24" w:space="0" w:color="auto"/>
            </w:tcBorders>
          </w:tcPr>
          <w:p w:rsidR="004023F7" w:rsidRPr="00DB351B" w:rsidRDefault="004023F7" w:rsidP="00443CB9">
            <w:pPr>
              <w:jc w:val="center"/>
              <w:rPr>
                <w:lang w:val="sr-Latn-BA"/>
              </w:rPr>
            </w:pPr>
            <w:r w:rsidRPr="00DB351B">
              <w:rPr>
                <w:lang w:val="sr-Latn-BA"/>
              </w:rPr>
              <w:t>Opterećenje studenta po predmetu</w:t>
            </w:r>
            <w:r w:rsidRPr="00DB351B">
              <w:rPr>
                <w:sz w:val="20"/>
                <w:szCs w:val="20"/>
                <w:lang w:val="sr-Latn-BA"/>
              </w:rPr>
              <w:t>:</w:t>
            </w:r>
          </w:p>
        </w:tc>
      </w:tr>
      <w:tr w:rsidR="004023F7" w:rsidRPr="00DB351B" w:rsidTr="004023F7">
        <w:trPr>
          <w:trHeight w:val="615"/>
          <w:jc w:val="center"/>
        </w:trPr>
        <w:tc>
          <w:tcPr>
            <w:tcW w:w="2580" w:type="dxa"/>
            <w:gridSpan w:val="4"/>
            <w:tcBorders>
              <w:top w:val="single" w:sz="4" w:space="0" w:color="auto"/>
              <w:left w:val="single" w:sz="24" w:space="0" w:color="auto"/>
              <w:bottom w:val="single" w:sz="4" w:space="0" w:color="auto"/>
              <w:right w:val="single" w:sz="4" w:space="0" w:color="auto"/>
            </w:tcBorders>
          </w:tcPr>
          <w:p w:rsidR="004023F7" w:rsidRPr="00DB351B" w:rsidRDefault="004023F7" w:rsidP="00443CB9">
            <w:pPr>
              <w:rPr>
                <w:sz w:val="20"/>
                <w:szCs w:val="20"/>
                <w:lang w:val="sr-Latn-BA"/>
              </w:rPr>
            </w:pPr>
            <w:r w:rsidRPr="00DB351B">
              <w:rPr>
                <w:sz w:val="20"/>
                <w:szCs w:val="20"/>
                <w:lang w:val="sr-Latn-BA"/>
              </w:rPr>
              <w:t>Nedeljno:</w:t>
            </w:r>
          </w:p>
          <w:p w:rsidR="004023F7" w:rsidRPr="00DB351B" w:rsidRDefault="004023F7" w:rsidP="00443CB9">
            <w:pPr>
              <w:rPr>
                <w:sz w:val="20"/>
                <w:szCs w:val="20"/>
                <w:lang w:val="sr-Latn-BA"/>
              </w:rPr>
            </w:pPr>
            <w:r w:rsidRPr="00DB351B">
              <w:rPr>
                <w:sz w:val="20"/>
                <w:szCs w:val="20"/>
                <w:lang w:val="sr-Latn-BA"/>
              </w:rPr>
              <w:t>Kreditni koeficijent:</w:t>
            </w:r>
          </w:p>
          <w:p w:rsidR="004023F7" w:rsidRPr="00DB351B" w:rsidRDefault="004023F7" w:rsidP="00443CB9">
            <w:pPr>
              <w:rPr>
                <w:sz w:val="20"/>
                <w:szCs w:val="20"/>
                <w:lang w:val="sr-Latn-BA"/>
              </w:rPr>
            </w:pPr>
            <w:r w:rsidRPr="00DB351B">
              <w:rPr>
                <w:sz w:val="20"/>
                <w:szCs w:val="20"/>
                <w:lang w:val="sr-Latn-BA"/>
              </w:rPr>
              <w:t>5:30k=(ECTS/30)=0,16</w:t>
            </w:r>
          </w:p>
          <w:p w:rsidR="004023F7" w:rsidRPr="00DB351B" w:rsidRDefault="004023F7" w:rsidP="00443CB9">
            <w:pPr>
              <w:rPr>
                <w:sz w:val="20"/>
                <w:szCs w:val="20"/>
                <w:lang w:val="sr-Latn-BA"/>
              </w:rPr>
            </w:pPr>
          </w:p>
          <w:p w:rsidR="004023F7" w:rsidRPr="00DB351B" w:rsidRDefault="004023F7" w:rsidP="00443CB9">
            <w:pPr>
              <w:rPr>
                <w:sz w:val="20"/>
                <w:szCs w:val="20"/>
                <w:lang w:val="sr-Latn-BA"/>
              </w:rPr>
            </w:pPr>
            <w:r w:rsidRPr="00DB351B">
              <w:rPr>
                <w:sz w:val="20"/>
                <w:szCs w:val="20"/>
                <w:lang w:val="sr-Latn-BA"/>
              </w:rPr>
              <w:t>Nedeljno opterećenje:</w:t>
            </w:r>
          </w:p>
          <w:p w:rsidR="004023F7" w:rsidRPr="00DB351B" w:rsidRDefault="004023F7" w:rsidP="00443CB9">
            <w:pPr>
              <w:rPr>
                <w:lang w:val="sr-Latn-BA"/>
              </w:rPr>
            </w:pPr>
            <w:r w:rsidRPr="00DB351B">
              <w:rPr>
                <w:sz w:val="20"/>
                <w:szCs w:val="20"/>
                <w:lang w:val="sr-Latn-BA"/>
              </w:rPr>
              <w:t>0,16*40=(k*40 sati)=6,4 sata</w:t>
            </w:r>
          </w:p>
        </w:tc>
        <w:tc>
          <w:tcPr>
            <w:tcW w:w="6780" w:type="dxa"/>
            <w:gridSpan w:val="8"/>
            <w:tcBorders>
              <w:top w:val="single" w:sz="4" w:space="0" w:color="auto"/>
              <w:left w:val="single" w:sz="4" w:space="0" w:color="auto"/>
              <w:bottom w:val="single" w:sz="4" w:space="0" w:color="auto"/>
              <w:right w:val="single" w:sz="24" w:space="0" w:color="auto"/>
            </w:tcBorders>
          </w:tcPr>
          <w:p w:rsidR="004023F7" w:rsidRPr="00DB351B" w:rsidRDefault="004023F7" w:rsidP="00443CB9">
            <w:pPr>
              <w:rPr>
                <w:sz w:val="20"/>
                <w:szCs w:val="20"/>
                <w:lang w:val="sr-Latn-BA"/>
              </w:rPr>
            </w:pPr>
            <w:r w:rsidRPr="00DB351B">
              <w:rPr>
                <w:sz w:val="20"/>
                <w:szCs w:val="20"/>
                <w:lang w:val="sr-Latn-BA"/>
              </w:rPr>
              <w:t>Ukupno opterećenje za predmet:</w:t>
            </w:r>
          </w:p>
          <w:p w:rsidR="004023F7" w:rsidRPr="00DB351B" w:rsidRDefault="004023F7" w:rsidP="00443CB9">
            <w:pPr>
              <w:rPr>
                <w:sz w:val="20"/>
                <w:szCs w:val="20"/>
                <w:lang w:val="sr-Latn-BA"/>
              </w:rPr>
            </w:pPr>
            <w:r w:rsidRPr="00DB351B">
              <w:rPr>
                <w:sz w:val="20"/>
                <w:szCs w:val="20"/>
                <w:lang w:val="sr-Latn-BA"/>
              </w:rPr>
              <w:t xml:space="preserve">             5*30 (ECTS kredita * 30 sati/kredita) = 150 sati</w:t>
            </w:r>
          </w:p>
          <w:p w:rsidR="004023F7" w:rsidRPr="00DB351B" w:rsidRDefault="004023F7" w:rsidP="00443CB9">
            <w:pPr>
              <w:rPr>
                <w:sz w:val="20"/>
                <w:szCs w:val="20"/>
                <w:lang w:val="sr-Latn-BA"/>
              </w:rPr>
            </w:pPr>
          </w:p>
          <w:p w:rsidR="004023F7" w:rsidRPr="00DB351B" w:rsidRDefault="004023F7" w:rsidP="004023F7">
            <w:pPr>
              <w:numPr>
                <w:ilvl w:val="0"/>
                <w:numId w:val="3"/>
              </w:numPr>
              <w:rPr>
                <w:sz w:val="20"/>
                <w:szCs w:val="20"/>
                <w:lang w:val="sr-Latn-BA"/>
              </w:rPr>
            </w:pPr>
            <w:r w:rsidRPr="00DB351B">
              <w:rPr>
                <w:sz w:val="20"/>
                <w:szCs w:val="20"/>
                <w:lang w:val="sr-Latn-BA"/>
              </w:rPr>
              <w:t>Aktivna nastava (predavanje i vježbe): 96 sati</w:t>
            </w:r>
          </w:p>
          <w:p w:rsidR="004023F7" w:rsidRPr="00DB351B" w:rsidRDefault="004023F7" w:rsidP="004023F7">
            <w:pPr>
              <w:numPr>
                <w:ilvl w:val="0"/>
                <w:numId w:val="4"/>
              </w:numPr>
              <w:rPr>
                <w:sz w:val="20"/>
                <w:szCs w:val="20"/>
                <w:lang w:val="sr-Latn-BA"/>
              </w:rPr>
            </w:pPr>
            <w:r w:rsidRPr="00DB351B">
              <w:rPr>
                <w:sz w:val="20"/>
                <w:szCs w:val="20"/>
                <w:lang w:val="sr-Latn-BA"/>
              </w:rPr>
              <w:t>Predavanja 48 sati</w:t>
            </w:r>
          </w:p>
          <w:p w:rsidR="004023F7" w:rsidRPr="00DB351B" w:rsidRDefault="004023F7" w:rsidP="004023F7">
            <w:pPr>
              <w:numPr>
                <w:ilvl w:val="0"/>
                <w:numId w:val="4"/>
              </w:numPr>
              <w:rPr>
                <w:sz w:val="20"/>
                <w:szCs w:val="20"/>
                <w:lang w:val="sr-Latn-BA"/>
              </w:rPr>
            </w:pPr>
            <w:r w:rsidRPr="00DB351B">
              <w:rPr>
                <w:sz w:val="20"/>
                <w:szCs w:val="20"/>
                <w:lang w:val="sr-Latn-BA"/>
              </w:rPr>
              <w:t>Vježbe 48 sati</w:t>
            </w:r>
          </w:p>
          <w:p w:rsidR="004023F7" w:rsidRPr="00DB351B" w:rsidRDefault="004023F7" w:rsidP="00443CB9">
            <w:pPr>
              <w:rPr>
                <w:lang w:val="sr-Latn-BA"/>
              </w:rPr>
            </w:pPr>
            <w:r w:rsidRPr="00DB351B">
              <w:rPr>
                <w:sz w:val="20"/>
                <w:szCs w:val="20"/>
                <w:lang w:val="sr-Latn-BA"/>
              </w:rPr>
              <w:t>Samostalni rad studenta 54 sata</w:t>
            </w:r>
          </w:p>
        </w:tc>
      </w:tr>
      <w:tr w:rsidR="004023F7" w:rsidRPr="004023F7" w:rsidTr="004023F7">
        <w:trPr>
          <w:jc w:val="center"/>
        </w:trPr>
        <w:tc>
          <w:tcPr>
            <w:tcW w:w="9360" w:type="dxa"/>
            <w:gridSpan w:val="12"/>
            <w:tcBorders>
              <w:left w:val="single" w:sz="24" w:space="0" w:color="auto"/>
              <w:right w:val="single" w:sz="24" w:space="0" w:color="auto"/>
            </w:tcBorders>
          </w:tcPr>
          <w:p w:rsidR="004023F7" w:rsidRPr="00DB351B" w:rsidRDefault="004023F7" w:rsidP="00443CB9">
            <w:pPr>
              <w:rPr>
                <w:lang w:val="sr-Latn-CS"/>
              </w:rPr>
            </w:pPr>
            <w:r w:rsidRPr="00DB351B">
              <w:rPr>
                <w:lang w:val="sr-Cyrl-BA"/>
              </w:rPr>
              <w:t>Obaveze studenta:</w:t>
            </w:r>
            <w:r w:rsidRPr="00DB351B">
              <w:rPr>
                <w:sz w:val="20"/>
                <w:szCs w:val="20"/>
                <w:lang w:val="sr-Cyrl-BA"/>
              </w:rPr>
              <w:t xml:space="preserve"> prisustvo na nastavi</w:t>
            </w:r>
            <w:r w:rsidRPr="00DB351B">
              <w:rPr>
                <w:sz w:val="20"/>
                <w:szCs w:val="20"/>
                <w:lang w:val="sr-Latn-CS"/>
              </w:rPr>
              <w:t xml:space="preserve">, </w:t>
            </w:r>
            <w:r w:rsidRPr="00DB351B">
              <w:rPr>
                <w:sz w:val="20"/>
                <w:szCs w:val="20"/>
                <w:lang w:val="sr-Cyrl-BA"/>
              </w:rPr>
              <w:t>prisustvo na vježbama</w:t>
            </w:r>
            <w:r w:rsidRPr="00DB351B">
              <w:rPr>
                <w:sz w:val="20"/>
                <w:szCs w:val="20"/>
                <w:lang w:val="sr-Latn-CS"/>
              </w:rPr>
              <w:t xml:space="preserve">, </w:t>
            </w:r>
            <w:r w:rsidRPr="00DB351B">
              <w:rPr>
                <w:sz w:val="20"/>
                <w:szCs w:val="20"/>
                <w:lang w:val="sr-Cyrl-BA"/>
              </w:rPr>
              <w:t>parcijalni ispiti, prezentovani seminarski</w:t>
            </w:r>
          </w:p>
        </w:tc>
      </w:tr>
      <w:tr w:rsidR="004023F7" w:rsidRPr="00DB351B" w:rsidTr="004023F7">
        <w:trPr>
          <w:jc w:val="center"/>
        </w:trPr>
        <w:tc>
          <w:tcPr>
            <w:tcW w:w="9360" w:type="dxa"/>
            <w:gridSpan w:val="12"/>
            <w:tcBorders>
              <w:left w:val="single" w:sz="24" w:space="0" w:color="auto"/>
              <w:right w:val="single" w:sz="24" w:space="0" w:color="auto"/>
            </w:tcBorders>
          </w:tcPr>
          <w:p w:rsidR="004023F7" w:rsidRPr="00DB351B" w:rsidRDefault="004023F7" w:rsidP="00443CB9">
            <w:pPr>
              <w:pStyle w:val="Heading1"/>
              <w:shd w:val="clear" w:color="auto" w:fill="FFFFFF"/>
              <w:spacing w:before="0" w:beforeAutospacing="0" w:after="0" w:afterAutospacing="0"/>
              <w:textAlignment w:val="baseline"/>
              <w:rPr>
                <w:b w:val="0"/>
                <w:bCs w:val="0"/>
                <w:color w:val="333333"/>
                <w:sz w:val="20"/>
                <w:szCs w:val="20"/>
                <w:lang w:val="sr-Latn-CS"/>
              </w:rPr>
            </w:pPr>
            <w:r w:rsidRPr="00DB351B">
              <w:rPr>
                <w:b w:val="0"/>
                <w:sz w:val="24"/>
                <w:szCs w:val="24"/>
                <w:lang w:val="sr-Latn-CS"/>
              </w:rPr>
              <w:t>Literatura</w:t>
            </w:r>
            <w:r w:rsidRPr="00DB351B">
              <w:rPr>
                <w:b w:val="0"/>
                <w:sz w:val="20"/>
                <w:szCs w:val="20"/>
                <w:lang w:val="sr-Latn-CS"/>
              </w:rPr>
              <w:t>:</w:t>
            </w:r>
            <w:r>
              <w:rPr>
                <w:b w:val="0"/>
                <w:bCs w:val="0"/>
                <w:color w:val="333333"/>
                <w:sz w:val="20"/>
                <w:szCs w:val="20"/>
                <w:lang w:val="sr-Latn-CS"/>
              </w:rPr>
              <w:t xml:space="preserve">Dragosavljević, P., Dragosavljević, P. (2010) Sportska rekreacija; Flyn, S. i sar.(2018) </w:t>
            </w:r>
            <w:r w:rsidRPr="00532531">
              <w:rPr>
                <w:b w:val="0"/>
                <w:sz w:val="20"/>
                <w:szCs w:val="20"/>
              </w:rPr>
              <w:t>Concepts of Fitness and Wellness, 2nd Edition</w:t>
            </w:r>
            <w:r>
              <w:rPr>
                <w:b w:val="0"/>
                <w:sz w:val="20"/>
                <w:szCs w:val="20"/>
              </w:rPr>
              <w:t xml:space="preserve"> </w:t>
            </w:r>
          </w:p>
        </w:tc>
      </w:tr>
      <w:tr w:rsidR="004023F7" w:rsidRPr="00DB351B" w:rsidTr="004023F7">
        <w:trPr>
          <w:jc w:val="center"/>
        </w:trPr>
        <w:tc>
          <w:tcPr>
            <w:tcW w:w="9360" w:type="dxa"/>
            <w:gridSpan w:val="12"/>
            <w:tcBorders>
              <w:left w:val="single" w:sz="24" w:space="0" w:color="auto"/>
              <w:right w:val="single" w:sz="24" w:space="0" w:color="auto"/>
            </w:tcBorders>
          </w:tcPr>
          <w:p w:rsidR="004023F7" w:rsidRPr="00DB351B" w:rsidRDefault="004023F7" w:rsidP="00443CB9">
            <w:pPr>
              <w:jc w:val="both"/>
              <w:rPr>
                <w:lang w:val="sr-Cyrl-BA"/>
              </w:rPr>
            </w:pPr>
            <w:r w:rsidRPr="00DB351B">
              <w:rPr>
                <w:lang w:val="sr-Cyrl-BA"/>
              </w:rPr>
              <w:t>Oblici provjere znanja i ocjenjivanje:</w:t>
            </w:r>
            <w:r w:rsidRPr="00DB351B">
              <w:rPr>
                <w:sz w:val="20"/>
                <w:szCs w:val="20"/>
                <w:lang w:val="sr-Cyrl-BA"/>
              </w:rPr>
              <w:t xml:space="preserve"> </w:t>
            </w:r>
            <w:r w:rsidRPr="00DB351B">
              <w:rPr>
                <w:sz w:val="20"/>
                <w:szCs w:val="20"/>
                <w:lang w:val="sr-Latn-CS"/>
              </w:rPr>
              <w:t xml:space="preserve">aktivnosti u nastavi do 10 poena; </w:t>
            </w:r>
            <w:r w:rsidRPr="00DB351B">
              <w:rPr>
                <w:sz w:val="20"/>
                <w:szCs w:val="20"/>
                <w:lang w:val="sr-Cyrl-CS"/>
              </w:rPr>
              <w:t>kolokvij</w:t>
            </w:r>
            <w:r w:rsidRPr="00DB351B">
              <w:rPr>
                <w:sz w:val="20"/>
                <w:szCs w:val="20"/>
                <w:lang w:val="sr-Latn-CS"/>
              </w:rPr>
              <w:t xml:space="preserve">umI i II </w:t>
            </w:r>
            <w:r w:rsidRPr="00DB351B">
              <w:rPr>
                <w:sz w:val="20"/>
                <w:szCs w:val="20"/>
                <w:lang w:val="sr-Cyrl-CS"/>
              </w:rPr>
              <w:t xml:space="preserve">do </w:t>
            </w:r>
            <w:r w:rsidRPr="00DB351B">
              <w:rPr>
                <w:sz w:val="20"/>
                <w:szCs w:val="20"/>
                <w:lang w:val="sr-Latn-CS"/>
              </w:rPr>
              <w:t>4</w:t>
            </w:r>
            <w:r w:rsidRPr="00DB351B">
              <w:rPr>
                <w:sz w:val="20"/>
                <w:szCs w:val="20"/>
                <w:lang w:val="sr-Cyrl-CS"/>
              </w:rPr>
              <w:t>0 poena</w:t>
            </w:r>
            <w:r w:rsidRPr="00DB351B">
              <w:rPr>
                <w:sz w:val="20"/>
                <w:szCs w:val="20"/>
                <w:lang w:val="sr-Latn-CS"/>
              </w:rPr>
              <w:t xml:space="preserve">; vježbe </w:t>
            </w:r>
            <w:r w:rsidRPr="00DB351B">
              <w:rPr>
                <w:sz w:val="20"/>
                <w:szCs w:val="20"/>
                <w:lang w:val="sr-Cyrl-CS"/>
              </w:rPr>
              <w:t xml:space="preserve"> do </w:t>
            </w:r>
            <w:r w:rsidRPr="00DB351B">
              <w:rPr>
                <w:sz w:val="20"/>
                <w:szCs w:val="20"/>
                <w:lang w:val="sr-Latn-CS"/>
              </w:rPr>
              <w:t>1</w:t>
            </w:r>
            <w:r w:rsidRPr="00DB351B">
              <w:rPr>
                <w:sz w:val="20"/>
                <w:szCs w:val="20"/>
                <w:lang w:val="sr-Cyrl-CS"/>
              </w:rPr>
              <w:t>0</w:t>
            </w:r>
            <w:r w:rsidRPr="00DB351B">
              <w:rPr>
                <w:sz w:val="20"/>
                <w:szCs w:val="20"/>
                <w:lang w:val="sr-Latn-CS"/>
              </w:rPr>
              <w:t>;</w:t>
            </w:r>
            <w:r w:rsidRPr="00DB351B">
              <w:rPr>
                <w:sz w:val="20"/>
                <w:szCs w:val="20"/>
                <w:lang w:val="sr-Cyrl-CS"/>
              </w:rPr>
              <w:t xml:space="preserve"> završni ispit do </w:t>
            </w:r>
            <w:r w:rsidRPr="00DB351B">
              <w:rPr>
                <w:sz w:val="20"/>
                <w:szCs w:val="20"/>
                <w:lang w:val="sr-Latn-CS"/>
              </w:rPr>
              <w:t>4</w:t>
            </w:r>
            <w:r w:rsidRPr="00DB351B">
              <w:rPr>
                <w:sz w:val="20"/>
                <w:szCs w:val="20"/>
                <w:lang w:val="sr-Cyrl-CS"/>
              </w:rPr>
              <w:t>0 poena</w:t>
            </w:r>
            <w:r w:rsidRPr="00DB351B">
              <w:rPr>
                <w:lang w:val="sr-Cyrl-CS"/>
              </w:rPr>
              <w:t xml:space="preserve"> </w:t>
            </w:r>
          </w:p>
        </w:tc>
      </w:tr>
      <w:tr w:rsidR="004023F7" w:rsidRPr="004023F7" w:rsidTr="004023F7">
        <w:trPr>
          <w:jc w:val="center"/>
        </w:trPr>
        <w:tc>
          <w:tcPr>
            <w:tcW w:w="9360" w:type="dxa"/>
            <w:gridSpan w:val="12"/>
            <w:tcBorders>
              <w:left w:val="single" w:sz="24" w:space="0" w:color="auto"/>
              <w:bottom w:val="single" w:sz="24" w:space="0" w:color="auto"/>
              <w:right w:val="single" w:sz="24" w:space="0" w:color="auto"/>
            </w:tcBorders>
          </w:tcPr>
          <w:p w:rsidR="004023F7" w:rsidRPr="00DB351B" w:rsidRDefault="004023F7" w:rsidP="00443CB9">
            <w:pPr>
              <w:rPr>
                <w:sz w:val="20"/>
                <w:szCs w:val="20"/>
                <w:lang w:val="sr-Latn-CS"/>
              </w:rPr>
            </w:pPr>
            <w:r w:rsidRPr="00DB351B">
              <w:rPr>
                <w:lang w:val="sr-Cyrl-BA"/>
              </w:rPr>
              <w:t>Posebna napomena za predmet:</w:t>
            </w:r>
            <w:r w:rsidRPr="00DB351B">
              <w:rPr>
                <w:lang w:val="sr-Cyrl-CS"/>
              </w:rPr>
              <w:t xml:space="preserve"> </w:t>
            </w:r>
            <w:r w:rsidRPr="00DB351B">
              <w:rPr>
                <w:sz w:val="20"/>
                <w:szCs w:val="20"/>
                <w:lang w:val="sr-Cyrl-CS"/>
              </w:rPr>
              <w:t>nema</w:t>
            </w:r>
          </w:p>
        </w:tc>
      </w:tr>
    </w:tbl>
    <w:p w:rsidR="004023F7" w:rsidRDefault="004023F7" w:rsidP="004023F7">
      <w:pPr>
        <w:jc w:val="cente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02"/>
        <w:gridCol w:w="719"/>
        <w:gridCol w:w="360"/>
        <w:gridCol w:w="207"/>
        <w:gridCol w:w="1053"/>
        <w:gridCol w:w="1260"/>
        <w:gridCol w:w="360"/>
        <w:gridCol w:w="900"/>
        <w:gridCol w:w="1020"/>
        <w:gridCol w:w="1020"/>
        <w:gridCol w:w="1020"/>
      </w:tblGrid>
      <w:tr w:rsidR="004023F7" w:rsidRPr="00344DAE" w:rsidTr="00443CB9">
        <w:tc>
          <w:tcPr>
            <w:tcW w:w="1367" w:type="dxa"/>
            <w:gridSpan w:val="2"/>
            <w:tcBorders>
              <w:top w:val="single" w:sz="24" w:space="0" w:color="auto"/>
              <w:left w:val="single" w:sz="24" w:space="0" w:color="auto"/>
              <w:bottom w:val="single" w:sz="24" w:space="0" w:color="auto"/>
            </w:tcBorders>
            <w:vAlign w:val="center"/>
          </w:tcPr>
          <w:p w:rsidR="004023F7" w:rsidRPr="00DF500B" w:rsidRDefault="004023F7" w:rsidP="00443CB9">
            <w:pPr>
              <w:rPr>
                <w:lang w:val="sr-Latn-CS"/>
              </w:rPr>
            </w:pPr>
            <w:r w:rsidRPr="00DF500B">
              <w:rPr>
                <w:lang w:val="sr-Latn-CS"/>
              </w:rPr>
              <w:t>Pun naziv</w:t>
            </w:r>
          </w:p>
        </w:tc>
        <w:tc>
          <w:tcPr>
            <w:tcW w:w="7919" w:type="dxa"/>
            <w:gridSpan w:val="10"/>
            <w:tcBorders>
              <w:top w:val="single" w:sz="24" w:space="0" w:color="auto"/>
              <w:bottom w:val="single" w:sz="24" w:space="0" w:color="auto"/>
              <w:right w:val="single" w:sz="24" w:space="0" w:color="auto"/>
            </w:tcBorders>
          </w:tcPr>
          <w:p w:rsidR="004023F7" w:rsidRPr="00DF500B" w:rsidRDefault="004023F7" w:rsidP="00443CB9">
            <w:pPr>
              <w:rPr>
                <w:sz w:val="32"/>
                <w:szCs w:val="32"/>
                <w:lang w:val="sr-Latn-CS"/>
              </w:rPr>
            </w:pPr>
            <w:r w:rsidRPr="00DF500B">
              <w:rPr>
                <w:sz w:val="32"/>
                <w:szCs w:val="32"/>
                <w:lang w:val="sr-Latn-CS"/>
              </w:rPr>
              <w:t xml:space="preserve">FIZIOTERAPIJA U NEUROLOGIJI </w:t>
            </w:r>
          </w:p>
        </w:tc>
      </w:tr>
      <w:tr w:rsidR="004023F7" w:rsidRPr="00344DAE" w:rsidTr="00443CB9">
        <w:tc>
          <w:tcPr>
            <w:tcW w:w="2086" w:type="dxa"/>
            <w:gridSpan w:val="3"/>
            <w:tcBorders>
              <w:top w:val="single" w:sz="24" w:space="0" w:color="auto"/>
              <w:left w:val="single" w:sz="24" w:space="0" w:color="auto"/>
              <w:bottom w:val="single" w:sz="4" w:space="0" w:color="auto"/>
              <w:right w:val="single" w:sz="12" w:space="0" w:color="auto"/>
            </w:tcBorders>
          </w:tcPr>
          <w:p w:rsidR="004023F7" w:rsidRPr="00DF500B" w:rsidRDefault="004023F7" w:rsidP="00443CB9">
            <w:pPr>
              <w:jc w:val="center"/>
              <w:rPr>
                <w:lang w:val="sr-Latn-CS"/>
              </w:rPr>
            </w:pPr>
            <w:r w:rsidRPr="00DF500B">
              <w:rPr>
                <w:lang w:val="sr-Latn-CS"/>
              </w:rPr>
              <w:t>Skraćeni naziv</w:t>
            </w:r>
          </w:p>
        </w:tc>
        <w:tc>
          <w:tcPr>
            <w:tcW w:w="1620" w:type="dxa"/>
            <w:gridSpan w:val="3"/>
            <w:tcBorders>
              <w:top w:val="single" w:sz="24" w:space="0" w:color="auto"/>
              <w:left w:val="single" w:sz="12" w:space="0" w:color="auto"/>
              <w:bottom w:val="single" w:sz="4" w:space="0" w:color="auto"/>
              <w:right w:val="single" w:sz="12" w:space="0" w:color="auto"/>
            </w:tcBorders>
          </w:tcPr>
          <w:p w:rsidR="004023F7" w:rsidRPr="00DF500B" w:rsidRDefault="004023F7" w:rsidP="00443CB9">
            <w:pPr>
              <w:jc w:val="center"/>
              <w:rPr>
                <w:lang w:val="sr-Latn-CS"/>
              </w:rPr>
            </w:pPr>
            <w:r w:rsidRPr="00DF500B">
              <w:rPr>
                <w:lang w:val="sr-Latn-CS"/>
              </w:rPr>
              <w:t>Status</w:t>
            </w:r>
          </w:p>
        </w:tc>
        <w:tc>
          <w:tcPr>
            <w:tcW w:w="1260" w:type="dxa"/>
            <w:tcBorders>
              <w:top w:val="single" w:sz="24" w:space="0" w:color="auto"/>
              <w:left w:val="single" w:sz="12" w:space="0" w:color="auto"/>
              <w:bottom w:val="single" w:sz="4" w:space="0" w:color="auto"/>
              <w:right w:val="single" w:sz="12" w:space="0" w:color="auto"/>
            </w:tcBorders>
          </w:tcPr>
          <w:p w:rsidR="004023F7" w:rsidRPr="00DF500B" w:rsidRDefault="004023F7" w:rsidP="00443CB9">
            <w:pPr>
              <w:jc w:val="center"/>
              <w:rPr>
                <w:lang w:val="sr-Latn-CS"/>
              </w:rPr>
            </w:pPr>
            <w:r w:rsidRPr="00DF500B">
              <w:rPr>
                <w:lang w:val="sr-Latn-CS"/>
              </w:rPr>
              <w:t>Semestar</w:t>
            </w:r>
          </w:p>
        </w:tc>
        <w:tc>
          <w:tcPr>
            <w:tcW w:w="1260" w:type="dxa"/>
            <w:gridSpan w:val="2"/>
            <w:tcBorders>
              <w:top w:val="single" w:sz="24" w:space="0" w:color="auto"/>
              <w:left w:val="single" w:sz="12" w:space="0" w:color="auto"/>
              <w:bottom w:val="single" w:sz="4" w:space="0" w:color="auto"/>
              <w:right w:val="single" w:sz="12" w:space="0" w:color="auto"/>
            </w:tcBorders>
          </w:tcPr>
          <w:p w:rsidR="004023F7" w:rsidRPr="00DF500B" w:rsidRDefault="004023F7" w:rsidP="00443CB9">
            <w:pPr>
              <w:jc w:val="center"/>
              <w:rPr>
                <w:lang w:val="sr-Latn-CS"/>
              </w:rPr>
            </w:pPr>
            <w:r w:rsidRPr="00DF500B">
              <w:rPr>
                <w:lang w:val="sr-Latn-CS"/>
              </w:rPr>
              <w:t>ECTS</w:t>
            </w:r>
          </w:p>
        </w:tc>
        <w:tc>
          <w:tcPr>
            <w:tcW w:w="3060" w:type="dxa"/>
            <w:gridSpan w:val="3"/>
            <w:tcBorders>
              <w:top w:val="single" w:sz="24" w:space="0" w:color="auto"/>
              <w:left w:val="single" w:sz="12" w:space="0" w:color="auto"/>
              <w:bottom w:val="single" w:sz="4" w:space="0" w:color="auto"/>
              <w:right w:val="single" w:sz="24" w:space="0" w:color="auto"/>
            </w:tcBorders>
          </w:tcPr>
          <w:p w:rsidR="004023F7" w:rsidRPr="00DF500B" w:rsidRDefault="004023F7" w:rsidP="00443CB9">
            <w:pPr>
              <w:jc w:val="center"/>
              <w:rPr>
                <w:lang w:val="sr-Latn-CS"/>
              </w:rPr>
            </w:pPr>
            <w:r w:rsidRPr="00DF500B">
              <w:rPr>
                <w:lang w:val="sr-Latn-CS"/>
              </w:rPr>
              <w:t>Fond časova (P+</w:t>
            </w:r>
            <w:r>
              <w:rPr>
                <w:lang w:val="sr-Latn-CS"/>
              </w:rPr>
              <w:t>KLV</w:t>
            </w:r>
            <w:r w:rsidRPr="00DF500B">
              <w:rPr>
                <w:lang w:val="sr-Latn-CS"/>
              </w:rPr>
              <w:t>)</w:t>
            </w:r>
          </w:p>
        </w:tc>
      </w:tr>
      <w:tr w:rsidR="004023F7" w:rsidRPr="00344DAE" w:rsidTr="00443CB9">
        <w:tc>
          <w:tcPr>
            <w:tcW w:w="2086" w:type="dxa"/>
            <w:gridSpan w:val="3"/>
            <w:tcBorders>
              <w:left w:val="single" w:sz="24" w:space="0" w:color="auto"/>
              <w:bottom w:val="single" w:sz="24" w:space="0" w:color="auto"/>
              <w:right w:val="single" w:sz="12" w:space="0" w:color="auto"/>
            </w:tcBorders>
          </w:tcPr>
          <w:p w:rsidR="004023F7" w:rsidRPr="00DF500B" w:rsidRDefault="004023F7" w:rsidP="00443CB9">
            <w:pPr>
              <w:jc w:val="center"/>
              <w:rPr>
                <w:lang w:val="sr-Latn-CS"/>
              </w:rPr>
            </w:pPr>
          </w:p>
        </w:tc>
        <w:tc>
          <w:tcPr>
            <w:tcW w:w="1620" w:type="dxa"/>
            <w:gridSpan w:val="3"/>
            <w:tcBorders>
              <w:left w:val="single" w:sz="12" w:space="0" w:color="auto"/>
              <w:bottom w:val="single" w:sz="24" w:space="0" w:color="auto"/>
              <w:right w:val="single" w:sz="12" w:space="0" w:color="auto"/>
            </w:tcBorders>
          </w:tcPr>
          <w:p w:rsidR="004023F7" w:rsidRPr="00DF500B" w:rsidRDefault="004023F7" w:rsidP="00443CB9">
            <w:pPr>
              <w:jc w:val="center"/>
              <w:rPr>
                <w:lang w:val="sr-Latn-CS"/>
              </w:rPr>
            </w:pPr>
            <w:r w:rsidRPr="00DF500B">
              <w:rPr>
                <w:lang w:val="sr-Latn-CS"/>
              </w:rPr>
              <w:t>obavezan</w:t>
            </w:r>
          </w:p>
        </w:tc>
        <w:tc>
          <w:tcPr>
            <w:tcW w:w="1260" w:type="dxa"/>
            <w:tcBorders>
              <w:left w:val="single" w:sz="12" w:space="0" w:color="auto"/>
              <w:bottom w:val="single" w:sz="24" w:space="0" w:color="auto"/>
              <w:right w:val="single" w:sz="12" w:space="0" w:color="auto"/>
            </w:tcBorders>
          </w:tcPr>
          <w:p w:rsidR="004023F7" w:rsidRPr="00DF500B" w:rsidRDefault="004023F7" w:rsidP="00443CB9">
            <w:pPr>
              <w:jc w:val="center"/>
              <w:rPr>
                <w:lang w:val="sr-Latn-CS"/>
              </w:rPr>
            </w:pPr>
            <w:r w:rsidRPr="00DF500B">
              <w:rPr>
                <w:lang w:val="sr-Latn-CS"/>
              </w:rPr>
              <w:t>VII</w:t>
            </w:r>
          </w:p>
        </w:tc>
        <w:tc>
          <w:tcPr>
            <w:tcW w:w="1260" w:type="dxa"/>
            <w:gridSpan w:val="2"/>
            <w:tcBorders>
              <w:left w:val="single" w:sz="12" w:space="0" w:color="auto"/>
              <w:bottom w:val="single" w:sz="24" w:space="0" w:color="auto"/>
              <w:right w:val="single" w:sz="12" w:space="0" w:color="auto"/>
            </w:tcBorders>
          </w:tcPr>
          <w:p w:rsidR="004023F7" w:rsidRPr="00DF500B" w:rsidRDefault="004023F7" w:rsidP="00443CB9">
            <w:pPr>
              <w:jc w:val="center"/>
              <w:rPr>
                <w:lang w:val="sr-Latn-CS"/>
              </w:rPr>
            </w:pPr>
            <w:r w:rsidRPr="00DF500B">
              <w:rPr>
                <w:lang w:val="sr-Latn-CS"/>
              </w:rPr>
              <w:t>6</w:t>
            </w:r>
          </w:p>
        </w:tc>
        <w:tc>
          <w:tcPr>
            <w:tcW w:w="1020" w:type="dxa"/>
            <w:tcBorders>
              <w:left w:val="single" w:sz="12" w:space="0" w:color="auto"/>
              <w:bottom w:val="single" w:sz="24" w:space="0" w:color="auto"/>
            </w:tcBorders>
          </w:tcPr>
          <w:p w:rsidR="004023F7" w:rsidRPr="00DF500B" w:rsidRDefault="004023F7" w:rsidP="00443CB9">
            <w:pPr>
              <w:jc w:val="center"/>
              <w:rPr>
                <w:lang w:val="sr-Latn-CS"/>
              </w:rPr>
            </w:pPr>
            <w:r w:rsidRPr="00DF500B">
              <w:rPr>
                <w:lang w:val="sr-Latn-CS"/>
              </w:rPr>
              <w:t>2</w:t>
            </w:r>
          </w:p>
        </w:tc>
        <w:tc>
          <w:tcPr>
            <w:tcW w:w="1020" w:type="dxa"/>
            <w:tcBorders>
              <w:bottom w:val="single" w:sz="24" w:space="0" w:color="auto"/>
            </w:tcBorders>
          </w:tcPr>
          <w:p w:rsidR="004023F7" w:rsidRPr="00DF500B" w:rsidRDefault="004023F7" w:rsidP="00443CB9">
            <w:pPr>
              <w:jc w:val="center"/>
              <w:rPr>
                <w:lang w:val="sr-Latn-CS"/>
              </w:rPr>
            </w:pPr>
            <w:r w:rsidRPr="00DF500B">
              <w:rPr>
                <w:lang w:val="sr-Latn-CS"/>
              </w:rPr>
              <w:t>-</w:t>
            </w:r>
          </w:p>
        </w:tc>
        <w:tc>
          <w:tcPr>
            <w:tcW w:w="1020" w:type="dxa"/>
            <w:tcBorders>
              <w:bottom w:val="single" w:sz="24" w:space="0" w:color="auto"/>
              <w:right w:val="single" w:sz="24" w:space="0" w:color="auto"/>
            </w:tcBorders>
          </w:tcPr>
          <w:p w:rsidR="004023F7" w:rsidRPr="00DF500B" w:rsidRDefault="004023F7" w:rsidP="00443CB9">
            <w:pPr>
              <w:jc w:val="center"/>
              <w:rPr>
                <w:lang w:val="sr-Latn-CS"/>
              </w:rPr>
            </w:pPr>
            <w:r w:rsidRPr="00DF500B">
              <w:rPr>
                <w:lang w:val="sr-Latn-CS"/>
              </w:rPr>
              <w:t>2</w:t>
            </w:r>
          </w:p>
        </w:tc>
      </w:tr>
      <w:tr w:rsidR="004023F7" w:rsidRPr="00344DAE" w:rsidTr="00443CB9">
        <w:tc>
          <w:tcPr>
            <w:tcW w:w="2446" w:type="dxa"/>
            <w:gridSpan w:val="4"/>
            <w:tcBorders>
              <w:top w:val="single" w:sz="24" w:space="0" w:color="auto"/>
              <w:left w:val="single" w:sz="24" w:space="0" w:color="auto"/>
              <w:bottom w:val="single" w:sz="24" w:space="0" w:color="auto"/>
            </w:tcBorders>
          </w:tcPr>
          <w:p w:rsidR="004023F7" w:rsidRPr="00DF500B" w:rsidRDefault="004023F7" w:rsidP="00443CB9">
            <w:pPr>
              <w:rPr>
                <w:lang w:val="sr-Latn-CS"/>
              </w:rPr>
            </w:pPr>
            <w:r w:rsidRPr="00DF500B">
              <w:rPr>
                <w:lang w:val="sr-Latn-CS"/>
              </w:rPr>
              <w:t>Šifra predmeta</w:t>
            </w:r>
          </w:p>
        </w:tc>
        <w:tc>
          <w:tcPr>
            <w:tcW w:w="6840" w:type="dxa"/>
            <w:gridSpan w:val="8"/>
            <w:tcBorders>
              <w:top w:val="single" w:sz="24" w:space="0" w:color="auto"/>
              <w:bottom w:val="single" w:sz="24" w:space="0" w:color="auto"/>
              <w:right w:val="single" w:sz="24" w:space="0" w:color="auto"/>
            </w:tcBorders>
          </w:tcPr>
          <w:p w:rsidR="004023F7" w:rsidRPr="00DF500B" w:rsidRDefault="004023F7" w:rsidP="00443CB9">
            <w:pPr>
              <w:rPr>
                <w:lang w:val="sr-Latn-CS"/>
              </w:rPr>
            </w:pPr>
            <w:r w:rsidRPr="00DF500B">
              <w:rPr>
                <w:lang w:val="sr-Latn-CS"/>
              </w:rPr>
              <w:t>F-31</w:t>
            </w:r>
          </w:p>
        </w:tc>
      </w:tr>
      <w:tr w:rsidR="004023F7" w:rsidRPr="00DB6283" w:rsidTr="00443CB9">
        <w:tc>
          <w:tcPr>
            <w:tcW w:w="5326" w:type="dxa"/>
            <w:gridSpan w:val="8"/>
            <w:tcBorders>
              <w:top w:val="single" w:sz="24" w:space="0" w:color="auto"/>
              <w:left w:val="single" w:sz="24" w:space="0" w:color="auto"/>
              <w:bottom w:val="single" w:sz="24" w:space="0" w:color="auto"/>
            </w:tcBorders>
          </w:tcPr>
          <w:p w:rsidR="004023F7" w:rsidRPr="00DF500B" w:rsidRDefault="004023F7" w:rsidP="00443CB9">
            <w:pPr>
              <w:rPr>
                <w:lang w:val="sr-Latn-CS"/>
              </w:rPr>
            </w:pPr>
            <w:r w:rsidRPr="00DF500B">
              <w:rPr>
                <w:lang w:val="sr-Latn-CS"/>
              </w:rPr>
              <w:t>Školska godina od koje se program realizuje</w:t>
            </w:r>
          </w:p>
        </w:tc>
        <w:tc>
          <w:tcPr>
            <w:tcW w:w="3960" w:type="dxa"/>
            <w:gridSpan w:val="4"/>
            <w:tcBorders>
              <w:top w:val="single" w:sz="24" w:space="0" w:color="auto"/>
              <w:bottom w:val="single" w:sz="24" w:space="0" w:color="auto"/>
              <w:right w:val="single" w:sz="24" w:space="0" w:color="auto"/>
            </w:tcBorders>
          </w:tcPr>
          <w:p w:rsidR="004023F7" w:rsidRPr="00DF500B" w:rsidRDefault="004023F7" w:rsidP="00443CB9">
            <w:pPr>
              <w:rPr>
                <w:lang w:val="sr-Latn-CS"/>
              </w:rPr>
            </w:pPr>
            <w:r>
              <w:rPr>
                <w:lang w:val="sr-Cyrl-CS"/>
              </w:rPr>
              <w:t>20</w:t>
            </w:r>
            <w:r>
              <w:rPr>
                <w:lang w:val="sr-Latn-CS"/>
              </w:rPr>
              <w:t>21</w:t>
            </w:r>
            <w:r>
              <w:rPr>
                <w:lang w:val="sr-Cyrl-CS"/>
              </w:rPr>
              <w:t>/</w:t>
            </w:r>
            <w:r>
              <w:rPr>
                <w:lang w:val="sr-Latn-CS"/>
              </w:rPr>
              <w:t>22</w:t>
            </w:r>
            <w:r>
              <w:rPr>
                <w:lang w:val="sr-Cyrl-CS"/>
              </w:rPr>
              <w:t>.</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rPr>
                <w:sz w:val="20"/>
                <w:szCs w:val="20"/>
                <w:lang w:val="sr-Latn-CS"/>
              </w:rPr>
            </w:pPr>
            <w:r w:rsidRPr="00DF500B">
              <w:rPr>
                <w:lang w:val="sr-Latn-CS"/>
              </w:rPr>
              <w:t xml:space="preserve">Vrsta i nivo studija, studijski programi: </w:t>
            </w:r>
            <w:r w:rsidRPr="00DF500B">
              <w:rPr>
                <w:sz w:val="20"/>
                <w:szCs w:val="20"/>
                <w:lang w:val="sr-Latn-CS"/>
              </w:rPr>
              <w:t xml:space="preserve">akademski studij; I ciklus - 240 ECTS; Fizioterapija   </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rPr>
                <w:sz w:val="20"/>
                <w:szCs w:val="20"/>
                <w:lang w:val="sr-Latn-CS"/>
              </w:rPr>
            </w:pPr>
            <w:r w:rsidRPr="00DF500B">
              <w:rPr>
                <w:lang w:val="sr-Latn-CS"/>
              </w:rPr>
              <w:t xml:space="preserve">Uslovljenost drugim predmetima: </w:t>
            </w:r>
            <w:r w:rsidRPr="00DF500B">
              <w:rPr>
                <w:sz w:val="20"/>
                <w:szCs w:val="20"/>
                <w:lang w:val="sr-Latn-CS"/>
              </w:rPr>
              <w:t>nema</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jc w:val="both"/>
              <w:rPr>
                <w:sz w:val="20"/>
                <w:szCs w:val="20"/>
                <w:lang w:val="sr-Latn-CS"/>
              </w:rPr>
            </w:pPr>
            <w:r w:rsidRPr="00DF500B">
              <w:rPr>
                <w:lang w:val="sr-Latn-CS"/>
              </w:rPr>
              <w:t xml:space="preserve">Ciljevi izučavanja predmeta: </w:t>
            </w:r>
            <w:r w:rsidRPr="00DF500B">
              <w:rPr>
                <w:sz w:val="20"/>
                <w:szCs w:val="20"/>
                <w:lang w:val="sr-Latn-CS"/>
              </w:rPr>
              <w:t>upoznavanje sa fizioterapijskim procedurama kod neuroloških oboljenja i povreda mozga, kičmene moždine i perifernih nerava</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jc w:val="both"/>
              <w:rPr>
                <w:lang w:val="sr-Latn-CS"/>
              </w:rPr>
            </w:pPr>
            <w:r>
              <w:rPr>
                <w:lang w:val="sr-Latn-CS"/>
              </w:rPr>
              <w:t xml:space="preserve">Ishod učenja: </w:t>
            </w:r>
            <w:r w:rsidRPr="00C762AD">
              <w:rPr>
                <w:sz w:val="20"/>
                <w:szCs w:val="20"/>
                <w:lang w:val="sr-Latn-CS"/>
              </w:rPr>
              <w:t>Student treba da ovlada principima i postupcima tretmana iz oblasti fizioterapije osoba sa centralnim i perifernim lezijama nervnog sistema, piramidnog i ekstrapiramidnog sistema, kao i posljedičnim stanjima mišićnih slabosti, spastičnosti i problemom kompenzacija, koje su nastale kao posljedica oboljenja i povreda</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rPr>
                <w:sz w:val="20"/>
                <w:szCs w:val="20"/>
                <w:lang w:val="sr-Latn-CS"/>
              </w:rPr>
            </w:pPr>
            <w:r w:rsidRPr="00DF500B">
              <w:rPr>
                <w:lang w:val="sr-Latn-CS"/>
              </w:rPr>
              <w:t xml:space="preserve">Ime i prezime nastavnika i saradnika: </w:t>
            </w:r>
            <w:r>
              <w:rPr>
                <w:sz w:val="20"/>
                <w:szCs w:val="20"/>
                <w:lang w:val="sr-Latn-CS"/>
              </w:rPr>
              <w:t>prof. dr Olivera Pilipović Spasojević</w:t>
            </w:r>
            <w:r w:rsidRPr="00DF500B">
              <w:rPr>
                <w:sz w:val="20"/>
                <w:szCs w:val="20"/>
                <w:lang w:val="sr-Latn-CS"/>
              </w:rPr>
              <w:t>, profesor visoke škole</w:t>
            </w:r>
          </w:p>
        </w:tc>
      </w:tr>
      <w:tr w:rsidR="004023F7" w:rsidRPr="00DB6283" w:rsidTr="00443CB9">
        <w:tc>
          <w:tcPr>
            <w:tcW w:w="9286" w:type="dxa"/>
            <w:gridSpan w:val="12"/>
            <w:tcBorders>
              <w:top w:val="single" w:sz="24" w:space="0" w:color="auto"/>
              <w:left w:val="single" w:sz="24" w:space="0" w:color="auto"/>
              <w:bottom w:val="single" w:sz="24" w:space="0" w:color="auto"/>
              <w:right w:val="single" w:sz="24" w:space="0" w:color="auto"/>
            </w:tcBorders>
          </w:tcPr>
          <w:p w:rsidR="004023F7" w:rsidRPr="00DF500B" w:rsidRDefault="004023F7" w:rsidP="00443CB9">
            <w:pPr>
              <w:jc w:val="both"/>
              <w:rPr>
                <w:sz w:val="20"/>
                <w:szCs w:val="20"/>
                <w:lang w:val="sr-Latn-CS"/>
              </w:rPr>
            </w:pPr>
            <w:r w:rsidRPr="00DF500B">
              <w:rPr>
                <w:lang w:val="sr-Latn-CS"/>
              </w:rPr>
              <w:t>Metod nastave i savladavanje gradiva:</w:t>
            </w:r>
            <w:r w:rsidRPr="00DF500B">
              <w:rPr>
                <w:sz w:val="20"/>
                <w:szCs w:val="20"/>
                <w:lang w:val="sr-Latn-CS"/>
              </w:rPr>
              <w:t xml:space="preserve"> predavanja; vježbe  izrada seminarskih radova; učenje za kolokvijume i završni ispit.</w:t>
            </w:r>
          </w:p>
        </w:tc>
      </w:tr>
      <w:tr w:rsidR="004023F7" w:rsidRPr="00DB6283" w:rsidTr="00443CB9">
        <w:tc>
          <w:tcPr>
            <w:tcW w:w="9286" w:type="dxa"/>
            <w:gridSpan w:val="12"/>
            <w:tcBorders>
              <w:top w:val="single" w:sz="24" w:space="0" w:color="auto"/>
              <w:left w:val="single" w:sz="24" w:space="0" w:color="auto"/>
              <w:right w:val="single" w:sz="24" w:space="0" w:color="auto"/>
            </w:tcBorders>
          </w:tcPr>
          <w:p w:rsidR="004023F7" w:rsidRPr="00DF500B" w:rsidRDefault="004023F7" w:rsidP="00443CB9">
            <w:pPr>
              <w:rPr>
                <w:lang w:val="sr-Latn-CS"/>
              </w:rPr>
            </w:pPr>
            <w:r w:rsidRPr="00DF500B">
              <w:rPr>
                <w:lang w:val="sr-Latn-CS"/>
              </w:rPr>
              <w:t>Sadržaj predmeta po sedmicama: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lastRenderedPageBreak/>
              <w:t>1</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Psihomotorni razvoj djeteta i kontrola motorike (centralna i periferna kontrola pokreta i poremećaji kontrole pokreta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2</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Specifičnosti fizioterapijskog pregleda, funkcionalnih mjerenja, testiranja kod poremećaja motorike i koordinacije pokreta .</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3</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Anatomske i neurofiziološke metode facilitacije ; osnovni elementi facilitacije (propriocepcija, vestibularni sistem,eksteroceptivni elementi facilitacije, tehnike stimulacije kože, tehnike koje se primijenjuju kod nas).</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4</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Fizioterapijski postupci nakon oštećenja perifernog motornog neurona (lezije perifernih nerava)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5</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Prinicipi fizioterapije kod bolesnika sa oštećenjem centralnog motornog neurona(hemiplegija, MS, kraniocerebralne povrede).</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6</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Fizioterapijski proces kod pacijenata sa oštećenjem ekstrapiramidnog sistema (Mb Parkinson)</w:t>
            </w:r>
          </w:p>
        </w:tc>
      </w:tr>
      <w:tr w:rsidR="004023F7" w:rsidRPr="00DB6283"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7</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Specifičnosti funkcionalnih testiranja, ravnoteže i motorike gornjeg ekstremiteta</w:t>
            </w:r>
          </w:p>
        </w:tc>
      </w:tr>
      <w:tr w:rsidR="004023F7" w:rsidRPr="00DB6283"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8</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I parcijalni ispit</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9</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Uloga fizioterapeuta u screening procesu i evaluaciji  neurološkog bolesnika,  značaj i uloga fizioterapeuta u edukaciji pacijenta.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10</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Osnovni principi primjene fizioterapijskih procedura kod bolesnika sa lezijom kičmene mioždine (paraplegija).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11</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Osnovni principi primjene fizioterapijskih procedura kod bolesnika sa lezijom kičmene mioždine (kvadriplegija)</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12</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 xml:space="preserve">Fizioterapija kod djece sa CP </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13</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Fizioterapija kod bolesnika sa neuromuskularnim oboljenjima ( mišićne distrofije, miastenia gravis)</w:t>
            </w:r>
          </w:p>
        </w:tc>
      </w:tr>
      <w:tr w:rsidR="004023F7" w:rsidRPr="004023F7" w:rsidTr="00443CB9">
        <w:tc>
          <w:tcPr>
            <w:tcW w:w="465" w:type="dxa"/>
            <w:tcBorders>
              <w:left w:val="single" w:sz="2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14</w:t>
            </w:r>
          </w:p>
        </w:tc>
        <w:tc>
          <w:tcPr>
            <w:tcW w:w="8821" w:type="dxa"/>
            <w:gridSpan w:val="11"/>
            <w:tcBorders>
              <w:left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Temeljni principi primjene različitih fizioterapijskih koncepata u neurološkoj rehabilitaciji, PNF, Bobat, metoda Vojta.</w:t>
            </w:r>
          </w:p>
        </w:tc>
      </w:tr>
      <w:tr w:rsidR="004023F7" w:rsidRPr="00DB6283" w:rsidTr="00443CB9">
        <w:tc>
          <w:tcPr>
            <w:tcW w:w="465" w:type="dxa"/>
            <w:tcBorders>
              <w:left w:val="single" w:sz="24" w:space="0" w:color="auto"/>
              <w:bottom w:val="single" w:sz="4" w:space="0" w:color="auto"/>
              <w:right w:val="single" w:sz="4" w:space="0" w:color="auto"/>
            </w:tcBorders>
          </w:tcPr>
          <w:p w:rsidR="004023F7" w:rsidRPr="00DF500B" w:rsidRDefault="004023F7" w:rsidP="00443CB9">
            <w:pPr>
              <w:jc w:val="center"/>
              <w:rPr>
                <w:sz w:val="20"/>
                <w:szCs w:val="20"/>
                <w:lang w:val="sr-Latn-CS"/>
              </w:rPr>
            </w:pPr>
            <w:r w:rsidRPr="00DF500B">
              <w:rPr>
                <w:sz w:val="20"/>
                <w:szCs w:val="20"/>
                <w:lang w:val="sr-Latn-CS"/>
              </w:rPr>
              <w:t>15</w:t>
            </w:r>
          </w:p>
        </w:tc>
        <w:tc>
          <w:tcPr>
            <w:tcW w:w="8821" w:type="dxa"/>
            <w:gridSpan w:val="11"/>
            <w:tcBorders>
              <w:left w:val="single" w:sz="4" w:space="0" w:color="auto"/>
              <w:bottom w:val="single" w:sz="4" w:space="0" w:color="auto"/>
              <w:right w:val="single" w:sz="24" w:space="0" w:color="auto"/>
            </w:tcBorders>
          </w:tcPr>
          <w:p w:rsidR="004023F7" w:rsidRPr="00DF500B" w:rsidRDefault="004023F7" w:rsidP="00443CB9">
            <w:pPr>
              <w:jc w:val="both"/>
              <w:rPr>
                <w:sz w:val="20"/>
                <w:szCs w:val="20"/>
                <w:lang w:val="sr-Latn-CS"/>
              </w:rPr>
            </w:pPr>
            <w:r w:rsidRPr="00DF500B">
              <w:rPr>
                <w:sz w:val="20"/>
                <w:szCs w:val="20"/>
                <w:lang w:val="sr-Latn-CS"/>
              </w:rPr>
              <w:t>Timski rad u rehabilitaciji pacijenata sa neurološkim oštećenjima i oboljenjima. Edukacija pacijenta u ADŽ, transferi, kretanje</w:t>
            </w:r>
            <w:r>
              <w:rPr>
                <w:sz w:val="20"/>
                <w:szCs w:val="20"/>
                <w:lang w:val="sr-Latn-CS"/>
              </w:rPr>
              <w:t>.</w:t>
            </w:r>
            <w:r w:rsidRPr="00DF500B">
              <w:rPr>
                <w:sz w:val="20"/>
                <w:szCs w:val="20"/>
                <w:lang w:val="sr-Latn-CS"/>
              </w:rPr>
              <w:t xml:space="preserve"> II parcijalni ispit</w:t>
            </w:r>
          </w:p>
        </w:tc>
      </w:tr>
      <w:tr w:rsidR="004023F7" w:rsidRPr="00DB6283" w:rsidTr="00443CB9">
        <w:trPr>
          <w:trHeight w:val="285"/>
        </w:trPr>
        <w:tc>
          <w:tcPr>
            <w:tcW w:w="9286" w:type="dxa"/>
            <w:gridSpan w:val="12"/>
            <w:tcBorders>
              <w:top w:val="single" w:sz="24" w:space="0" w:color="auto"/>
              <w:left w:val="single" w:sz="24" w:space="0" w:color="auto"/>
              <w:bottom w:val="single" w:sz="4" w:space="0" w:color="auto"/>
              <w:right w:val="single" w:sz="24" w:space="0" w:color="auto"/>
            </w:tcBorders>
          </w:tcPr>
          <w:p w:rsidR="004023F7" w:rsidRPr="00DF500B" w:rsidRDefault="004023F7" w:rsidP="00443CB9">
            <w:pPr>
              <w:jc w:val="center"/>
              <w:rPr>
                <w:lang w:val="sr-Latn-CS"/>
              </w:rPr>
            </w:pPr>
            <w:r w:rsidRPr="00DF500B">
              <w:rPr>
                <w:lang w:val="sr-Latn-BA"/>
              </w:rPr>
              <w:t>Opterećenje studenta po predmetu</w:t>
            </w:r>
            <w:r w:rsidRPr="00DF500B">
              <w:rPr>
                <w:sz w:val="20"/>
                <w:szCs w:val="20"/>
                <w:lang w:val="sr-Latn-BA"/>
              </w:rPr>
              <w:t>:</w:t>
            </w:r>
          </w:p>
        </w:tc>
      </w:tr>
      <w:tr w:rsidR="004023F7" w:rsidRPr="00DB6283" w:rsidTr="00443CB9">
        <w:trPr>
          <w:trHeight w:val="1635"/>
        </w:trPr>
        <w:tc>
          <w:tcPr>
            <w:tcW w:w="2653" w:type="dxa"/>
            <w:gridSpan w:val="5"/>
            <w:tcBorders>
              <w:top w:val="single" w:sz="4" w:space="0" w:color="auto"/>
              <w:left w:val="single" w:sz="24" w:space="0" w:color="auto"/>
              <w:bottom w:val="single" w:sz="4" w:space="0" w:color="auto"/>
              <w:right w:val="single" w:sz="4" w:space="0" w:color="auto"/>
            </w:tcBorders>
          </w:tcPr>
          <w:p w:rsidR="004023F7" w:rsidRPr="00DF500B" w:rsidRDefault="004023F7" w:rsidP="00443CB9">
            <w:pPr>
              <w:rPr>
                <w:sz w:val="20"/>
                <w:szCs w:val="20"/>
                <w:lang w:val="sr-Latn-BA"/>
              </w:rPr>
            </w:pPr>
            <w:r w:rsidRPr="00DF500B">
              <w:rPr>
                <w:sz w:val="20"/>
                <w:szCs w:val="20"/>
                <w:lang w:val="sr-Latn-BA"/>
              </w:rPr>
              <w:t>Nedeljno:</w:t>
            </w:r>
          </w:p>
          <w:p w:rsidR="004023F7" w:rsidRPr="00DF500B" w:rsidRDefault="004023F7" w:rsidP="00443CB9">
            <w:pPr>
              <w:rPr>
                <w:sz w:val="20"/>
                <w:szCs w:val="20"/>
                <w:lang w:val="sr-Latn-BA"/>
              </w:rPr>
            </w:pPr>
            <w:r w:rsidRPr="00DF500B">
              <w:rPr>
                <w:sz w:val="20"/>
                <w:szCs w:val="20"/>
                <w:lang w:val="sr-Latn-BA"/>
              </w:rPr>
              <w:t>Kreditni koeficijent:</w:t>
            </w:r>
          </w:p>
          <w:p w:rsidR="004023F7" w:rsidRPr="00DF500B" w:rsidRDefault="004023F7" w:rsidP="00443CB9">
            <w:pPr>
              <w:rPr>
                <w:sz w:val="20"/>
                <w:szCs w:val="20"/>
                <w:lang w:val="sr-Latn-BA"/>
              </w:rPr>
            </w:pPr>
            <w:r w:rsidRPr="00DF500B">
              <w:rPr>
                <w:sz w:val="20"/>
                <w:szCs w:val="20"/>
                <w:lang w:val="sr-Latn-BA"/>
              </w:rPr>
              <w:t>6:30k=(ECTS/30)=0,2</w:t>
            </w:r>
          </w:p>
          <w:p w:rsidR="004023F7" w:rsidRPr="00DF500B" w:rsidRDefault="004023F7" w:rsidP="00443CB9">
            <w:pPr>
              <w:rPr>
                <w:sz w:val="20"/>
                <w:szCs w:val="20"/>
                <w:lang w:val="sr-Latn-BA"/>
              </w:rPr>
            </w:pPr>
          </w:p>
          <w:p w:rsidR="004023F7" w:rsidRPr="00DF500B" w:rsidRDefault="004023F7" w:rsidP="00443CB9">
            <w:pPr>
              <w:rPr>
                <w:sz w:val="20"/>
                <w:szCs w:val="20"/>
                <w:lang w:val="sr-Latn-BA"/>
              </w:rPr>
            </w:pPr>
            <w:r w:rsidRPr="00DF500B">
              <w:rPr>
                <w:sz w:val="20"/>
                <w:szCs w:val="20"/>
                <w:lang w:val="sr-Latn-BA"/>
              </w:rPr>
              <w:t>Nedeljno opterećenje:</w:t>
            </w:r>
          </w:p>
          <w:p w:rsidR="004023F7" w:rsidRPr="00DF500B" w:rsidRDefault="004023F7" w:rsidP="00443CB9">
            <w:pPr>
              <w:rPr>
                <w:lang w:val="sr-Latn-BA"/>
              </w:rPr>
            </w:pPr>
            <w:r w:rsidRPr="00DF500B">
              <w:rPr>
                <w:sz w:val="20"/>
                <w:szCs w:val="20"/>
                <w:lang w:val="sr-Latn-BA"/>
              </w:rPr>
              <w:t>0,2*40=(k*40 sati)=8 sati</w:t>
            </w:r>
          </w:p>
        </w:tc>
        <w:tc>
          <w:tcPr>
            <w:tcW w:w="6633" w:type="dxa"/>
            <w:gridSpan w:val="7"/>
            <w:tcBorders>
              <w:top w:val="single" w:sz="4" w:space="0" w:color="auto"/>
              <w:left w:val="single" w:sz="4" w:space="0" w:color="auto"/>
              <w:bottom w:val="single" w:sz="4" w:space="0" w:color="auto"/>
              <w:right w:val="single" w:sz="24" w:space="0" w:color="auto"/>
            </w:tcBorders>
          </w:tcPr>
          <w:p w:rsidR="004023F7" w:rsidRPr="00DF500B" w:rsidRDefault="004023F7" w:rsidP="00443CB9">
            <w:pPr>
              <w:rPr>
                <w:sz w:val="20"/>
                <w:szCs w:val="20"/>
                <w:lang w:val="sr-Latn-BA"/>
              </w:rPr>
            </w:pPr>
            <w:r w:rsidRPr="00DF500B">
              <w:rPr>
                <w:sz w:val="20"/>
                <w:szCs w:val="20"/>
                <w:lang w:val="sr-Latn-BA"/>
              </w:rPr>
              <w:t>Ukupno opterećenje za predmet:</w:t>
            </w:r>
          </w:p>
          <w:p w:rsidR="004023F7" w:rsidRPr="00DF500B" w:rsidRDefault="004023F7" w:rsidP="00443CB9">
            <w:pPr>
              <w:rPr>
                <w:sz w:val="20"/>
                <w:szCs w:val="20"/>
                <w:lang w:val="sr-Latn-BA"/>
              </w:rPr>
            </w:pPr>
            <w:r w:rsidRPr="00DF500B">
              <w:rPr>
                <w:sz w:val="20"/>
                <w:szCs w:val="20"/>
                <w:lang w:val="sr-Latn-BA"/>
              </w:rPr>
              <w:t xml:space="preserve">             6*30 (ECTS kredita * 30 sati/kredita) = 180 sati</w:t>
            </w:r>
          </w:p>
          <w:p w:rsidR="004023F7" w:rsidRPr="00DF500B" w:rsidRDefault="004023F7" w:rsidP="00443CB9">
            <w:pPr>
              <w:rPr>
                <w:sz w:val="20"/>
                <w:szCs w:val="20"/>
                <w:lang w:val="sr-Latn-BA"/>
              </w:rPr>
            </w:pPr>
          </w:p>
          <w:p w:rsidR="004023F7" w:rsidRPr="00DF500B" w:rsidRDefault="004023F7" w:rsidP="004023F7">
            <w:pPr>
              <w:numPr>
                <w:ilvl w:val="0"/>
                <w:numId w:val="3"/>
              </w:numPr>
              <w:rPr>
                <w:sz w:val="20"/>
                <w:szCs w:val="20"/>
                <w:lang w:val="sr-Latn-BA"/>
              </w:rPr>
            </w:pPr>
            <w:r w:rsidRPr="00DF500B">
              <w:rPr>
                <w:sz w:val="20"/>
                <w:szCs w:val="20"/>
                <w:lang w:val="sr-Latn-BA"/>
              </w:rPr>
              <w:t>Aktivna nastava (predavanje i vježbe): 120 sati</w:t>
            </w:r>
          </w:p>
          <w:p w:rsidR="004023F7" w:rsidRPr="00DF500B" w:rsidRDefault="004023F7" w:rsidP="004023F7">
            <w:pPr>
              <w:numPr>
                <w:ilvl w:val="0"/>
                <w:numId w:val="4"/>
              </w:numPr>
              <w:rPr>
                <w:sz w:val="20"/>
                <w:szCs w:val="20"/>
                <w:lang w:val="sr-Latn-BA"/>
              </w:rPr>
            </w:pPr>
            <w:r w:rsidRPr="00DF500B">
              <w:rPr>
                <w:sz w:val="20"/>
                <w:szCs w:val="20"/>
                <w:lang w:val="sr-Latn-BA"/>
              </w:rPr>
              <w:t>Predavanja 60 sati</w:t>
            </w:r>
          </w:p>
          <w:p w:rsidR="004023F7" w:rsidRPr="00DF500B" w:rsidRDefault="004023F7" w:rsidP="004023F7">
            <w:pPr>
              <w:numPr>
                <w:ilvl w:val="0"/>
                <w:numId w:val="4"/>
              </w:numPr>
              <w:rPr>
                <w:sz w:val="20"/>
                <w:szCs w:val="20"/>
                <w:lang w:val="sr-Latn-BA"/>
              </w:rPr>
            </w:pPr>
            <w:r w:rsidRPr="00DF500B">
              <w:rPr>
                <w:sz w:val="20"/>
                <w:szCs w:val="20"/>
                <w:lang w:val="sr-Latn-BA"/>
              </w:rPr>
              <w:t>Vježbe 60 sati</w:t>
            </w:r>
          </w:p>
          <w:p w:rsidR="004023F7" w:rsidRPr="00DF500B" w:rsidRDefault="004023F7" w:rsidP="00443CB9">
            <w:pPr>
              <w:rPr>
                <w:lang w:val="sr-Latn-CS"/>
              </w:rPr>
            </w:pPr>
            <w:r w:rsidRPr="00DF500B">
              <w:rPr>
                <w:sz w:val="20"/>
                <w:szCs w:val="20"/>
                <w:lang w:val="sr-Latn-BA"/>
              </w:rPr>
              <w:t>Samostalni rad studenta 60 sati</w:t>
            </w:r>
          </w:p>
        </w:tc>
      </w:tr>
      <w:tr w:rsidR="004023F7" w:rsidRPr="00DB6283" w:rsidTr="00443CB9">
        <w:tc>
          <w:tcPr>
            <w:tcW w:w="9286" w:type="dxa"/>
            <w:gridSpan w:val="12"/>
            <w:tcBorders>
              <w:left w:val="single" w:sz="24" w:space="0" w:color="auto"/>
              <w:right w:val="single" w:sz="24" w:space="0" w:color="auto"/>
            </w:tcBorders>
          </w:tcPr>
          <w:p w:rsidR="004023F7" w:rsidRPr="00DF500B" w:rsidRDefault="004023F7" w:rsidP="00443CB9">
            <w:pPr>
              <w:rPr>
                <w:lang w:val="sr-Latn-CS"/>
              </w:rPr>
            </w:pPr>
            <w:r w:rsidRPr="00DF500B">
              <w:rPr>
                <w:lang w:val="sr-Latn-CS"/>
              </w:rPr>
              <w:t>Obaveze studenta:</w:t>
            </w:r>
          </w:p>
        </w:tc>
      </w:tr>
      <w:tr w:rsidR="004023F7" w:rsidRPr="00DB6283" w:rsidTr="00443CB9">
        <w:tc>
          <w:tcPr>
            <w:tcW w:w="9286" w:type="dxa"/>
            <w:gridSpan w:val="12"/>
            <w:tcBorders>
              <w:left w:val="single" w:sz="24" w:space="0" w:color="auto"/>
              <w:right w:val="single" w:sz="24" w:space="0" w:color="auto"/>
            </w:tcBorders>
          </w:tcPr>
          <w:p w:rsidR="004023F7" w:rsidRPr="00DF500B" w:rsidRDefault="004023F7" w:rsidP="00443CB9">
            <w:pPr>
              <w:jc w:val="both"/>
              <w:rPr>
                <w:lang w:val="sr-Latn-CS"/>
              </w:rPr>
            </w:pPr>
            <w:r w:rsidRPr="00DF500B">
              <w:rPr>
                <w:lang w:val="sr-Latn-CS"/>
              </w:rPr>
              <w:t xml:space="preserve">Literatura: </w:t>
            </w:r>
            <w:r w:rsidRPr="00DF500B">
              <w:rPr>
                <w:sz w:val="20"/>
                <w:szCs w:val="20"/>
                <w:lang w:val="sr-Latn-CS"/>
              </w:rPr>
              <w:t>S.Jović: Neurorehabilitacija, Beograd, 2004.;  Raičević A. Neuroortopedija i neurorehabilitacija. 2004.;</w:t>
            </w:r>
            <w:r w:rsidRPr="00DF500B">
              <w:rPr>
                <w:lang w:val="sr-Latn-CS"/>
              </w:rPr>
              <w:t xml:space="preserve"> </w:t>
            </w:r>
            <w:r w:rsidRPr="00DF500B">
              <w:rPr>
                <w:sz w:val="20"/>
                <w:szCs w:val="20"/>
                <w:lang w:val="sr-Latn-CS"/>
              </w:rPr>
              <w:t>Butković- Soldo S. Neurorehabilitacija i restauracijska neurologija. Medicinski fakultet Osijek 2013.</w:t>
            </w:r>
          </w:p>
        </w:tc>
      </w:tr>
      <w:tr w:rsidR="004023F7" w:rsidRPr="00DB6283" w:rsidTr="00443CB9">
        <w:tc>
          <w:tcPr>
            <w:tcW w:w="9286" w:type="dxa"/>
            <w:gridSpan w:val="12"/>
            <w:tcBorders>
              <w:left w:val="single" w:sz="24" w:space="0" w:color="auto"/>
              <w:right w:val="single" w:sz="24" w:space="0" w:color="auto"/>
            </w:tcBorders>
          </w:tcPr>
          <w:p w:rsidR="004023F7" w:rsidRPr="00DF500B" w:rsidRDefault="004023F7" w:rsidP="00443CB9">
            <w:pPr>
              <w:jc w:val="both"/>
              <w:rPr>
                <w:lang w:val="sr-Latn-CS"/>
              </w:rPr>
            </w:pPr>
            <w:r w:rsidRPr="00DF500B">
              <w:rPr>
                <w:lang w:val="sr-Latn-CS"/>
              </w:rPr>
              <w:t>Oblici provjere znanja i ocjenjivanje:</w:t>
            </w:r>
            <w:r w:rsidRPr="00DF500B">
              <w:rPr>
                <w:sz w:val="20"/>
                <w:szCs w:val="20"/>
                <w:lang w:val="sr-Latn-CS"/>
              </w:rPr>
              <w:t xml:space="preserve"> aktivnosti u nastavi do 5 poena; kolokvijum I  i seminarski rad  do 40 poena; praktični rad, vježbe do 15 poena; završni ispit do 40 poena</w:t>
            </w:r>
          </w:p>
        </w:tc>
      </w:tr>
      <w:tr w:rsidR="004023F7" w:rsidRPr="004023F7" w:rsidTr="00443CB9">
        <w:tc>
          <w:tcPr>
            <w:tcW w:w="9286" w:type="dxa"/>
            <w:gridSpan w:val="12"/>
            <w:tcBorders>
              <w:left w:val="single" w:sz="24" w:space="0" w:color="auto"/>
              <w:bottom w:val="single" w:sz="24" w:space="0" w:color="auto"/>
              <w:right w:val="single" w:sz="24" w:space="0" w:color="auto"/>
            </w:tcBorders>
          </w:tcPr>
          <w:p w:rsidR="004023F7" w:rsidRPr="00DF500B" w:rsidRDefault="004023F7" w:rsidP="00443CB9">
            <w:pPr>
              <w:rPr>
                <w:lang w:val="sr-Latn-CS"/>
              </w:rPr>
            </w:pPr>
            <w:r w:rsidRPr="00DF500B">
              <w:rPr>
                <w:lang w:val="sr-Latn-CS"/>
              </w:rPr>
              <w:t xml:space="preserve">Posebna napomena za predmet: </w:t>
            </w:r>
            <w:r w:rsidRPr="00DF500B">
              <w:rPr>
                <w:sz w:val="20"/>
                <w:szCs w:val="20"/>
                <w:lang w:val="sr-Latn-CS"/>
              </w:rPr>
              <w:t>nema</w:t>
            </w:r>
          </w:p>
        </w:tc>
      </w:tr>
    </w:tbl>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Default="004023F7">
      <w:pPr>
        <w:rPr>
          <w:rFonts w:ascii="Times New Roman" w:hAnsi="Times New Roman"/>
          <w:b w:val="0"/>
          <w:lang w:val="es-CL"/>
        </w:rPr>
      </w:pPr>
    </w:p>
    <w:p w:rsidR="004023F7" w:rsidRPr="00416642" w:rsidRDefault="004023F7">
      <w:pPr>
        <w:rPr>
          <w:rFonts w:ascii="Times New Roman" w:hAnsi="Times New Roman"/>
          <w:b w:val="0"/>
          <w:lang w:val="es-CL"/>
        </w:rPr>
      </w:pPr>
    </w:p>
    <w:p w:rsidR="00416642" w:rsidRPr="00416642" w:rsidRDefault="00416642">
      <w:pPr>
        <w:rPr>
          <w:rFonts w:ascii="Times New Roman" w:hAnsi="Times New Roman"/>
          <w:b w:val="0"/>
          <w:lang w:val="es-CL"/>
        </w:rPr>
      </w:pPr>
    </w:p>
    <w:p w:rsidR="00416642" w:rsidRPr="00416642" w:rsidRDefault="00416642">
      <w:pPr>
        <w:rPr>
          <w:rFonts w:ascii="Times New Roman" w:hAnsi="Times New Roman"/>
          <w:b w:val="0"/>
          <w:lang w:val="es-CL"/>
        </w:rPr>
      </w:pPr>
    </w:p>
    <w:p w:rsidR="00416642" w:rsidRPr="00416642" w:rsidRDefault="00416642">
      <w:pPr>
        <w:rPr>
          <w:rFonts w:ascii="Times New Roman" w:hAnsi="Times New Roman"/>
          <w:b w:val="0"/>
          <w:lang w:val="es-CL"/>
        </w:rPr>
      </w:pPr>
    </w:p>
    <w:sectPr w:rsidR="00416642" w:rsidRPr="00416642" w:rsidSect="00516B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Myriad-Regular">
    <w:altName w:val="Arial Unicode MS"/>
    <w:panose1 w:val="00000000000000000000"/>
    <w:charset w:val="81"/>
    <w:family w:val="auto"/>
    <w:notTrueType/>
    <w:pitch w:val="default"/>
    <w:sig w:usb0="00000000"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30E"/>
    <w:multiLevelType w:val="hybridMultilevel"/>
    <w:tmpl w:val="D4C88796"/>
    <w:lvl w:ilvl="0" w:tplc="D450C1AE">
      <w:start w:val="1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1B498E"/>
    <w:multiLevelType w:val="hybridMultilevel"/>
    <w:tmpl w:val="FC0881D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56924CE"/>
    <w:multiLevelType w:val="hybridMultilevel"/>
    <w:tmpl w:val="04267DEE"/>
    <w:lvl w:ilvl="0" w:tplc="76F40E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A96770"/>
    <w:multiLevelType w:val="hybridMultilevel"/>
    <w:tmpl w:val="E324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A6287"/>
    <w:multiLevelType w:val="hybridMultilevel"/>
    <w:tmpl w:val="63A05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4B1877"/>
    <w:multiLevelType w:val="hybridMultilevel"/>
    <w:tmpl w:val="E2AC86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83F87"/>
    <w:multiLevelType w:val="hybridMultilevel"/>
    <w:tmpl w:val="DD54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1D264C"/>
    <w:multiLevelType w:val="hybridMultilevel"/>
    <w:tmpl w:val="65E4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610EC"/>
    <w:multiLevelType w:val="hybridMultilevel"/>
    <w:tmpl w:val="6DA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55CE2"/>
    <w:multiLevelType w:val="hybridMultilevel"/>
    <w:tmpl w:val="BD8E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AF4CBD"/>
    <w:rsid w:val="00007A0C"/>
    <w:rsid w:val="00064109"/>
    <w:rsid w:val="0007371B"/>
    <w:rsid w:val="00084A1E"/>
    <w:rsid w:val="00084E63"/>
    <w:rsid w:val="000A0EFD"/>
    <w:rsid w:val="000A202C"/>
    <w:rsid w:val="000A4778"/>
    <w:rsid w:val="000B37D1"/>
    <w:rsid w:val="000B72BB"/>
    <w:rsid w:val="000B742E"/>
    <w:rsid w:val="000E06F0"/>
    <w:rsid w:val="000E2760"/>
    <w:rsid w:val="000F4F70"/>
    <w:rsid w:val="0010018B"/>
    <w:rsid w:val="0010740C"/>
    <w:rsid w:val="00111025"/>
    <w:rsid w:val="001913AD"/>
    <w:rsid w:val="001B3B62"/>
    <w:rsid w:val="001D472E"/>
    <w:rsid w:val="00216FD4"/>
    <w:rsid w:val="00217286"/>
    <w:rsid w:val="00263B54"/>
    <w:rsid w:val="00265038"/>
    <w:rsid w:val="00293B4C"/>
    <w:rsid w:val="002E6FCE"/>
    <w:rsid w:val="00300DAB"/>
    <w:rsid w:val="00310709"/>
    <w:rsid w:val="003145D6"/>
    <w:rsid w:val="00322458"/>
    <w:rsid w:val="003264C4"/>
    <w:rsid w:val="003309F2"/>
    <w:rsid w:val="00397562"/>
    <w:rsid w:val="003A331B"/>
    <w:rsid w:val="003B174F"/>
    <w:rsid w:val="003C5211"/>
    <w:rsid w:val="003E2E75"/>
    <w:rsid w:val="003F200C"/>
    <w:rsid w:val="004023F7"/>
    <w:rsid w:val="00412799"/>
    <w:rsid w:val="00416642"/>
    <w:rsid w:val="0042158E"/>
    <w:rsid w:val="0043359F"/>
    <w:rsid w:val="00441AF5"/>
    <w:rsid w:val="004424E9"/>
    <w:rsid w:val="00443CB9"/>
    <w:rsid w:val="0044795D"/>
    <w:rsid w:val="004E23A8"/>
    <w:rsid w:val="004F5040"/>
    <w:rsid w:val="00506400"/>
    <w:rsid w:val="00511008"/>
    <w:rsid w:val="00516B92"/>
    <w:rsid w:val="00563CCA"/>
    <w:rsid w:val="00570433"/>
    <w:rsid w:val="00577579"/>
    <w:rsid w:val="005A20A1"/>
    <w:rsid w:val="00610DE4"/>
    <w:rsid w:val="00622072"/>
    <w:rsid w:val="00635FC6"/>
    <w:rsid w:val="006371F3"/>
    <w:rsid w:val="006616BF"/>
    <w:rsid w:val="0066373D"/>
    <w:rsid w:val="006652BD"/>
    <w:rsid w:val="006733F5"/>
    <w:rsid w:val="00674D89"/>
    <w:rsid w:val="006836CF"/>
    <w:rsid w:val="006B12F4"/>
    <w:rsid w:val="006C1520"/>
    <w:rsid w:val="007158AF"/>
    <w:rsid w:val="007158E8"/>
    <w:rsid w:val="0072204C"/>
    <w:rsid w:val="007248A7"/>
    <w:rsid w:val="00727D95"/>
    <w:rsid w:val="007452A4"/>
    <w:rsid w:val="00746095"/>
    <w:rsid w:val="007753D6"/>
    <w:rsid w:val="007B6385"/>
    <w:rsid w:val="00830D45"/>
    <w:rsid w:val="00832800"/>
    <w:rsid w:val="008346B2"/>
    <w:rsid w:val="00857A6F"/>
    <w:rsid w:val="008844CD"/>
    <w:rsid w:val="00895D53"/>
    <w:rsid w:val="008C32A8"/>
    <w:rsid w:val="008D4952"/>
    <w:rsid w:val="008E56E6"/>
    <w:rsid w:val="008E6B01"/>
    <w:rsid w:val="00944AEC"/>
    <w:rsid w:val="00963143"/>
    <w:rsid w:val="00970CF0"/>
    <w:rsid w:val="009744FC"/>
    <w:rsid w:val="009A0C8F"/>
    <w:rsid w:val="00A337E7"/>
    <w:rsid w:val="00A4120C"/>
    <w:rsid w:val="00A443C3"/>
    <w:rsid w:val="00A8520E"/>
    <w:rsid w:val="00A8796D"/>
    <w:rsid w:val="00AF4CBD"/>
    <w:rsid w:val="00B076FC"/>
    <w:rsid w:val="00B23D40"/>
    <w:rsid w:val="00B24952"/>
    <w:rsid w:val="00B379F1"/>
    <w:rsid w:val="00B82255"/>
    <w:rsid w:val="00B86FAA"/>
    <w:rsid w:val="00B97E34"/>
    <w:rsid w:val="00BA6BC7"/>
    <w:rsid w:val="00BB7CBA"/>
    <w:rsid w:val="00C72A49"/>
    <w:rsid w:val="00C7718A"/>
    <w:rsid w:val="00CB2C7A"/>
    <w:rsid w:val="00CB43C1"/>
    <w:rsid w:val="00CC5DC3"/>
    <w:rsid w:val="00CD06F3"/>
    <w:rsid w:val="00CD516B"/>
    <w:rsid w:val="00D01B82"/>
    <w:rsid w:val="00D351DD"/>
    <w:rsid w:val="00D46648"/>
    <w:rsid w:val="00D6140F"/>
    <w:rsid w:val="00D7572A"/>
    <w:rsid w:val="00D761E7"/>
    <w:rsid w:val="00D86FB1"/>
    <w:rsid w:val="00DA346B"/>
    <w:rsid w:val="00DB03E6"/>
    <w:rsid w:val="00DD5ED8"/>
    <w:rsid w:val="00DF2229"/>
    <w:rsid w:val="00E00822"/>
    <w:rsid w:val="00E07BE4"/>
    <w:rsid w:val="00E2225F"/>
    <w:rsid w:val="00E52059"/>
    <w:rsid w:val="00E81987"/>
    <w:rsid w:val="00E9096F"/>
    <w:rsid w:val="00EA5034"/>
    <w:rsid w:val="00EE0A69"/>
    <w:rsid w:val="00F01BA3"/>
    <w:rsid w:val="00F26E49"/>
    <w:rsid w:val="00F44424"/>
    <w:rsid w:val="00F471FC"/>
    <w:rsid w:val="00F66033"/>
    <w:rsid w:val="00FA2BC2"/>
    <w:rsid w:val="00FB7979"/>
    <w:rsid w:val="00FC0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BD"/>
    <w:rPr>
      <w:rFonts w:ascii="Arial Narrow" w:eastAsia="Times New Roman" w:hAnsi="Arial Narrow"/>
      <w:b/>
      <w:i/>
      <w:sz w:val="24"/>
      <w:szCs w:val="24"/>
    </w:rPr>
  </w:style>
  <w:style w:type="paragraph" w:styleId="Heading1">
    <w:name w:val="heading 1"/>
    <w:basedOn w:val="Normal"/>
    <w:link w:val="Heading1Char"/>
    <w:uiPriority w:val="9"/>
    <w:qFormat/>
    <w:rsid w:val="004023F7"/>
    <w:pPr>
      <w:spacing w:before="100" w:beforeAutospacing="1" w:after="100" w:afterAutospacing="1"/>
      <w:outlineLvl w:val="0"/>
    </w:pPr>
    <w:rPr>
      <w:rFonts w:ascii="Times New Roman" w:hAnsi="Times New Roman"/>
      <w:bCs/>
      <w:i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B01"/>
    <w:rPr>
      <w:rFonts w:ascii="Tahoma" w:hAnsi="Tahoma" w:cs="Tahoma"/>
      <w:sz w:val="16"/>
      <w:szCs w:val="16"/>
    </w:rPr>
  </w:style>
  <w:style w:type="character" w:customStyle="1" w:styleId="BalloonTextChar">
    <w:name w:val="Balloon Text Char"/>
    <w:basedOn w:val="DefaultParagraphFont"/>
    <w:link w:val="BalloonText"/>
    <w:uiPriority w:val="99"/>
    <w:semiHidden/>
    <w:rsid w:val="008E6B01"/>
    <w:rPr>
      <w:rFonts w:ascii="Tahoma" w:eastAsia="Times New Roman" w:hAnsi="Tahoma" w:cs="Tahoma"/>
      <w:b/>
      <w:i/>
      <w:sz w:val="16"/>
      <w:szCs w:val="16"/>
    </w:rPr>
  </w:style>
  <w:style w:type="paragraph" w:styleId="ListParagraph">
    <w:name w:val="List Paragraph"/>
    <w:basedOn w:val="Normal"/>
    <w:uiPriority w:val="34"/>
    <w:qFormat/>
    <w:rsid w:val="00B82255"/>
    <w:pPr>
      <w:ind w:left="720"/>
      <w:contextualSpacing/>
    </w:pPr>
  </w:style>
  <w:style w:type="character" w:styleId="Hyperlink">
    <w:name w:val="Hyperlink"/>
    <w:basedOn w:val="DefaultParagraphFont"/>
    <w:rsid w:val="00D86FB1"/>
    <w:rPr>
      <w:color w:val="0000FF"/>
      <w:u w:val="single"/>
    </w:rPr>
  </w:style>
  <w:style w:type="character" w:customStyle="1" w:styleId="apple-converted-space">
    <w:name w:val="apple-converted-space"/>
    <w:basedOn w:val="DefaultParagraphFont"/>
    <w:rsid w:val="00E52059"/>
  </w:style>
  <w:style w:type="character" w:customStyle="1" w:styleId="st">
    <w:name w:val="st"/>
    <w:basedOn w:val="DefaultParagraphFont"/>
    <w:rsid w:val="004023F7"/>
  </w:style>
  <w:style w:type="character" w:styleId="Emphasis">
    <w:name w:val="Emphasis"/>
    <w:basedOn w:val="DefaultParagraphFont"/>
    <w:uiPriority w:val="20"/>
    <w:qFormat/>
    <w:rsid w:val="004023F7"/>
    <w:rPr>
      <w:i/>
      <w:iCs/>
    </w:rPr>
  </w:style>
  <w:style w:type="character" w:customStyle="1" w:styleId="Heading1Char">
    <w:name w:val="Heading 1 Char"/>
    <w:basedOn w:val="DefaultParagraphFont"/>
    <w:link w:val="Heading1"/>
    <w:uiPriority w:val="9"/>
    <w:rsid w:val="004023F7"/>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55454698">
      <w:bodyDiv w:val="1"/>
      <w:marLeft w:val="0"/>
      <w:marRight w:val="0"/>
      <w:marTop w:val="0"/>
      <w:marBottom w:val="0"/>
      <w:divBdr>
        <w:top w:val="none" w:sz="0" w:space="0" w:color="auto"/>
        <w:left w:val="none" w:sz="0" w:space="0" w:color="auto"/>
        <w:bottom w:val="none" w:sz="0" w:space="0" w:color="auto"/>
        <w:right w:val="none" w:sz="0" w:space="0" w:color="auto"/>
      </w:divBdr>
      <w:divsChild>
        <w:div w:id="25378804">
          <w:marLeft w:val="0"/>
          <w:marRight w:val="0"/>
          <w:marTop w:val="0"/>
          <w:marBottom w:val="0"/>
          <w:divBdr>
            <w:top w:val="none" w:sz="0" w:space="0" w:color="auto"/>
            <w:left w:val="none" w:sz="0" w:space="0" w:color="auto"/>
            <w:bottom w:val="none" w:sz="0" w:space="0" w:color="auto"/>
            <w:right w:val="none" w:sz="0" w:space="0" w:color="auto"/>
          </w:divBdr>
        </w:div>
        <w:div w:id="32846799">
          <w:marLeft w:val="0"/>
          <w:marRight w:val="0"/>
          <w:marTop w:val="0"/>
          <w:marBottom w:val="0"/>
          <w:divBdr>
            <w:top w:val="none" w:sz="0" w:space="0" w:color="auto"/>
            <w:left w:val="none" w:sz="0" w:space="0" w:color="auto"/>
            <w:bottom w:val="none" w:sz="0" w:space="0" w:color="auto"/>
            <w:right w:val="none" w:sz="0" w:space="0" w:color="auto"/>
          </w:divBdr>
        </w:div>
        <w:div w:id="44254679">
          <w:marLeft w:val="0"/>
          <w:marRight w:val="0"/>
          <w:marTop w:val="0"/>
          <w:marBottom w:val="0"/>
          <w:divBdr>
            <w:top w:val="none" w:sz="0" w:space="0" w:color="auto"/>
            <w:left w:val="none" w:sz="0" w:space="0" w:color="auto"/>
            <w:bottom w:val="none" w:sz="0" w:space="0" w:color="auto"/>
            <w:right w:val="none" w:sz="0" w:space="0" w:color="auto"/>
          </w:divBdr>
        </w:div>
        <w:div w:id="61489654">
          <w:marLeft w:val="0"/>
          <w:marRight w:val="0"/>
          <w:marTop w:val="0"/>
          <w:marBottom w:val="0"/>
          <w:divBdr>
            <w:top w:val="none" w:sz="0" w:space="0" w:color="auto"/>
            <w:left w:val="none" w:sz="0" w:space="0" w:color="auto"/>
            <w:bottom w:val="none" w:sz="0" w:space="0" w:color="auto"/>
            <w:right w:val="none" w:sz="0" w:space="0" w:color="auto"/>
          </w:divBdr>
        </w:div>
        <w:div w:id="98718893">
          <w:marLeft w:val="0"/>
          <w:marRight w:val="0"/>
          <w:marTop w:val="0"/>
          <w:marBottom w:val="0"/>
          <w:divBdr>
            <w:top w:val="none" w:sz="0" w:space="0" w:color="auto"/>
            <w:left w:val="none" w:sz="0" w:space="0" w:color="auto"/>
            <w:bottom w:val="none" w:sz="0" w:space="0" w:color="auto"/>
            <w:right w:val="none" w:sz="0" w:space="0" w:color="auto"/>
          </w:divBdr>
        </w:div>
        <w:div w:id="106704443">
          <w:marLeft w:val="0"/>
          <w:marRight w:val="0"/>
          <w:marTop w:val="0"/>
          <w:marBottom w:val="0"/>
          <w:divBdr>
            <w:top w:val="none" w:sz="0" w:space="0" w:color="auto"/>
            <w:left w:val="none" w:sz="0" w:space="0" w:color="auto"/>
            <w:bottom w:val="none" w:sz="0" w:space="0" w:color="auto"/>
            <w:right w:val="none" w:sz="0" w:space="0" w:color="auto"/>
          </w:divBdr>
        </w:div>
        <w:div w:id="247934297">
          <w:marLeft w:val="0"/>
          <w:marRight w:val="0"/>
          <w:marTop w:val="0"/>
          <w:marBottom w:val="0"/>
          <w:divBdr>
            <w:top w:val="none" w:sz="0" w:space="0" w:color="auto"/>
            <w:left w:val="none" w:sz="0" w:space="0" w:color="auto"/>
            <w:bottom w:val="none" w:sz="0" w:space="0" w:color="auto"/>
            <w:right w:val="none" w:sz="0" w:space="0" w:color="auto"/>
          </w:divBdr>
        </w:div>
        <w:div w:id="274295319">
          <w:marLeft w:val="0"/>
          <w:marRight w:val="0"/>
          <w:marTop w:val="0"/>
          <w:marBottom w:val="0"/>
          <w:divBdr>
            <w:top w:val="none" w:sz="0" w:space="0" w:color="auto"/>
            <w:left w:val="none" w:sz="0" w:space="0" w:color="auto"/>
            <w:bottom w:val="none" w:sz="0" w:space="0" w:color="auto"/>
            <w:right w:val="none" w:sz="0" w:space="0" w:color="auto"/>
          </w:divBdr>
        </w:div>
        <w:div w:id="296491066">
          <w:marLeft w:val="0"/>
          <w:marRight w:val="0"/>
          <w:marTop w:val="0"/>
          <w:marBottom w:val="0"/>
          <w:divBdr>
            <w:top w:val="none" w:sz="0" w:space="0" w:color="auto"/>
            <w:left w:val="none" w:sz="0" w:space="0" w:color="auto"/>
            <w:bottom w:val="none" w:sz="0" w:space="0" w:color="auto"/>
            <w:right w:val="none" w:sz="0" w:space="0" w:color="auto"/>
          </w:divBdr>
        </w:div>
        <w:div w:id="328532521">
          <w:marLeft w:val="0"/>
          <w:marRight w:val="0"/>
          <w:marTop w:val="0"/>
          <w:marBottom w:val="0"/>
          <w:divBdr>
            <w:top w:val="none" w:sz="0" w:space="0" w:color="auto"/>
            <w:left w:val="none" w:sz="0" w:space="0" w:color="auto"/>
            <w:bottom w:val="none" w:sz="0" w:space="0" w:color="auto"/>
            <w:right w:val="none" w:sz="0" w:space="0" w:color="auto"/>
          </w:divBdr>
        </w:div>
        <w:div w:id="357434549">
          <w:marLeft w:val="0"/>
          <w:marRight w:val="0"/>
          <w:marTop w:val="0"/>
          <w:marBottom w:val="0"/>
          <w:divBdr>
            <w:top w:val="none" w:sz="0" w:space="0" w:color="auto"/>
            <w:left w:val="none" w:sz="0" w:space="0" w:color="auto"/>
            <w:bottom w:val="none" w:sz="0" w:space="0" w:color="auto"/>
            <w:right w:val="none" w:sz="0" w:space="0" w:color="auto"/>
          </w:divBdr>
        </w:div>
        <w:div w:id="381099398">
          <w:marLeft w:val="0"/>
          <w:marRight w:val="0"/>
          <w:marTop w:val="0"/>
          <w:marBottom w:val="0"/>
          <w:divBdr>
            <w:top w:val="none" w:sz="0" w:space="0" w:color="auto"/>
            <w:left w:val="none" w:sz="0" w:space="0" w:color="auto"/>
            <w:bottom w:val="none" w:sz="0" w:space="0" w:color="auto"/>
            <w:right w:val="none" w:sz="0" w:space="0" w:color="auto"/>
          </w:divBdr>
        </w:div>
        <w:div w:id="484198878">
          <w:marLeft w:val="0"/>
          <w:marRight w:val="0"/>
          <w:marTop w:val="0"/>
          <w:marBottom w:val="0"/>
          <w:divBdr>
            <w:top w:val="none" w:sz="0" w:space="0" w:color="auto"/>
            <w:left w:val="none" w:sz="0" w:space="0" w:color="auto"/>
            <w:bottom w:val="none" w:sz="0" w:space="0" w:color="auto"/>
            <w:right w:val="none" w:sz="0" w:space="0" w:color="auto"/>
          </w:divBdr>
        </w:div>
        <w:div w:id="502281164">
          <w:marLeft w:val="0"/>
          <w:marRight w:val="0"/>
          <w:marTop w:val="0"/>
          <w:marBottom w:val="0"/>
          <w:divBdr>
            <w:top w:val="none" w:sz="0" w:space="0" w:color="auto"/>
            <w:left w:val="none" w:sz="0" w:space="0" w:color="auto"/>
            <w:bottom w:val="none" w:sz="0" w:space="0" w:color="auto"/>
            <w:right w:val="none" w:sz="0" w:space="0" w:color="auto"/>
          </w:divBdr>
        </w:div>
        <w:div w:id="548077761">
          <w:marLeft w:val="0"/>
          <w:marRight w:val="0"/>
          <w:marTop w:val="0"/>
          <w:marBottom w:val="0"/>
          <w:divBdr>
            <w:top w:val="none" w:sz="0" w:space="0" w:color="auto"/>
            <w:left w:val="none" w:sz="0" w:space="0" w:color="auto"/>
            <w:bottom w:val="none" w:sz="0" w:space="0" w:color="auto"/>
            <w:right w:val="none" w:sz="0" w:space="0" w:color="auto"/>
          </w:divBdr>
        </w:div>
        <w:div w:id="566502610">
          <w:marLeft w:val="0"/>
          <w:marRight w:val="0"/>
          <w:marTop w:val="0"/>
          <w:marBottom w:val="0"/>
          <w:divBdr>
            <w:top w:val="none" w:sz="0" w:space="0" w:color="auto"/>
            <w:left w:val="none" w:sz="0" w:space="0" w:color="auto"/>
            <w:bottom w:val="none" w:sz="0" w:space="0" w:color="auto"/>
            <w:right w:val="none" w:sz="0" w:space="0" w:color="auto"/>
          </w:divBdr>
        </w:div>
        <w:div w:id="595406956">
          <w:marLeft w:val="0"/>
          <w:marRight w:val="0"/>
          <w:marTop w:val="0"/>
          <w:marBottom w:val="0"/>
          <w:divBdr>
            <w:top w:val="none" w:sz="0" w:space="0" w:color="auto"/>
            <w:left w:val="none" w:sz="0" w:space="0" w:color="auto"/>
            <w:bottom w:val="none" w:sz="0" w:space="0" w:color="auto"/>
            <w:right w:val="none" w:sz="0" w:space="0" w:color="auto"/>
          </w:divBdr>
        </w:div>
        <w:div w:id="596986478">
          <w:marLeft w:val="0"/>
          <w:marRight w:val="0"/>
          <w:marTop w:val="0"/>
          <w:marBottom w:val="0"/>
          <w:divBdr>
            <w:top w:val="none" w:sz="0" w:space="0" w:color="auto"/>
            <w:left w:val="none" w:sz="0" w:space="0" w:color="auto"/>
            <w:bottom w:val="none" w:sz="0" w:space="0" w:color="auto"/>
            <w:right w:val="none" w:sz="0" w:space="0" w:color="auto"/>
          </w:divBdr>
        </w:div>
        <w:div w:id="646129556">
          <w:marLeft w:val="0"/>
          <w:marRight w:val="0"/>
          <w:marTop w:val="0"/>
          <w:marBottom w:val="0"/>
          <w:divBdr>
            <w:top w:val="none" w:sz="0" w:space="0" w:color="auto"/>
            <w:left w:val="none" w:sz="0" w:space="0" w:color="auto"/>
            <w:bottom w:val="none" w:sz="0" w:space="0" w:color="auto"/>
            <w:right w:val="none" w:sz="0" w:space="0" w:color="auto"/>
          </w:divBdr>
        </w:div>
        <w:div w:id="667632608">
          <w:marLeft w:val="0"/>
          <w:marRight w:val="0"/>
          <w:marTop w:val="0"/>
          <w:marBottom w:val="0"/>
          <w:divBdr>
            <w:top w:val="none" w:sz="0" w:space="0" w:color="auto"/>
            <w:left w:val="none" w:sz="0" w:space="0" w:color="auto"/>
            <w:bottom w:val="none" w:sz="0" w:space="0" w:color="auto"/>
            <w:right w:val="none" w:sz="0" w:space="0" w:color="auto"/>
          </w:divBdr>
        </w:div>
        <w:div w:id="860823900">
          <w:marLeft w:val="0"/>
          <w:marRight w:val="0"/>
          <w:marTop w:val="0"/>
          <w:marBottom w:val="0"/>
          <w:divBdr>
            <w:top w:val="none" w:sz="0" w:space="0" w:color="auto"/>
            <w:left w:val="none" w:sz="0" w:space="0" w:color="auto"/>
            <w:bottom w:val="none" w:sz="0" w:space="0" w:color="auto"/>
            <w:right w:val="none" w:sz="0" w:space="0" w:color="auto"/>
          </w:divBdr>
        </w:div>
        <w:div w:id="861165212">
          <w:marLeft w:val="0"/>
          <w:marRight w:val="0"/>
          <w:marTop w:val="0"/>
          <w:marBottom w:val="0"/>
          <w:divBdr>
            <w:top w:val="none" w:sz="0" w:space="0" w:color="auto"/>
            <w:left w:val="none" w:sz="0" w:space="0" w:color="auto"/>
            <w:bottom w:val="none" w:sz="0" w:space="0" w:color="auto"/>
            <w:right w:val="none" w:sz="0" w:space="0" w:color="auto"/>
          </w:divBdr>
        </w:div>
        <w:div w:id="893853397">
          <w:marLeft w:val="0"/>
          <w:marRight w:val="0"/>
          <w:marTop w:val="0"/>
          <w:marBottom w:val="0"/>
          <w:divBdr>
            <w:top w:val="none" w:sz="0" w:space="0" w:color="auto"/>
            <w:left w:val="none" w:sz="0" w:space="0" w:color="auto"/>
            <w:bottom w:val="none" w:sz="0" w:space="0" w:color="auto"/>
            <w:right w:val="none" w:sz="0" w:space="0" w:color="auto"/>
          </w:divBdr>
        </w:div>
        <w:div w:id="914628032">
          <w:marLeft w:val="0"/>
          <w:marRight w:val="0"/>
          <w:marTop w:val="0"/>
          <w:marBottom w:val="0"/>
          <w:divBdr>
            <w:top w:val="none" w:sz="0" w:space="0" w:color="auto"/>
            <w:left w:val="none" w:sz="0" w:space="0" w:color="auto"/>
            <w:bottom w:val="none" w:sz="0" w:space="0" w:color="auto"/>
            <w:right w:val="none" w:sz="0" w:space="0" w:color="auto"/>
          </w:divBdr>
        </w:div>
        <w:div w:id="943994337">
          <w:marLeft w:val="0"/>
          <w:marRight w:val="0"/>
          <w:marTop w:val="0"/>
          <w:marBottom w:val="0"/>
          <w:divBdr>
            <w:top w:val="none" w:sz="0" w:space="0" w:color="auto"/>
            <w:left w:val="none" w:sz="0" w:space="0" w:color="auto"/>
            <w:bottom w:val="none" w:sz="0" w:space="0" w:color="auto"/>
            <w:right w:val="none" w:sz="0" w:space="0" w:color="auto"/>
          </w:divBdr>
        </w:div>
        <w:div w:id="948202809">
          <w:marLeft w:val="0"/>
          <w:marRight w:val="0"/>
          <w:marTop w:val="0"/>
          <w:marBottom w:val="0"/>
          <w:divBdr>
            <w:top w:val="none" w:sz="0" w:space="0" w:color="auto"/>
            <w:left w:val="none" w:sz="0" w:space="0" w:color="auto"/>
            <w:bottom w:val="none" w:sz="0" w:space="0" w:color="auto"/>
            <w:right w:val="none" w:sz="0" w:space="0" w:color="auto"/>
          </w:divBdr>
        </w:div>
        <w:div w:id="967516632">
          <w:marLeft w:val="0"/>
          <w:marRight w:val="0"/>
          <w:marTop w:val="0"/>
          <w:marBottom w:val="0"/>
          <w:divBdr>
            <w:top w:val="none" w:sz="0" w:space="0" w:color="auto"/>
            <w:left w:val="none" w:sz="0" w:space="0" w:color="auto"/>
            <w:bottom w:val="none" w:sz="0" w:space="0" w:color="auto"/>
            <w:right w:val="none" w:sz="0" w:space="0" w:color="auto"/>
          </w:divBdr>
        </w:div>
        <w:div w:id="1055742887">
          <w:marLeft w:val="0"/>
          <w:marRight w:val="0"/>
          <w:marTop w:val="0"/>
          <w:marBottom w:val="0"/>
          <w:divBdr>
            <w:top w:val="none" w:sz="0" w:space="0" w:color="auto"/>
            <w:left w:val="none" w:sz="0" w:space="0" w:color="auto"/>
            <w:bottom w:val="none" w:sz="0" w:space="0" w:color="auto"/>
            <w:right w:val="none" w:sz="0" w:space="0" w:color="auto"/>
          </w:divBdr>
        </w:div>
        <w:div w:id="1091271699">
          <w:marLeft w:val="0"/>
          <w:marRight w:val="0"/>
          <w:marTop w:val="0"/>
          <w:marBottom w:val="0"/>
          <w:divBdr>
            <w:top w:val="none" w:sz="0" w:space="0" w:color="auto"/>
            <w:left w:val="none" w:sz="0" w:space="0" w:color="auto"/>
            <w:bottom w:val="none" w:sz="0" w:space="0" w:color="auto"/>
            <w:right w:val="none" w:sz="0" w:space="0" w:color="auto"/>
          </w:divBdr>
        </w:div>
        <w:div w:id="1141535715">
          <w:marLeft w:val="0"/>
          <w:marRight w:val="0"/>
          <w:marTop w:val="0"/>
          <w:marBottom w:val="0"/>
          <w:divBdr>
            <w:top w:val="none" w:sz="0" w:space="0" w:color="auto"/>
            <w:left w:val="none" w:sz="0" w:space="0" w:color="auto"/>
            <w:bottom w:val="none" w:sz="0" w:space="0" w:color="auto"/>
            <w:right w:val="none" w:sz="0" w:space="0" w:color="auto"/>
          </w:divBdr>
        </w:div>
        <w:div w:id="1166170291">
          <w:marLeft w:val="0"/>
          <w:marRight w:val="0"/>
          <w:marTop w:val="0"/>
          <w:marBottom w:val="0"/>
          <w:divBdr>
            <w:top w:val="none" w:sz="0" w:space="0" w:color="auto"/>
            <w:left w:val="none" w:sz="0" w:space="0" w:color="auto"/>
            <w:bottom w:val="none" w:sz="0" w:space="0" w:color="auto"/>
            <w:right w:val="none" w:sz="0" w:space="0" w:color="auto"/>
          </w:divBdr>
        </w:div>
        <w:div w:id="1214190936">
          <w:marLeft w:val="0"/>
          <w:marRight w:val="0"/>
          <w:marTop w:val="0"/>
          <w:marBottom w:val="0"/>
          <w:divBdr>
            <w:top w:val="none" w:sz="0" w:space="0" w:color="auto"/>
            <w:left w:val="none" w:sz="0" w:space="0" w:color="auto"/>
            <w:bottom w:val="none" w:sz="0" w:space="0" w:color="auto"/>
            <w:right w:val="none" w:sz="0" w:space="0" w:color="auto"/>
          </w:divBdr>
        </w:div>
        <w:div w:id="1360548596">
          <w:marLeft w:val="0"/>
          <w:marRight w:val="0"/>
          <w:marTop w:val="0"/>
          <w:marBottom w:val="0"/>
          <w:divBdr>
            <w:top w:val="none" w:sz="0" w:space="0" w:color="auto"/>
            <w:left w:val="none" w:sz="0" w:space="0" w:color="auto"/>
            <w:bottom w:val="none" w:sz="0" w:space="0" w:color="auto"/>
            <w:right w:val="none" w:sz="0" w:space="0" w:color="auto"/>
          </w:divBdr>
        </w:div>
        <w:div w:id="1476415414">
          <w:marLeft w:val="0"/>
          <w:marRight w:val="0"/>
          <w:marTop w:val="0"/>
          <w:marBottom w:val="0"/>
          <w:divBdr>
            <w:top w:val="none" w:sz="0" w:space="0" w:color="auto"/>
            <w:left w:val="none" w:sz="0" w:space="0" w:color="auto"/>
            <w:bottom w:val="none" w:sz="0" w:space="0" w:color="auto"/>
            <w:right w:val="none" w:sz="0" w:space="0" w:color="auto"/>
          </w:divBdr>
        </w:div>
        <w:div w:id="1553033078">
          <w:marLeft w:val="0"/>
          <w:marRight w:val="0"/>
          <w:marTop w:val="0"/>
          <w:marBottom w:val="0"/>
          <w:divBdr>
            <w:top w:val="none" w:sz="0" w:space="0" w:color="auto"/>
            <w:left w:val="none" w:sz="0" w:space="0" w:color="auto"/>
            <w:bottom w:val="none" w:sz="0" w:space="0" w:color="auto"/>
            <w:right w:val="none" w:sz="0" w:space="0" w:color="auto"/>
          </w:divBdr>
        </w:div>
        <w:div w:id="1603685709">
          <w:marLeft w:val="0"/>
          <w:marRight w:val="0"/>
          <w:marTop w:val="0"/>
          <w:marBottom w:val="0"/>
          <w:divBdr>
            <w:top w:val="none" w:sz="0" w:space="0" w:color="auto"/>
            <w:left w:val="none" w:sz="0" w:space="0" w:color="auto"/>
            <w:bottom w:val="none" w:sz="0" w:space="0" w:color="auto"/>
            <w:right w:val="none" w:sz="0" w:space="0" w:color="auto"/>
          </w:divBdr>
        </w:div>
        <w:div w:id="1617365416">
          <w:marLeft w:val="0"/>
          <w:marRight w:val="0"/>
          <w:marTop w:val="0"/>
          <w:marBottom w:val="0"/>
          <w:divBdr>
            <w:top w:val="none" w:sz="0" w:space="0" w:color="auto"/>
            <w:left w:val="none" w:sz="0" w:space="0" w:color="auto"/>
            <w:bottom w:val="none" w:sz="0" w:space="0" w:color="auto"/>
            <w:right w:val="none" w:sz="0" w:space="0" w:color="auto"/>
          </w:divBdr>
        </w:div>
        <w:div w:id="1655406080">
          <w:marLeft w:val="0"/>
          <w:marRight w:val="0"/>
          <w:marTop w:val="0"/>
          <w:marBottom w:val="0"/>
          <w:divBdr>
            <w:top w:val="none" w:sz="0" w:space="0" w:color="auto"/>
            <w:left w:val="none" w:sz="0" w:space="0" w:color="auto"/>
            <w:bottom w:val="none" w:sz="0" w:space="0" w:color="auto"/>
            <w:right w:val="none" w:sz="0" w:space="0" w:color="auto"/>
          </w:divBdr>
        </w:div>
        <w:div w:id="1696810727">
          <w:marLeft w:val="0"/>
          <w:marRight w:val="0"/>
          <w:marTop w:val="0"/>
          <w:marBottom w:val="0"/>
          <w:divBdr>
            <w:top w:val="none" w:sz="0" w:space="0" w:color="auto"/>
            <w:left w:val="none" w:sz="0" w:space="0" w:color="auto"/>
            <w:bottom w:val="none" w:sz="0" w:space="0" w:color="auto"/>
            <w:right w:val="none" w:sz="0" w:space="0" w:color="auto"/>
          </w:divBdr>
        </w:div>
        <w:div w:id="1697078591">
          <w:marLeft w:val="0"/>
          <w:marRight w:val="0"/>
          <w:marTop w:val="0"/>
          <w:marBottom w:val="0"/>
          <w:divBdr>
            <w:top w:val="none" w:sz="0" w:space="0" w:color="auto"/>
            <w:left w:val="none" w:sz="0" w:space="0" w:color="auto"/>
            <w:bottom w:val="none" w:sz="0" w:space="0" w:color="auto"/>
            <w:right w:val="none" w:sz="0" w:space="0" w:color="auto"/>
          </w:divBdr>
        </w:div>
        <w:div w:id="1708217040">
          <w:marLeft w:val="0"/>
          <w:marRight w:val="0"/>
          <w:marTop w:val="0"/>
          <w:marBottom w:val="0"/>
          <w:divBdr>
            <w:top w:val="none" w:sz="0" w:space="0" w:color="auto"/>
            <w:left w:val="none" w:sz="0" w:space="0" w:color="auto"/>
            <w:bottom w:val="none" w:sz="0" w:space="0" w:color="auto"/>
            <w:right w:val="none" w:sz="0" w:space="0" w:color="auto"/>
          </w:divBdr>
        </w:div>
        <w:div w:id="1874805476">
          <w:marLeft w:val="0"/>
          <w:marRight w:val="0"/>
          <w:marTop w:val="0"/>
          <w:marBottom w:val="0"/>
          <w:divBdr>
            <w:top w:val="none" w:sz="0" w:space="0" w:color="auto"/>
            <w:left w:val="none" w:sz="0" w:space="0" w:color="auto"/>
            <w:bottom w:val="none" w:sz="0" w:space="0" w:color="auto"/>
            <w:right w:val="none" w:sz="0" w:space="0" w:color="auto"/>
          </w:divBdr>
        </w:div>
        <w:div w:id="1876653542">
          <w:marLeft w:val="0"/>
          <w:marRight w:val="0"/>
          <w:marTop w:val="0"/>
          <w:marBottom w:val="0"/>
          <w:divBdr>
            <w:top w:val="none" w:sz="0" w:space="0" w:color="auto"/>
            <w:left w:val="none" w:sz="0" w:space="0" w:color="auto"/>
            <w:bottom w:val="none" w:sz="0" w:space="0" w:color="auto"/>
            <w:right w:val="none" w:sz="0" w:space="0" w:color="auto"/>
          </w:divBdr>
        </w:div>
        <w:div w:id="1889952952">
          <w:marLeft w:val="0"/>
          <w:marRight w:val="0"/>
          <w:marTop w:val="0"/>
          <w:marBottom w:val="0"/>
          <w:divBdr>
            <w:top w:val="none" w:sz="0" w:space="0" w:color="auto"/>
            <w:left w:val="none" w:sz="0" w:space="0" w:color="auto"/>
            <w:bottom w:val="none" w:sz="0" w:space="0" w:color="auto"/>
            <w:right w:val="none" w:sz="0" w:space="0" w:color="auto"/>
          </w:divBdr>
        </w:div>
        <w:div w:id="1916473963">
          <w:marLeft w:val="0"/>
          <w:marRight w:val="0"/>
          <w:marTop w:val="0"/>
          <w:marBottom w:val="0"/>
          <w:divBdr>
            <w:top w:val="none" w:sz="0" w:space="0" w:color="auto"/>
            <w:left w:val="none" w:sz="0" w:space="0" w:color="auto"/>
            <w:bottom w:val="none" w:sz="0" w:space="0" w:color="auto"/>
            <w:right w:val="none" w:sz="0" w:space="0" w:color="auto"/>
          </w:divBdr>
        </w:div>
        <w:div w:id="1931545346">
          <w:marLeft w:val="0"/>
          <w:marRight w:val="0"/>
          <w:marTop w:val="0"/>
          <w:marBottom w:val="0"/>
          <w:divBdr>
            <w:top w:val="none" w:sz="0" w:space="0" w:color="auto"/>
            <w:left w:val="none" w:sz="0" w:space="0" w:color="auto"/>
            <w:bottom w:val="none" w:sz="0" w:space="0" w:color="auto"/>
            <w:right w:val="none" w:sz="0" w:space="0" w:color="auto"/>
          </w:divBdr>
        </w:div>
        <w:div w:id="1959794757">
          <w:marLeft w:val="0"/>
          <w:marRight w:val="0"/>
          <w:marTop w:val="0"/>
          <w:marBottom w:val="0"/>
          <w:divBdr>
            <w:top w:val="none" w:sz="0" w:space="0" w:color="auto"/>
            <w:left w:val="none" w:sz="0" w:space="0" w:color="auto"/>
            <w:bottom w:val="none" w:sz="0" w:space="0" w:color="auto"/>
            <w:right w:val="none" w:sz="0" w:space="0" w:color="auto"/>
          </w:divBdr>
        </w:div>
        <w:div w:id="1966541289">
          <w:marLeft w:val="0"/>
          <w:marRight w:val="0"/>
          <w:marTop w:val="0"/>
          <w:marBottom w:val="0"/>
          <w:divBdr>
            <w:top w:val="none" w:sz="0" w:space="0" w:color="auto"/>
            <w:left w:val="none" w:sz="0" w:space="0" w:color="auto"/>
            <w:bottom w:val="none" w:sz="0" w:space="0" w:color="auto"/>
            <w:right w:val="none" w:sz="0" w:space="0" w:color="auto"/>
          </w:divBdr>
        </w:div>
        <w:div w:id="1996184062">
          <w:marLeft w:val="0"/>
          <w:marRight w:val="0"/>
          <w:marTop w:val="0"/>
          <w:marBottom w:val="0"/>
          <w:divBdr>
            <w:top w:val="none" w:sz="0" w:space="0" w:color="auto"/>
            <w:left w:val="none" w:sz="0" w:space="0" w:color="auto"/>
            <w:bottom w:val="none" w:sz="0" w:space="0" w:color="auto"/>
            <w:right w:val="none" w:sz="0" w:space="0" w:color="auto"/>
          </w:divBdr>
        </w:div>
        <w:div w:id="2013219533">
          <w:marLeft w:val="0"/>
          <w:marRight w:val="0"/>
          <w:marTop w:val="0"/>
          <w:marBottom w:val="0"/>
          <w:divBdr>
            <w:top w:val="none" w:sz="0" w:space="0" w:color="auto"/>
            <w:left w:val="none" w:sz="0" w:space="0" w:color="auto"/>
            <w:bottom w:val="none" w:sz="0" w:space="0" w:color="auto"/>
            <w:right w:val="none" w:sz="0" w:space="0" w:color="auto"/>
          </w:divBdr>
        </w:div>
        <w:div w:id="2060740954">
          <w:marLeft w:val="0"/>
          <w:marRight w:val="0"/>
          <w:marTop w:val="0"/>
          <w:marBottom w:val="0"/>
          <w:divBdr>
            <w:top w:val="none" w:sz="0" w:space="0" w:color="auto"/>
            <w:left w:val="none" w:sz="0" w:space="0" w:color="auto"/>
            <w:bottom w:val="none" w:sz="0" w:space="0" w:color="auto"/>
            <w:right w:val="none" w:sz="0" w:space="0" w:color="auto"/>
          </w:divBdr>
        </w:div>
        <w:div w:id="2065369264">
          <w:marLeft w:val="0"/>
          <w:marRight w:val="0"/>
          <w:marTop w:val="0"/>
          <w:marBottom w:val="0"/>
          <w:divBdr>
            <w:top w:val="none" w:sz="0" w:space="0" w:color="auto"/>
            <w:left w:val="none" w:sz="0" w:space="0" w:color="auto"/>
            <w:bottom w:val="none" w:sz="0" w:space="0" w:color="auto"/>
            <w:right w:val="none" w:sz="0" w:space="0" w:color="auto"/>
          </w:divBdr>
        </w:div>
      </w:divsChild>
    </w:div>
    <w:div w:id="1433863266">
      <w:bodyDiv w:val="1"/>
      <w:marLeft w:val="0"/>
      <w:marRight w:val="0"/>
      <w:marTop w:val="0"/>
      <w:marBottom w:val="0"/>
      <w:divBdr>
        <w:top w:val="none" w:sz="0" w:space="0" w:color="auto"/>
        <w:left w:val="none" w:sz="0" w:space="0" w:color="auto"/>
        <w:bottom w:val="none" w:sz="0" w:space="0" w:color="auto"/>
        <w:right w:val="none" w:sz="0" w:space="0" w:color="auto"/>
      </w:divBdr>
      <w:divsChild>
        <w:div w:id="218563560">
          <w:marLeft w:val="0"/>
          <w:marRight w:val="0"/>
          <w:marTop w:val="0"/>
          <w:marBottom w:val="0"/>
          <w:divBdr>
            <w:top w:val="none" w:sz="0" w:space="0" w:color="auto"/>
            <w:left w:val="none" w:sz="0" w:space="0" w:color="auto"/>
            <w:bottom w:val="none" w:sz="0" w:space="0" w:color="auto"/>
            <w:right w:val="none" w:sz="0" w:space="0" w:color="auto"/>
          </w:divBdr>
        </w:div>
        <w:div w:id="238564355">
          <w:marLeft w:val="0"/>
          <w:marRight w:val="0"/>
          <w:marTop w:val="0"/>
          <w:marBottom w:val="0"/>
          <w:divBdr>
            <w:top w:val="none" w:sz="0" w:space="0" w:color="auto"/>
            <w:left w:val="none" w:sz="0" w:space="0" w:color="auto"/>
            <w:bottom w:val="none" w:sz="0" w:space="0" w:color="auto"/>
            <w:right w:val="none" w:sz="0" w:space="0" w:color="auto"/>
          </w:divBdr>
        </w:div>
        <w:div w:id="372655621">
          <w:marLeft w:val="0"/>
          <w:marRight w:val="0"/>
          <w:marTop w:val="0"/>
          <w:marBottom w:val="0"/>
          <w:divBdr>
            <w:top w:val="none" w:sz="0" w:space="0" w:color="auto"/>
            <w:left w:val="none" w:sz="0" w:space="0" w:color="auto"/>
            <w:bottom w:val="none" w:sz="0" w:space="0" w:color="auto"/>
            <w:right w:val="none" w:sz="0" w:space="0" w:color="auto"/>
          </w:divBdr>
        </w:div>
        <w:div w:id="528757247">
          <w:marLeft w:val="0"/>
          <w:marRight w:val="0"/>
          <w:marTop w:val="0"/>
          <w:marBottom w:val="0"/>
          <w:divBdr>
            <w:top w:val="none" w:sz="0" w:space="0" w:color="auto"/>
            <w:left w:val="none" w:sz="0" w:space="0" w:color="auto"/>
            <w:bottom w:val="none" w:sz="0" w:space="0" w:color="auto"/>
            <w:right w:val="none" w:sz="0" w:space="0" w:color="auto"/>
          </w:divBdr>
        </w:div>
        <w:div w:id="738793067">
          <w:marLeft w:val="0"/>
          <w:marRight w:val="0"/>
          <w:marTop w:val="0"/>
          <w:marBottom w:val="0"/>
          <w:divBdr>
            <w:top w:val="none" w:sz="0" w:space="0" w:color="auto"/>
            <w:left w:val="none" w:sz="0" w:space="0" w:color="auto"/>
            <w:bottom w:val="none" w:sz="0" w:space="0" w:color="auto"/>
            <w:right w:val="none" w:sz="0" w:space="0" w:color="auto"/>
          </w:divBdr>
        </w:div>
        <w:div w:id="918489883">
          <w:marLeft w:val="0"/>
          <w:marRight w:val="0"/>
          <w:marTop w:val="0"/>
          <w:marBottom w:val="0"/>
          <w:divBdr>
            <w:top w:val="none" w:sz="0" w:space="0" w:color="auto"/>
            <w:left w:val="none" w:sz="0" w:space="0" w:color="auto"/>
            <w:bottom w:val="none" w:sz="0" w:space="0" w:color="auto"/>
            <w:right w:val="none" w:sz="0" w:space="0" w:color="auto"/>
          </w:divBdr>
        </w:div>
        <w:div w:id="1236236938">
          <w:marLeft w:val="0"/>
          <w:marRight w:val="0"/>
          <w:marTop w:val="0"/>
          <w:marBottom w:val="0"/>
          <w:divBdr>
            <w:top w:val="none" w:sz="0" w:space="0" w:color="auto"/>
            <w:left w:val="none" w:sz="0" w:space="0" w:color="auto"/>
            <w:bottom w:val="none" w:sz="0" w:space="0" w:color="auto"/>
            <w:right w:val="none" w:sz="0" w:space="0" w:color="auto"/>
          </w:divBdr>
        </w:div>
        <w:div w:id="1238788166">
          <w:marLeft w:val="0"/>
          <w:marRight w:val="0"/>
          <w:marTop w:val="0"/>
          <w:marBottom w:val="0"/>
          <w:divBdr>
            <w:top w:val="none" w:sz="0" w:space="0" w:color="auto"/>
            <w:left w:val="none" w:sz="0" w:space="0" w:color="auto"/>
            <w:bottom w:val="none" w:sz="0" w:space="0" w:color="auto"/>
            <w:right w:val="none" w:sz="0" w:space="0" w:color="auto"/>
          </w:divBdr>
        </w:div>
        <w:div w:id="1256523570">
          <w:marLeft w:val="0"/>
          <w:marRight w:val="0"/>
          <w:marTop w:val="0"/>
          <w:marBottom w:val="0"/>
          <w:divBdr>
            <w:top w:val="none" w:sz="0" w:space="0" w:color="auto"/>
            <w:left w:val="none" w:sz="0" w:space="0" w:color="auto"/>
            <w:bottom w:val="none" w:sz="0" w:space="0" w:color="auto"/>
            <w:right w:val="none" w:sz="0" w:space="0" w:color="auto"/>
          </w:divBdr>
        </w:div>
        <w:div w:id="1294747501">
          <w:marLeft w:val="0"/>
          <w:marRight w:val="0"/>
          <w:marTop w:val="0"/>
          <w:marBottom w:val="0"/>
          <w:divBdr>
            <w:top w:val="none" w:sz="0" w:space="0" w:color="auto"/>
            <w:left w:val="none" w:sz="0" w:space="0" w:color="auto"/>
            <w:bottom w:val="none" w:sz="0" w:space="0" w:color="auto"/>
            <w:right w:val="none" w:sz="0" w:space="0" w:color="auto"/>
          </w:divBdr>
        </w:div>
        <w:div w:id="1376613851">
          <w:marLeft w:val="0"/>
          <w:marRight w:val="0"/>
          <w:marTop w:val="0"/>
          <w:marBottom w:val="0"/>
          <w:divBdr>
            <w:top w:val="none" w:sz="0" w:space="0" w:color="auto"/>
            <w:left w:val="none" w:sz="0" w:space="0" w:color="auto"/>
            <w:bottom w:val="none" w:sz="0" w:space="0" w:color="auto"/>
            <w:right w:val="none" w:sz="0" w:space="0" w:color="auto"/>
          </w:divBdr>
        </w:div>
        <w:div w:id="1792627686">
          <w:marLeft w:val="0"/>
          <w:marRight w:val="0"/>
          <w:marTop w:val="0"/>
          <w:marBottom w:val="0"/>
          <w:divBdr>
            <w:top w:val="none" w:sz="0" w:space="0" w:color="auto"/>
            <w:left w:val="none" w:sz="0" w:space="0" w:color="auto"/>
            <w:bottom w:val="none" w:sz="0" w:space="0" w:color="auto"/>
            <w:right w:val="none" w:sz="0" w:space="0" w:color="auto"/>
          </w:divBdr>
        </w:div>
        <w:div w:id="1854803768">
          <w:marLeft w:val="0"/>
          <w:marRight w:val="0"/>
          <w:marTop w:val="0"/>
          <w:marBottom w:val="0"/>
          <w:divBdr>
            <w:top w:val="none" w:sz="0" w:space="0" w:color="auto"/>
            <w:left w:val="none" w:sz="0" w:space="0" w:color="auto"/>
            <w:bottom w:val="none" w:sz="0" w:space="0" w:color="auto"/>
            <w:right w:val="none" w:sz="0" w:space="0" w:color="auto"/>
          </w:divBdr>
        </w:div>
        <w:div w:id="1983998762">
          <w:marLeft w:val="0"/>
          <w:marRight w:val="0"/>
          <w:marTop w:val="0"/>
          <w:marBottom w:val="0"/>
          <w:divBdr>
            <w:top w:val="none" w:sz="0" w:space="0" w:color="auto"/>
            <w:left w:val="none" w:sz="0" w:space="0" w:color="auto"/>
            <w:bottom w:val="none" w:sz="0" w:space="0" w:color="auto"/>
            <w:right w:val="none" w:sz="0" w:space="0" w:color="auto"/>
          </w:divBdr>
        </w:div>
        <w:div w:id="2002653854">
          <w:marLeft w:val="0"/>
          <w:marRight w:val="0"/>
          <w:marTop w:val="0"/>
          <w:marBottom w:val="0"/>
          <w:divBdr>
            <w:top w:val="none" w:sz="0" w:space="0" w:color="auto"/>
            <w:left w:val="none" w:sz="0" w:space="0" w:color="auto"/>
            <w:bottom w:val="none" w:sz="0" w:space="0" w:color="auto"/>
            <w:right w:val="none" w:sz="0" w:space="0" w:color="auto"/>
          </w:divBdr>
        </w:div>
        <w:div w:id="2124883038">
          <w:marLeft w:val="0"/>
          <w:marRight w:val="0"/>
          <w:marTop w:val="0"/>
          <w:marBottom w:val="0"/>
          <w:divBdr>
            <w:top w:val="none" w:sz="0" w:space="0" w:color="auto"/>
            <w:left w:val="none" w:sz="0" w:space="0" w:color="auto"/>
            <w:bottom w:val="none" w:sz="0" w:space="0" w:color="auto"/>
            <w:right w:val="none" w:sz="0" w:space="0" w:color="auto"/>
          </w:divBdr>
        </w:div>
      </w:divsChild>
    </w:div>
    <w:div w:id="17915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eu/distance-learning-tool" TargetMode="External"/><Relationship Id="rId3" Type="http://schemas.openxmlformats.org/officeDocument/2006/relationships/settings" Target="settings.xml"/><Relationship Id="rId7" Type="http://schemas.openxmlformats.org/officeDocument/2006/relationships/hyperlink" Target="mailto:vmspd@te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sp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64</Pages>
  <Words>20030</Words>
  <Characters>114171</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MP-CORP</Company>
  <LinksUpToDate>false</LinksUpToDate>
  <CharactersWithSpaces>133934</CharactersWithSpaces>
  <SharedDoc>false</SharedDoc>
  <HLinks>
    <vt:vector size="12" baseType="variant">
      <vt:variant>
        <vt:i4>5439600</vt:i4>
      </vt:variant>
      <vt:variant>
        <vt:i4>3</vt:i4>
      </vt:variant>
      <vt:variant>
        <vt:i4>0</vt:i4>
      </vt:variant>
      <vt:variant>
        <vt:i4>5</vt:i4>
      </vt:variant>
      <vt:variant>
        <vt:lpwstr>mailto:vmspd@teol.net</vt:lpwstr>
      </vt:variant>
      <vt:variant>
        <vt:lpwstr/>
      </vt:variant>
      <vt:variant>
        <vt:i4>4456460</vt:i4>
      </vt:variant>
      <vt:variant>
        <vt:i4>0</vt:i4>
      </vt:variant>
      <vt:variant>
        <vt:i4>0</vt:i4>
      </vt:variant>
      <vt:variant>
        <vt:i4>5</vt:i4>
      </vt:variant>
      <vt:variant>
        <vt:lpwstr>http://www.vmspd.com/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Dragana</cp:lastModifiedBy>
  <cp:revision>12</cp:revision>
  <cp:lastPrinted>2019-02-22T11:18:00Z</cp:lastPrinted>
  <dcterms:created xsi:type="dcterms:W3CDTF">2021-09-13T09:44:00Z</dcterms:created>
  <dcterms:modified xsi:type="dcterms:W3CDTF">2021-09-13T10:24:00Z</dcterms:modified>
</cp:coreProperties>
</file>